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5A" w:rsidRDefault="00A8115A" w:rsidP="00F930A9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8115A" w:rsidRDefault="00A8115A" w:rsidP="00F930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</w:t>
      </w:r>
      <w:r w:rsidRPr="00414F45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VIII</w:t>
      </w:r>
      <w:r w:rsidRPr="00313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 Совета </w:t>
      </w:r>
    </w:p>
    <w:p w:rsidR="00A8115A" w:rsidRDefault="00A8115A" w:rsidP="00F930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Ахтанизовского сельского поселения</w:t>
      </w:r>
    </w:p>
    <w:p w:rsidR="00A8115A" w:rsidRDefault="00A8115A" w:rsidP="00F930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Темрюкский район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</w:t>
      </w:r>
    </w:p>
    <w:p w:rsidR="00A8115A" w:rsidRDefault="00A8115A" w:rsidP="00F930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17 декабря 20</w:t>
      </w:r>
      <w:r w:rsidRPr="005F4FE0">
        <w:rPr>
          <w:sz w:val="28"/>
          <w:szCs w:val="28"/>
        </w:rPr>
        <w:t>1</w:t>
      </w:r>
      <w:r w:rsidR="00BD5E29">
        <w:rPr>
          <w:sz w:val="28"/>
          <w:szCs w:val="28"/>
        </w:rPr>
        <w:t>5 № 102</w:t>
      </w:r>
    </w:p>
    <w:p w:rsidR="00A8115A" w:rsidRDefault="00A8115A" w:rsidP="00F930A9">
      <w:pPr>
        <w:jc w:val="center"/>
        <w:rPr>
          <w:sz w:val="28"/>
          <w:szCs w:val="28"/>
        </w:rPr>
      </w:pPr>
    </w:p>
    <w:p w:rsidR="00A8115A" w:rsidRPr="00B85743" w:rsidRDefault="00A8115A" w:rsidP="00F930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F930A9">
        <w:rPr>
          <w:b/>
          <w:bCs/>
          <w:sz w:val="28"/>
          <w:szCs w:val="28"/>
        </w:rPr>
        <w:t>ПОРЯДОК</w:t>
      </w:r>
    </w:p>
    <w:p w:rsidR="00A8115A" w:rsidRDefault="00A8115A" w:rsidP="00F930A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F930A9">
        <w:rPr>
          <w:b/>
          <w:bCs/>
          <w:sz w:val="28"/>
          <w:szCs w:val="28"/>
        </w:rPr>
        <w:t xml:space="preserve">определения размера платы за оказание услуг, которые являются необходимыми и обязательными для предоставления администрацией </w:t>
      </w:r>
      <w:r w:rsidRPr="00C25D78">
        <w:rPr>
          <w:b/>
          <w:bCs/>
          <w:sz w:val="28"/>
          <w:szCs w:val="28"/>
        </w:rPr>
        <w:t xml:space="preserve">Ахтанизовского сельского поселения Темрюкского района </w:t>
      </w:r>
      <w:r w:rsidRPr="00F930A9">
        <w:rPr>
          <w:b/>
          <w:bCs/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</w:t>
      </w:r>
      <w:r>
        <w:rPr>
          <w:b/>
          <w:bCs/>
          <w:sz w:val="28"/>
          <w:szCs w:val="28"/>
        </w:rPr>
        <w:t>.</w:t>
      </w:r>
    </w:p>
    <w:p w:rsidR="00A8115A" w:rsidRPr="00B85743" w:rsidRDefault="00A8115A" w:rsidP="00F930A9">
      <w:pPr>
        <w:spacing w:before="100" w:beforeAutospacing="1" w:after="100" w:afterAutospacing="1"/>
        <w:jc w:val="center"/>
        <w:rPr>
          <w:sz w:val="28"/>
          <w:szCs w:val="28"/>
        </w:rPr>
      </w:pPr>
      <w:r w:rsidRPr="00F930A9">
        <w:rPr>
          <w:sz w:val="28"/>
          <w:szCs w:val="28"/>
        </w:rPr>
        <w:t>1.​ </w:t>
      </w:r>
      <w:r w:rsidRPr="00B85743">
        <w:rPr>
          <w:sz w:val="28"/>
          <w:szCs w:val="28"/>
        </w:rPr>
        <w:t>Общие положения</w:t>
      </w:r>
    </w:p>
    <w:p w:rsidR="00A8115A" w:rsidRDefault="00A8115A" w:rsidP="009D403C">
      <w:pPr>
        <w:ind w:firstLine="709"/>
        <w:jc w:val="both"/>
        <w:rPr>
          <w:sz w:val="28"/>
          <w:szCs w:val="28"/>
        </w:rPr>
      </w:pPr>
      <w:bookmarkStart w:id="0" w:name="sub_11"/>
      <w:r w:rsidRPr="00B85743">
        <w:rPr>
          <w:sz w:val="28"/>
          <w:szCs w:val="28"/>
        </w:rPr>
        <w:t xml:space="preserve">1.1. Настоящий Порядок определения размера платы за оказание услуг, которые являются необходимыми и обязательными для предоставления администрацией </w:t>
      </w:r>
      <w:r>
        <w:rPr>
          <w:sz w:val="28"/>
          <w:szCs w:val="28"/>
        </w:rPr>
        <w:t>Ахтанизовского сельского поселения</w:t>
      </w:r>
      <w:r w:rsidRPr="00B85743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85743">
        <w:rPr>
          <w:sz w:val="28"/>
          <w:szCs w:val="28"/>
        </w:rPr>
        <w:t xml:space="preserve"> муниципальных услуг</w:t>
      </w:r>
      <w:r w:rsidRPr="00F930A9"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и предоставляются организациями, участвующими в предоставлении муниципальных услуг (далее - Поряд</w:t>
      </w:r>
      <w:r>
        <w:rPr>
          <w:sz w:val="28"/>
          <w:szCs w:val="28"/>
        </w:rPr>
        <w:t xml:space="preserve">ок) разработан в соответствии с </w:t>
      </w:r>
      <w:r w:rsidRPr="00B8574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45884">
        <w:rPr>
          <w:sz w:val="28"/>
          <w:szCs w:val="28"/>
        </w:rPr>
        <w:t>статьей 9 Федерального закона от 27 июля 2010 года №210-ФЗ «Об организации предоставления государственных и муниципальных услуг», постановлением главы администрации (губернатора) Краснодарского края от 26 июля 2012 года № 848 «Об утверждении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Краснодарского края государственных услуг»</w:t>
      </w:r>
      <w:r w:rsidRPr="00B85743">
        <w:rPr>
          <w:sz w:val="28"/>
          <w:szCs w:val="28"/>
        </w:rPr>
        <w:t xml:space="preserve">, устанавливает правила определения размера платы за оказание услуг, которые являются необходимыми и обязательными для предоставления администрацией </w:t>
      </w:r>
      <w:r>
        <w:rPr>
          <w:sz w:val="28"/>
          <w:szCs w:val="28"/>
        </w:rPr>
        <w:t>Ахтанизовского сельского поселения</w:t>
      </w:r>
      <w:r w:rsidRPr="00B85743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85743">
        <w:rPr>
          <w:sz w:val="28"/>
          <w:szCs w:val="28"/>
        </w:rPr>
        <w:t xml:space="preserve"> муниципальных услуг</w:t>
      </w:r>
      <w:r w:rsidRPr="00F930A9"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и предоставляются организациями, участвующими в предоставлении муниципальных услуг (далее - необходимые и обязательные услуги) в целях установления экономически обоснованных размеров платы за оказание необходимых и обязательных услуг.</w:t>
      </w:r>
      <w:bookmarkStart w:id="1" w:name="sub_12"/>
      <w:bookmarkEnd w:id="0"/>
      <w:bookmarkEnd w:id="1"/>
    </w:p>
    <w:p w:rsidR="00A8115A" w:rsidRDefault="00A8115A" w:rsidP="009D403C">
      <w:pPr>
        <w:ind w:firstLine="709"/>
        <w:jc w:val="both"/>
        <w:rPr>
          <w:sz w:val="28"/>
          <w:szCs w:val="28"/>
        </w:rPr>
      </w:pPr>
      <w:r w:rsidRPr="00F930A9">
        <w:rPr>
          <w:sz w:val="28"/>
          <w:szCs w:val="28"/>
        </w:rPr>
        <w:t xml:space="preserve">1.2. Порядок распространяется на администрацию </w:t>
      </w:r>
      <w:r>
        <w:rPr>
          <w:sz w:val="28"/>
          <w:szCs w:val="28"/>
        </w:rPr>
        <w:t>Ахтанизо</w:t>
      </w:r>
      <w:r w:rsidRPr="00F930A9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Темрюкского</w:t>
      </w:r>
      <w:r w:rsidRPr="00F930A9">
        <w:rPr>
          <w:sz w:val="28"/>
          <w:szCs w:val="28"/>
        </w:rPr>
        <w:t xml:space="preserve"> и подведомственные ей муниципальные учреждения. Для иных хозяйствующих субъектов и органов государственной власти, государственных органов и организаций порядок определения размера платы за оказание необходимых и обязательных услуг определяется в соответствии с действующим законодательством, а также с порядком, действующим в указанных организациях. </w:t>
      </w:r>
    </w:p>
    <w:p w:rsidR="00A8115A" w:rsidRDefault="00A8115A" w:rsidP="00C25D7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930A9">
        <w:rPr>
          <w:sz w:val="28"/>
          <w:szCs w:val="28"/>
        </w:rPr>
        <w:lastRenderedPageBreak/>
        <w:t>1.3. Порядок устанавливает требования к разработке и утверждению методики определения размера платы за необходимые и обязательные услуги и определению предельного размера платы за оказание необходимых и обязательных услуг.</w:t>
      </w:r>
    </w:p>
    <w:p w:rsidR="00A8115A" w:rsidRPr="00B85743" w:rsidRDefault="00A8115A" w:rsidP="0096196D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2" w:name="sub_200"/>
      <w:r w:rsidRPr="00B85743">
        <w:rPr>
          <w:sz w:val="28"/>
          <w:szCs w:val="28"/>
        </w:rPr>
        <w:t>II. Разработка методики определения размера платы за необходимые и обязательные услуги, определение предельного размера платы за оказание необходимых и обязательных услуг</w:t>
      </w:r>
      <w:bookmarkEnd w:id="2"/>
      <w:r w:rsidRPr="00B85743">
        <w:rPr>
          <w:sz w:val="28"/>
          <w:szCs w:val="28"/>
        </w:rPr>
        <w:t>.</w:t>
      </w:r>
    </w:p>
    <w:p w:rsidR="00A8115A" w:rsidRPr="00B85743" w:rsidRDefault="00A8115A" w:rsidP="009D403C">
      <w:pPr>
        <w:ind w:firstLine="709"/>
        <w:jc w:val="both"/>
        <w:rPr>
          <w:sz w:val="28"/>
          <w:szCs w:val="28"/>
        </w:rPr>
      </w:pPr>
      <w:bookmarkStart w:id="3" w:name="sub_21"/>
      <w:r w:rsidRPr="00B85743">
        <w:rPr>
          <w:sz w:val="28"/>
          <w:szCs w:val="28"/>
        </w:rPr>
        <w:t xml:space="preserve">2.1. </w:t>
      </w:r>
      <w:r>
        <w:rPr>
          <w:sz w:val="28"/>
          <w:szCs w:val="28"/>
        </w:rPr>
        <w:t>А</w:t>
      </w:r>
      <w:r w:rsidRPr="00B85743">
        <w:rPr>
          <w:sz w:val="28"/>
          <w:szCs w:val="28"/>
        </w:rPr>
        <w:t>дминистраци</w:t>
      </w:r>
      <w:r>
        <w:rPr>
          <w:sz w:val="28"/>
          <w:szCs w:val="28"/>
        </w:rPr>
        <w:t>я Ахтанизовского сельского поселения</w:t>
      </w:r>
      <w:r w:rsidRPr="00B85743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85743">
        <w:rPr>
          <w:sz w:val="28"/>
          <w:szCs w:val="28"/>
        </w:rPr>
        <w:t xml:space="preserve"> разрабатывает методику определения размера платы за необходимые и обязательные услуги, оказываемые муниципальными учреждениями, муниципальными унитарными предприятиями </w:t>
      </w:r>
      <w:r>
        <w:rPr>
          <w:sz w:val="28"/>
          <w:szCs w:val="28"/>
        </w:rPr>
        <w:t>Ахтанизовского сельского поселения</w:t>
      </w:r>
      <w:r w:rsidRPr="00B85743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85743">
        <w:rPr>
          <w:sz w:val="28"/>
          <w:szCs w:val="28"/>
        </w:rPr>
        <w:t>, участвующими в предоставлении муниципальных услуг.</w:t>
      </w:r>
      <w:bookmarkEnd w:id="3"/>
    </w:p>
    <w:p w:rsidR="00A8115A" w:rsidRPr="00B85743" w:rsidRDefault="00A8115A" w:rsidP="009D403C">
      <w:pPr>
        <w:ind w:firstLine="709"/>
        <w:jc w:val="both"/>
        <w:rPr>
          <w:sz w:val="28"/>
          <w:szCs w:val="28"/>
        </w:rPr>
      </w:pPr>
      <w:bookmarkStart w:id="4" w:name="sub_22"/>
      <w:r w:rsidRPr="00B85743">
        <w:rPr>
          <w:sz w:val="28"/>
          <w:szCs w:val="28"/>
        </w:rPr>
        <w:t>2.2. Методика определения размера платы должна содержать:</w:t>
      </w:r>
      <w:bookmarkEnd w:id="4"/>
    </w:p>
    <w:p w:rsidR="00A8115A" w:rsidRPr="00B85743" w:rsidRDefault="00A8115A" w:rsidP="009D403C">
      <w:pPr>
        <w:ind w:firstLine="709"/>
        <w:jc w:val="both"/>
        <w:rPr>
          <w:sz w:val="28"/>
          <w:szCs w:val="28"/>
        </w:rPr>
      </w:pPr>
      <w:bookmarkStart w:id="5" w:name="sub_221"/>
      <w:r w:rsidRPr="00B85743">
        <w:rPr>
          <w:sz w:val="28"/>
          <w:szCs w:val="28"/>
        </w:rPr>
        <w:t>а) обоснование расчетно-нормативных затрат на оказание необходимых и обязательных услуг;</w:t>
      </w:r>
      <w:bookmarkEnd w:id="5"/>
    </w:p>
    <w:p w:rsidR="00A8115A" w:rsidRPr="00B85743" w:rsidRDefault="00A8115A" w:rsidP="009D403C">
      <w:pPr>
        <w:ind w:firstLine="709"/>
        <w:jc w:val="both"/>
        <w:rPr>
          <w:sz w:val="28"/>
          <w:szCs w:val="28"/>
        </w:rPr>
      </w:pPr>
      <w:bookmarkStart w:id="6" w:name="sub_222"/>
      <w:r w:rsidRPr="00B85743">
        <w:rPr>
          <w:sz w:val="28"/>
          <w:szCs w:val="28"/>
        </w:rPr>
        <w:t>б) пример расчета размера платы за оказание необходимых и обязательных услуг на основании методики;</w:t>
      </w:r>
      <w:bookmarkEnd w:id="6"/>
    </w:p>
    <w:p w:rsidR="00A8115A" w:rsidRPr="00B85743" w:rsidRDefault="00A8115A" w:rsidP="009D403C">
      <w:pPr>
        <w:ind w:firstLine="709"/>
        <w:jc w:val="both"/>
        <w:rPr>
          <w:sz w:val="28"/>
          <w:szCs w:val="28"/>
        </w:rPr>
      </w:pPr>
      <w:bookmarkStart w:id="7" w:name="sub_223"/>
      <w:r w:rsidRPr="00B85743">
        <w:rPr>
          <w:sz w:val="28"/>
          <w:szCs w:val="28"/>
        </w:rPr>
        <w:t>в) порядок пересмотра платы за оказание необходимых и обязательных услуг.</w:t>
      </w:r>
      <w:bookmarkEnd w:id="7"/>
    </w:p>
    <w:p w:rsidR="00A8115A" w:rsidRPr="0096196D" w:rsidRDefault="00A8115A" w:rsidP="009D403C">
      <w:pPr>
        <w:ind w:firstLine="709"/>
        <w:jc w:val="both"/>
        <w:rPr>
          <w:sz w:val="28"/>
          <w:szCs w:val="28"/>
        </w:rPr>
      </w:pPr>
      <w:bookmarkStart w:id="8" w:name="sub_23"/>
      <w:r w:rsidRPr="00B85743">
        <w:rPr>
          <w:sz w:val="28"/>
          <w:szCs w:val="28"/>
        </w:rPr>
        <w:t xml:space="preserve">2.3. Предельный размер платы за оказание необходимых и обязательных услуг </w:t>
      </w:r>
      <w:bookmarkEnd w:id="8"/>
      <w:r w:rsidRPr="00B85743">
        <w:rPr>
          <w:sz w:val="28"/>
          <w:szCs w:val="28"/>
        </w:rPr>
        <w:t xml:space="preserve">утверждается постановлением администрации </w:t>
      </w:r>
      <w:r w:rsidRPr="0096196D">
        <w:rPr>
          <w:sz w:val="28"/>
          <w:szCs w:val="28"/>
        </w:rPr>
        <w:t>Ахтанизовского сельского поселения</w:t>
      </w:r>
      <w:r w:rsidRPr="00B85743">
        <w:rPr>
          <w:sz w:val="28"/>
          <w:szCs w:val="28"/>
        </w:rPr>
        <w:t xml:space="preserve"> Темрюкск</w:t>
      </w:r>
      <w:r w:rsidRPr="0096196D"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 w:rsidRPr="0096196D">
        <w:rPr>
          <w:sz w:val="28"/>
          <w:szCs w:val="28"/>
        </w:rPr>
        <w:t>а</w:t>
      </w:r>
      <w:r w:rsidRPr="00B85743">
        <w:rPr>
          <w:sz w:val="28"/>
          <w:szCs w:val="28"/>
        </w:rPr>
        <w:t>.</w:t>
      </w:r>
    </w:p>
    <w:p w:rsidR="00A8115A" w:rsidRPr="00B85743" w:rsidRDefault="00A8115A" w:rsidP="009D403C">
      <w:pPr>
        <w:ind w:firstLine="709"/>
        <w:jc w:val="both"/>
        <w:rPr>
          <w:sz w:val="28"/>
          <w:szCs w:val="28"/>
        </w:rPr>
      </w:pPr>
      <w:bookmarkStart w:id="9" w:name="sub_24"/>
      <w:r w:rsidRPr="00B85743">
        <w:rPr>
          <w:sz w:val="28"/>
          <w:szCs w:val="28"/>
        </w:rPr>
        <w:t xml:space="preserve">2.4. </w:t>
      </w:r>
      <w:r>
        <w:rPr>
          <w:sz w:val="28"/>
          <w:szCs w:val="28"/>
        </w:rPr>
        <w:t>Администрацией Ахтанизовского сельского поселения Темрюкского района</w:t>
      </w:r>
      <w:r w:rsidRPr="00B85743">
        <w:rPr>
          <w:sz w:val="28"/>
          <w:szCs w:val="28"/>
        </w:rPr>
        <w:t xml:space="preserve"> готовится проект нормативного правового акта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 (далее - проект нормативного правового акта).</w:t>
      </w:r>
      <w:bookmarkEnd w:id="9"/>
    </w:p>
    <w:p w:rsidR="00A8115A" w:rsidRPr="00B85743" w:rsidRDefault="00A8115A" w:rsidP="009D403C">
      <w:pPr>
        <w:ind w:firstLine="709"/>
        <w:jc w:val="both"/>
        <w:rPr>
          <w:sz w:val="28"/>
          <w:szCs w:val="28"/>
        </w:rPr>
      </w:pPr>
      <w:bookmarkStart w:id="10" w:name="sub_25"/>
      <w:r w:rsidRPr="00B85743">
        <w:rPr>
          <w:sz w:val="28"/>
          <w:szCs w:val="28"/>
        </w:rPr>
        <w:t xml:space="preserve">2.5. Проект нормативного правового акта подлежит размещению в сети «Интернет» на официальном сайте </w:t>
      </w:r>
      <w:r>
        <w:rPr>
          <w:sz w:val="28"/>
          <w:szCs w:val="28"/>
        </w:rPr>
        <w:t>Ахтанизовского сельского поселения</w:t>
      </w:r>
      <w:r w:rsidRPr="00B85743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85743">
        <w:rPr>
          <w:sz w:val="28"/>
          <w:szCs w:val="28"/>
        </w:rPr>
        <w:t xml:space="preserve"> с указанием срока направления предложений по проекту нормативного правового акта, составляющего не менее 14 дней с даты его размещения.</w:t>
      </w:r>
      <w:bookmarkEnd w:id="10"/>
    </w:p>
    <w:p w:rsidR="00A8115A" w:rsidRPr="00B85743" w:rsidRDefault="00A8115A" w:rsidP="009D403C">
      <w:pPr>
        <w:ind w:firstLine="709"/>
        <w:jc w:val="both"/>
        <w:rPr>
          <w:sz w:val="28"/>
          <w:szCs w:val="28"/>
        </w:rPr>
      </w:pPr>
      <w:bookmarkStart w:id="11" w:name="sub_26"/>
      <w:r w:rsidRPr="00B85743">
        <w:rPr>
          <w:sz w:val="28"/>
          <w:szCs w:val="28"/>
        </w:rPr>
        <w:t>2.6. С даты размещения в сети «Интернет» проект нормативного правового акта должен быть доступен для общественного обсуждения и направления предложений, которые учитываются при доработке проекта нормативного правового акта.</w:t>
      </w:r>
      <w:bookmarkEnd w:id="11"/>
    </w:p>
    <w:p w:rsidR="00A8115A" w:rsidRDefault="00A8115A" w:rsidP="009D403C">
      <w:pPr>
        <w:ind w:firstLine="709"/>
        <w:jc w:val="both"/>
        <w:rPr>
          <w:sz w:val="28"/>
          <w:szCs w:val="28"/>
        </w:rPr>
      </w:pPr>
      <w:r w:rsidRPr="00B85743">
        <w:rPr>
          <w:sz w:val="28"/>
          <w:szCs w:val="28"/>
        </w:rPr>
        <w:t xml:space="preserve">2.7.Методика определения размера платы за оказание необходимых и обязательных услуг, а также предельные размеры платы за необходимые и обязательные услуги утверждается постановлением администрации </w:t>
      </w:r>
      <w:r>
        <w:rPr>
          <w:sz w:val="28"/>
          <w:szCs w:val="28"/>
        </w:rPr>
        <w:t>Ахтанизовского сельского поселения</w:t>
      </w:r>
      <w:r w:rsidRPr="00B85743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A8115A" w:rsidRDefault="00A8115A" w:rsidP="0096196D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</w:p>
    <w:p w:rsidR="00A8115A" w:rsidRPr="0096196D" w:rsidRDefault="00A8115A" w:rsidP="009D403C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 w:rsidRPr="0096196D">
        <w:rPr>
          <w:sz w:val="28"/>
          <w:szCs w:val="28"/>
        </w:rPr>
        <w:lastRenderedPageBreak/>
        <w:t>III. Контроль за соблюдением предельного размера платы, за оказание необходимых и обязательных услуг</w:t>
      </w:r>
    </w:p>
    <w:p w:rsidR="00A8115A" w:rsidRPr="00B85743" w:rsidRDefault="00A8115A" w:rsidP="009D403C">
      <w:pPr>
        <w:ind w:firstLine="709"/>
        <w:jc w:val="both"/>
        <w:rPr>
          <w:sz w:val="28"/>
          <w:szCs w:val="28"/>
        </w:rPr>
      </w:pPr>
      <w:r w:rsidRPr="0096196D">
        <w:rPr>
          <w:sz w:val="28"/>
          <w:szCs w:val="28"/>
        </w:rPr>
        <w:t xml:space="preserve">3.1. Контроль за соблюдением предельного размера платы за оказание необходимых и обязательных услуг, для предоставления муниципальных услуг администрацией </w:t>
      </w:r>
      <w:r>
        <w:rPr>
          <w:sz w:val="28"/>
          <w:szCs w:val="28"/>
        </w:rPr>
        <w:t>Ахтанизовского сельского поселения</w:t>
      </w:r>
      <w:r w:rsidRPr="00B85743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6196D">
        <w:rPr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услуг, осуществляется администраци</w:t>
      </w:r>
      <w:r>
        <w:rPr>
          <w:sz w:val="28"/>
          <w:szCs w:val="28"/>
        </w:rPr>
        <w:t>ей</w:t>
      </w:r>
      <w:r w:rsidRPr="0096196D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</w:t>
      </w:r>
      <w:r w:rsidRPr="00B85743">
        <w:rPr>
          <w:sz w:val="28"/>
          <w:szCs w:val="28"/>
        </w:rPr>
        <w:t xml:space="preserve"> Темрюкск</w:t>
      </w:r>
      <w:r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6196D">
        <w:rPr>
          <w:sz w:val="28"/>
          <w:szCs w:val="28"/>
        </w:rPr>
        <w:t>.</w:t>
      </w:r>
    </w:p>
    <w:p w:rsidR="00A8115A" w:rsidRDefault="00A8115A" w:rsidP="009D403C">
      <w:pPr>
        <w:jc w:val="both"/>
        <w:rPr>
          <w:sz w:val="28"/>
          <w:szCs w:val="28"/>
        </w:rPr>
      </w:pPr>
    </w:p>
    <w:p w:rsidR="00A8115A" w:rsidRDefault="00A8115A" w:rsidP="009D403C">
      <w:pPr>
        <w:jc w:val="both"/>
        <w:rPr>
          <w:sz w:val="28"/>
          <w:szCs w:val="28"/>
        </w:rPr>
      </w:pPr>
    </w:p>
    <w:p w:rsidR="00A8115A" w:rsidRDefault="00A8115A" w:rsidP="009D403C">
      <w:pPr>
        <w:rPr>
          <w:sz w:val="28"/>
          <w:szCs w:val="28"/>
        </w:rPr>
      </w:pPr>
    </w:p>
    <w:p w:rsidR="00A8115A" w:rsidRDefault="00A8115A" w:rsidP="009D403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Специалист 1 категории отдела                                                              Н.А. Орлова</w:t>
      </w:r>
    </w:p>
    <w:p w:rsidR="00A8115A" w:rsidRDefault="00A8115A" w:rsidP="00C25D78">
      <w:pPr>
        <w:rPr>
          <w:sz w:val="28"/>
          <w:szCs w:val="28"/>
        </w:rPr>
      </w:pPr>
    </w:p>
    <w:sectPr w:rsidR="00A8115A" w:rsidSect="009D403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73" w:rsidRDefault="00376E73">
      <w:r>
        <w:separator/>
      </w:r>
    </w:p>
  </w:endnote>
  <w:endnote w:type="continuationSeparator" w:id="1">
    <w:p w:rsidR="00376E73" w:rsidRDefault="0037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73" w:rsidRDefault="00376E73">
      <w:r>
        <w:separator/>
      </w:r>
    </w:p>
  </w:footnote>
  <w:footnote w:type="continuationSeparator" w:id="1">
    <w:p w:rsidR="00376E73" w:rsidRDefault="00376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5A" w:rsidRDefault="00FD5D22" w:rsidP="00C5571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11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5E29">
      <w:rPr>
        <w:rStyle w:val="a7"/>
        <w:noProof/>
      </w:rPr>
      <w:t>3</w:t>
    </w:r>
    <w:r>
      <w:rPr>
        <w:rStyle w:val="a7"/>
      </w:rPr>
      <w:fldChar w:fldCharType="end"/>
    </w:r>
  </w:p>
  <w:p w:rsidR="00A8115A" w:rsidRDefault="00A811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0A9"/>
    <w:rsid w:val="0031396B"/>
    <w:rsid w:val="00376E73"/>
    <w:rsid w:val="00414F45"/>
    <w:rsid w:val="005F4FE0"/>
    <w:rsid w:val="00945884"/>
    <w:rsid w:val="0096196D"/>
    <w:rsid w:val="009D403C"/>
    <w:rsid w:val="00A06FCA"/>
    <w:rsid w:val="00A8115A"/>
    <w:rsid w:val="00B316A0"/>
    <w:rsid w:val="00B85743"/>
    <w:rsid w:val="00BD5E29"/>
    <w:rsid w:val="00C25D78"/>
    <w:rsid w:val="00C55718"/>
    <w:rsid w:val="00CB4589"/>
    <w:rsid w:val="00F930A9"/>
    <w:rsid w:val="00FD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40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D403C"/>
    <w:rPr>
      <w:rFonts w:eastAsia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9D4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01E1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9D403C"/>
  </w:style>
  <w:style w:type="paragraph" w:styleId="a8">
    <w:name w:val="Balloon Text"/>
    <w:basedOn w:val="a"/>
    <w:link w:val="a9"/>
    <w:uiPriority w:val="99"/>
    <w:semiHidden/>
    <w:rsid w:val="009D40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1E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4</cp:revision>
  <cp:lastPrinted>2015-12-17T10:19:00Z</cp:lastPrinted>
  <dcterms:created xsi:type="dcterms:W3CDTF">2015-12-16T12:47:00Z</dcterms:created>
  <dcterms:modified xsi:type="dcterms:W3CDTF">2015-12-30T04:52:00Z</dcterms:modified>
</cp:coreProperties>
</file>