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D15548">
        <w:rPr>
          <w:spacing w:val="-12"/>
          <w:sz w:val="28"/>
          <w:szCs w:val="28"/>
        </w:rPr>
        <w:t>4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 w:rsidR="00B46EF7">
        <w:rPr>
          <w:sz w:val="28"/>
          <w:szCs w:val="28"/>
        </w:rPr>
        <w:t>«Обеспечение безопасности населения</w:t>
      </w:r>
      <w:r w:rsidR="00544378">
        <w:rPr>
          <w:sz w:val="28"/>
          <w:szCs w:val="28"/>
        </w:rPr>
        <w:t xml:space="preserve"> </w:t>
      </w:r>
      <w:r w:rsidR="00D15548">
        <w:rPr>
          <w:sz w:val="28"/>
          <w:szCs w:val="28"/>
        </w:rPr>
        <w:t>Ахтанизовского</w:t>
      </w:r>
      <w:r w:rsidR="00544378" w:rsidRPr="00EA3E68">
        <w:rPr>
          <w:sz w:val="28"/>
          <w:szCs w:val="28"/>
        </w:rPr>
        <w:t xml:space="preserve"> сельского поселения Темрюкского района</w:t>
      </w:r>
      <w:r w:rsidR="00B46EF7">
        <w:rPr>
          <w:sz w:val="28"/>
          <w:szCs w:val="28"/>
        </w:rPr>
        <w:t>»</w:t>
      </w:r>
    </w:p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Pr="006A2CB4" w:rsidRDefault="00EA3E68" w:rsidP="006A2CB4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6A2CB4">
        <w:rPr>
          <w:b/>
          <w:sz w:val="28"/>
          <w:szCs w:val="28"/>
        </w:rPr>
        <w:t>ПОДПРОГРАММА</w:t>
      </w:r>
    </w:p>
    <w:p w:rsidR="009A19CF" w:rsidRPr="006A2CB4" w:rsidRDefault="006A2CB4" w:rsidP="006A2CB4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6A2CB4">
        <w:rPr>
          <w:rFonts w:ascii="Times New Roman" w:hAnsi="Times New Roman"/>
          <w:b/>
          <w:sz w:val="28"/>
          <w:szCs w:val="28"/>
        </w:rPr>
        <w:t>«</w:t>
      </w:r>
      <w:hyperlink w:anchor="sub_5000" w:history="1">
        <w:r w:rsidRPr="006A2CB4">
          <w:rPr>
            <w:rStyle w:val="ac"/>
            <w:rFonts w:ascii="Times New Roman" w:hAnsi="Times New Roman"/>
            <w:b/>
            <w:color w:val="auto"/>
            <w:sz w:val="28"/>
            <w:szCs w:val="28"/>
          </w:rPr>
          <w:t xml:space="preserve">Профилактика терроризма и экстремизма в </w:t>
        </w:r>
        <w:r w:rsidR="00D15548">
          <w:rPr>
            <w:rStyle w:val="ac"/>
            <w:rFonts w:ascii="Times New Roman" w:hAnsi="Times New Roman"/>
            <w:b/>
            <w:color w:val="auto"/>
            <w:sz w:val="28"/>
            <w:szCs w:val="28"/>
          </w:rPr>
          <w:t>Ахтанизовском</w:t>
        </w:r>
        <w:r w:rsidRPr="006A2CB4">
          <w:rPr>
            <w:rStyle w:val="ac"/>
            <w:rFonts w:ascii="Times New Roman" w:hAnsi="Times New Roman"/>
            <w:b/>
            <w:color w:val="auto"/>
            <w:sz w:val="28"/>
            <w:szCs w:val="28"/>
          </w:rPr>
          <w:t xml:space="preserve"> сельском поселении Темрюкского района</w:t>
        </w:r>
      </w:hyperlink>
      <w:r w:rsidRPr="006A2CB4">
        <w:rPr>
          <w:rFonts w:ascii="Times New Roman" w:hAnsi="Times New Roman"/>
          <w:b/>
          <w:sz w:val="28"/>
          <w:szCs w:val="28"/>
        </w:rPr>
        <w:t>»</w:t>
      </w:r>
      <w:r w:rsidR="00521708" w:rsidRPr="006A2CB4">
        <w:rPr>
          <w:rFonts w:ascii="Times New Roman" w:hAnsi="Times New Roman"/>
          <w:b/>
          <w:sz w:val="28"/>
          <w:szCs w:val="28"/>
        </w:rPr>
        <w:t xml:space="preserve"> </w:t>
      </w:r>
      <w:r w:rsidR="009A19CF" w:rsidRPr="006A2CB4">
        <w:rPr>
          <w:rFonts w:ascii="Times New Roman" w:hAnsi="Times New Roman"/>
          <w:b/>
          <w:sz w:val="28"/>
          <w:szCs w:val="28"/>
        </w:rPr>
        <w:t>муниципальной программы «Обеспечение безопасности населения</w:t>
      </w:r>
      <w:r w:rsidR="00544378">
        <w:rPr>
          <w:rFonts w:ascii="Times New Roman" w:hAnsi="Times New Roman"/>
          <w:b/>
          <w:sz w:val="28"/>
          <w:szCs w:val="28"/>
        </w:rPr>
        <w:t xml:space="preserve"> </w:t>
      </w:r>
      <w:r w:rsidR="00D15548">
        <w:rPr>
          <w:rFonts w:ascii="Times New Roman" w:hAnsi="Times New Roman"/>
          <w:b/>
          <w:sz w:val="28"/>
          <w:szCs w:val="28"/>
        </w:rPr>
        <w:t>Ахтанизовского</w:t>
      </w:r>
      <w:r w:rsidR="00544378" w:rsidRPr="006A2CB4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9A19CF" w:rsidRPr="006A2CB4">
        <w:rPr>
          <w:rFonts w:ascii="Times New Roman" w:hAnsi="Times New Roman"/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A19CF">
        <w:rPr>
          <w:sz w:val="28"/>
          <w:szCs w:val="28"/>
        </w:rPr>
        <w:t xml:space="preserve">мероприятий по </w:t>
      </w:r>
      <w:r w:rsidR="006A2CB4">
        <w:rPr>
          <w:sz w:val="28"/>
          <w:szCs w:val="28"/>
        </w:rPr>
        <w:t>профилактике терроризма и экстремизма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Pr="00D17E92" w:rsidRDefault="004B39DF" w:rsidP="00D17E92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 w:rsidRPr="00D17E92">
          <w:rPr>
            <w:b/>
            <w:sz w:val="28"/>
            <w:szCs w:val="28"/>
            <w:lang w:val="en-US"/>
          </w:rPr>
          <w:t>I</w:t>
        </w:r>
        <w:r w:rsidRPr="00487A21">
          <w:rPr>
            <w:b/>
            <w:sz w:val="28"/>
            <w:szCs w:val="28"/>
          </w:rPr>
          <w:t>.</w:t>
        </w:r>
      </w:smartTag>
      <w:r w:rsidRPr="00487A21">
        <w:rPr>
          <w:b/>
          <w:sz w:val="28"/>
          <w:szCs w:val="28"/>
        </w:rPr>
        <w:t xml:space="preserve"> </w:t>
      </w:r>
      <w:r w:rsidR="00F86940" w:rsidRPr="00D17E92">
        <w:rPr>
          <w:b/>
          <w:sz w:val="28"/>
          <w:szCs w:val="28"/>
        </w:rPr>
        <w:t>Паспорт подпрограммы</w:t>
      </w:r>
    </w:p>
    <w:p w:rsidR="00C50FA3" w:rsidRPr="006A2CB4" w:rsidRDefault="006A2CB4" w:rsidP="006A2CB4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6A2CB4">
        <w:rPr>
          <w:rFonts w:ascii="Times New Roman" w:hAnsi="Times New Roman"/>
          <w:b/>
          <w:sz w:val="28"/>
          <w:szCs w:val="28"/>
        </w:rPr>
        <w:t>«</w:t>
      </w:r>
      <w:hyperlink w:anchor="sub_5000" w:history="1">
        <w:r w:rsidRPr="006A2CB4">
          <w:rPr>
            <w:rStyle w:val="ac"/>
            <w:rFonts w:ascii="Times New Roman" w:hAnsi="Times New Roman"/>
            <w:b/>
            <w:color w:val="auto"/>
            <w:sz w:val="28"/>
            <w:szCs w:val="28"/>
          </w:rPr>
          <w:t>Профилактика те</w:t>
        </w:r>
        <w:r w:rsidR="00D15548">
          <w:rPr>
            <w:rStyle w:val="ac"/>
            <w:rFonts w:ascii="Times New Roman" w:hAnsi="Times New Roman"/>
            <w:b/>
            <w:color w:val="auto"/>
            <w:sz w:val="28"/>
            <w:szCs w:val="28"/>
          </w:rPr>
          <w:t>рроризма и экстремизма в Ахтанизовс</w:t>
        </w:r>
        <w:r w:rsidRPr="006A2CB4">
          <w:rPr>
            <w:rStyle w:val="ac"/>
            <w:rFonts w:ascii="Times New Roman" w:hAnsi="Times New Roman"/>
            <w:b/>
            <w:color w:val="auto"/>
            <w:sz w:val="28"/>
            <w:szCs w:val="28"/>
          </w:rPr>
          <w:t xml:space="preserve">ком сельском поселении Темрюкского района </w:t>
        </w:r>
      </w:hyperlink>
      <w:r w:rsidRPr="006A2CB4">
        <w:rPr>
          <w:rFonts w:ascii="Times New Roman" w:hAnsi="Times New Roman"/>
          <w:b/>
          <w:sz w:val="28"/>
          <w:szCs w:val="28"/>
        </w:rPr>
        <w:t xml:space="preserve">» </w:t>
      </w:r>
      <w:r w:rsidR="009A19CF" w:rsidRPr="006A2CB4">
        <w:rPr>
          <w:rFonts w:ascii="Times New Roman" w:hAnsi="Times New Roman"/>
          <w:b/>
          <w:sz w:val="28"/>
          <w:szCs w:val="28"/>
        </w:rPr>
        <w:t>муниципальной программы «Обеспечение безопасности населения</w:t>
      </w:r>
      <w:r w:rsidR="00D15548">
        <w:rPr>
          <w:rFonts w:ascii="Times New Roman" w:hAnsi="Times New Roman"/>
          <w:b/>
          <w:sz w:val="28"/>
          <w:szCs w:val="28"/>
        </w:rPr>
        <w:t xml:space="preserve"> Ахтанизовского</w:t>
      </w:r>
      <w:r w:rsidR="00BF3D6A" w:rsidRPr="00BF3D6A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9A19CF" w:rsidRPr="006A2CB4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0" w:type="auto"/>
        <w:tblLook w:val="01E0"/>
      </w:tblPr>
      <w:tblGrid>
        <w:gridCol w:w="4740"/>
        <w:gridCol w:w="5007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D15548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</w:t>
            </w:r>
            <w:r w:rsidR="009A19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="004B39DF" w:rsidRPr="00DC3A21">
              <w:rPr>
                <w:sz w:val="28"/>
                <w:szCs w:val="28"/>
              </w:rPr>
              <w:t>сел</w:t>
            </w:r>
            <w:r w:rsidR="004B39DF" w:rsidRPr="00DC3A21">
              <w:rPr>
                <w:sz w:val="28"/>
                <w:szCs w:val="28"/>
              </w:rPr>
              <w:t>ь</w:t>
            </w:r>
            <w:r w:rsidR="004B39DF" w:rsidRPr="00DC3A21">
              <w:rPr>
                <w:sz w:val="28"/>
                <w:szCs w:val="28"/>
              </w:rPr>
              <w:t>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D15548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A2CB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B4" w:rsidRDefault="006A2CB4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A2CB4" w:rsidRPr="00E159BA" w:rsidRDefault="006A2CB4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B4" w:rsidRDefault="006A2CB4" w:rsidP="005E50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00FA3">
              <w:rPr>
                <w:sz w:val="28"/>
                <w:szCs w:val="28"/>
              </w:rPr>
              <w:t xml:space="preserve">редупреждение (профилактика) террористических и экстремистских проявлений на территории </w:t>
            </w:r>
            <w:r w:rsidR="00D15548">
              <w:rPr>
                <w:sz w:val="28"/>
                <w:szCs w:val="28"/>
              </w:rPr>
              <w:t>Ахтанизовского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B00FA3">
              <w:rPr>
                <w:sz w:val="28"/>
                <w:szCs w:val="28"/>
              </w:rPr>
              <w:t xml:space="preserve"> </w:t>
            </w:r>
            <w:r w:rsidR="00D15548">
              <w:rPr>
                <w:sz w:val="28"/>
                <w:szCs w:val="28"/>
              </w:rPr>
              <w:t>Темрюкского района</w:t>
            </w:r>
          </w:p>
        </w:tc>
      </w:tr>
      <w:tr w:rsidR="006A2CB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B4" w:rsidRDefault="006A2CB4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A2CB4" w:rsidRPr="00E159BA" w:rsidRDefault="006A2CB4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B4" w:rsidRDefault="006A2CB4" w:rsidP="005E50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00FA3">
              <w:rPr>
                <w:sz w:val="28"/>
                <w:szCs w:val="28"/>
              </w:rPr>
              <w:t>совершенствовани</w:t>
            </w:r>
            <w:r>
              <w:rPr>
                <w:sz w:val="28"/>
                <w:szCs w:val="28"/>
              </w:rPr>
              <w:t>е</w:t>
            </w:r>
            <w:r w:rsidRPr="00B00FA3">
              <w:rPr>
                <w:sz w:val="28"/>
                <w:szCs w:val="28"/>
              </w:rPr>
              <w:t xml:space="preserve"> системы  управления в кризисных ситуациях в </w:t>
            </w:r>
            <w:r>
              <w:rPr>
                <w:sz w:val="28"/>
                <w:szCs w:val="28"/>
              </w:rPr>
              <w:t>поселении;</w:t>
            </w:r>
            <w:r w:rsidRPr="00B00FA3">
              <w:rPr>
                <w:sz w:val="28"/>
                <w:szCs w:val="28"/>
              </w:rPr>
              <w:t xml:space="preserve"> </w:t>
            </w:r>
          </w:p>
          <w:p w:rsidR="006A2CB4" w:rsidRDefault="006A2CB4" w:rsidP="005E50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00FA3">
              <w:rPr>
                <w:sz w:val="28"/>
                <w:szCs w:val="28"/>
              </w:rPr>
              <w:t xml:space="preserve">внедрение эффективных форм гражданских технологий противодействия угрозам терроризма и экстремизма в </w:t>
            </w:r>
            <w:r>
              <w:rPr>
                <w:sz w:val="28"/>
                <w:szCs w:val="28"/>
              </w:rPr>
              <w:t>поселении;</w:t>
            </w:r>
          </w:p>
          <w:p w:rsidR="006A2CB4" w:rsidRDefault="006A2CB4" w:rsidP="005E50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00FA3">
              <w:rPr>
                <w:sz w:val="28"/>
                <w:szCs w:val="28"/>
              </w:rPr>
              <w:t xml:space="preserve">информационно-пропагандистское сопровождение </w:t>
            </w:r>
            <w:r>
              <w:rPr>
                <w:sz w:val="28"/>
                <w:szCs w:val="28"/>
              </w:rPr>
              <w:t>а</w:t>
            </w:r>
            <w:r w:rsidRPr="00B00FA3">
              <w:rPr>
                <w:sz w:val="28"/>
                <w:szCs w:val="28"/>
              </w:rPr>
              <w:t xml:space="preserve">нтитеррористической деятельности на территории </w:t>
            </w:r>
            <w:r>
              <w:rPr>
                <w:sz w:val="28"/>
                <w:szCs w:val="28"/>
              </w:rPr>
              <w:t>поселения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3D6" w:rsidRPr="0078007B" w:rsidRDefault="0078007B" w:rsidP="006B1EF7">
            <w:pPr>
              <w:jc w:val="both"/>
              <w:rPr>
                <w:sz w:val="28"/>
                <w:szCs w:val="28"/>
              </w:rPr>
            </w:pPr>
            <w:r w:rsidRPr="0078007B">
              <w:rPr>
                <w:sz w:val="28"/>
                <w:szCs w:val="28"/>
              </w:rPr>
              <w:t>Количество изготовл</w:t>
            </w:r>
            <w:r w:rsidR="00D15548">
              <w:rPr>
                <w:sz w:val="28"/>
                <w:szCs w:val="28"/>
              </w:rPr>
              <w:t>енных па</w:t>
            </w:r>
            <w:r w:rsidR="00A843D6">
              <w:rPr>
                <w:sz w:val="28"/>
                <w:szCs w:val="28"/>
              </w:rPr>
              <w:t>мяток,</w:t>
            </w:r>
            <w:r w:rsidR="00D15548">
              <w:rPr>
                <w:sz w:val="28"/>
                <w:szCs w:val="28"/>
              </w:rPr>
              <w:t xml:space="preserve"> листовок</w:t>
            </w:r>
            <w:r w:rsidR="00A843D6">
              <w:rPr>
                <w:sz w:val="28"/>
                <w:szCs w:val="28"/>
              </w:rPr>
              <w:t>,  плакатов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D15548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="005F4159">
              <w:rPr>
                <w:sz w:val="28"/>
                <w:szCs w:val="28"/>
              </w:rPr>
              <w:t xml:space="preserve"> составляет 10</w:t>
            </w:r>
            <w:r w:rsidR="00BF3D6A">
              <w:rPr>
                <w:sz w:val="28"/>
                <w:szCs w:val="28"/>
              </w:rPr>
              <w:t>,0</w:t>
            </w:r>
            <w:r w:rsidRPr="00654128">
              <w:rPr>
                <w:sz w:val="28"/>
                <w:szCs w:val="28"/>
              </w:rPr>
              <w:t xml:space="preserve"> тыс. рублей, 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D15548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D15548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6A2CB4" w:rsidRPr="006A2CB4" w:rsidRDefault="006A2CB4" w:rsidP="006A2CB4">
      <w:pPr>
        <w:jc w:val="center"/>
        <w:rPr>
          <w:b/>
          <w:sz w:val="28"/>
          <w:szCs w:val="28"/>
        </w:rPr>
      </w:pPr>
      <w:r w:rsidRPr="006A2CB4">
        <w:rPr>
          <w:b/>
          <w:sz w:val="28"/>
          <w:szCs w:val="28"/>
        </w:rPr>
        <w:t>1. Характеристика текущего состояния и прогноз развития мероприятий по профилактике терроризма и экстремизма</w:t>
      </w:r>
    </w:p>
    <w:p w:rsidR="00692AC8" w:rsidRPr="00521708" w:rsidRDefault="00692AC8" w:rsidP="00692AC8">
      <w:pPr>
        <w:ind w:left="360"/>
        <w:jc w:val="center"/>
        <w:rPr>
          <w:b/>
          <w:sz w:val="28"/>
          <w:szCs w:val="28"/>
        </w:rPr>
      </w:pPr>
    </w:p>
    <w:p w:rsidR="006A2CB4" w:rsidRPr="00B876DD" w:rsidRDefault="006A2CB4" w:rsidP="006A2CB4">
      <w:pPr>
        <w:ind w:firstLine="851"/>
        <w:jc w:val="both"/>
        <w:rPr>
          <w:sz w:val="28"/>
          <w:szCs w:val="28"/>
        </w:rPr>
      </w:pPr>
      <w:r w:rsidRPr="00B876DD">
        <w:rPr>
          <w:sz w:val="28"/>
          <w:szCs w:val="28"/>
        </w:rPr>
        <w:t>Терроризм стал одним из наиболее опасных вызовов безопасности мирового сообщества. Особую угрозу он представляет для крупных городов, политических, экономических и культурных центров. Получив возможность использовать в своих преступных целях достижения науки, терроризм становится все более крупномасштабным, многоликим по преследуемым целям и видам проявления.</w:t>
      </w:r>
    </w:p>
    <w:p w:rsidR="006A2CB4" w:rsidRPr="00B876DD" w:rsidRDefault="006A2CB4" w:rsidP="006A2CB4">
      <w:pPr>
        <w:ind w:firstLine="851"/>
        <w:jc w:val="both"/>
        <w:rPr>
          <w:sz w:val="28"/>
          <w:szCs w:val="28"/>
        </w:rPr>
      </w:pPr>
      <w:r w:rsidRPr="00B876DD">
        <w:rPr>
          <w:sz w:val="28"/>
          <w:szCs w:val="28"/>
        </w:rPr>
        <w:t>Противодействие террористическим угрозам остается одной из приоритетных задач исполнительных и представительных органов власти, силовых структур, органов местного самоуправления, организаций и общественных объединений.</w:t>
      </w:r>
      <w:r>
        <w:rPr>
          <w:sz w:val="28"/>
          <w:szCs w:val="28"/>
        </w:rPr>
        <w:t xml:space="preserve"> </w:t>
      </w:r>
      <w:r w:rsidRPr="00B876DD">
        <w:rPr>
          <w:sz w:val="28"/>
          <w:szCs w:val="28"/>
        </w:rPr>
        <w:t xml:space="preserve"> </w:t>
      </w:r>
    </w:p>
    <w:p w:rsidR="006A2CB4" w:rsidRPr="00B876DD" w:rsidRDefault="006A2CB4" w:rsidP="006A2CB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Террористические угрозы в поселении</w:t>
      </w:r>
      <w:r w:rsidRPr="00B876DD">
        <w:rPr>
          <w:sz w:val="28"/>
          <w:szCs w:val="28"/>
        </w:rPr>
        <w:t xml:space="preserve"> обуславливаются в основном внешними факторами:</w:t>
      </w:r>
    </w:p>
    <w:p w:rsidR="006A2CB4" w:rsidRPr="00B876DD" w:rsidRDefault="006A2CB4" w:rsidP="006A2CB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B876DD">
        <w:rPr>
          <w:sz w:val="28"/>
          <w:szCs w:val="28"/>
        </w:rPr>
        <w:t>пребыванием на курорт</w:t>
      </w:r>
      <w:r>
        <w:rPr>
          <w:sz w:val="28"/>
          <w:szCs w:val="28"/>
        </w:rPr>
        <w:t>е</w:t>
      </w:r>
      <w:r w:rsidRPr="00B876DD">
        <w:rPr>
          <w:sz w:val="28"/>
          <w:szCs w:val="28"/>
        </w:rPr>
        <w:t xml:space="preserve"> значительного числа отдыхающих, в том числе детей, объективно слабой защи</w:t>
      </w:r>
      <w:r>
        <w:rPr>
          <w:sz w:val="28"/>
          <w:szCs w:val="28"/>
        </w:rPr>
        <w:t>щенностью людей в местах отдыха;</w:t>
      </w:r>
    </w:p>
    <w:p w:rsidR="006A2CB4" w:rsidRPr="00B876DD" w:rsidRDefault="006A2CB4" w:rsidP="006A2CB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76DD">
        <w:rPr>
          <w:sz w:val="28"/>
          <w:szCs w:val="28"/>
        </w:rPr>
        <w:t>высоким уровнем этнической миграции, особенно латентной, из республик Северного Кавказа, закавказских и среднеазиатских государств, наличием среди мигрантов лиц, обладающих опытом участия в вооруженных конфликтах и иных криминальных элементов.</w:t>
      </w:r>
    </w:p>
    <w:p w:rsidR="006A2CB4" w:rsidRPr="00B876DD" w:rsidRDefault="006A2CB4" w:rsidP="006A2CB4">
      <w:pPr>
        <w:ind w:firstLine="851"/>
        <w:jc w:val="both"/>
        <w:rPr>
          <w:sz w:val="28"/>
          <w:szCs w:val="28"/>
        </w:rPr>
      </w:pPr>
      <w:r w:rsidRPr="00B876DD">
        <w:rPr>
          <w:sz w:val="28"/>
          <w:szCs w:val="28"/>
        </w:rPr>
        <w:t xml:space="preserve">Характерной проблемой обеспечения безопасности на ряде объектов </w:t>
      </w:r>
      <w:r>
        <w:rPr>
          <w:sz w:val="28"/>
          <w:szCs w:val="28"/>
        </w:rPr>
        <w:t>социальной</w:t>
      </w:r>
      <w:r w:rsidRPr="00B876DD">
        <w:rPr>
          <w:sz w:val="28"/>
          <w:szCs w:val="28"/>
        </w:rPr>
        <w:t xml:space="preserve"> отрасл</w:t>
      </w:r>
      <w:r>
        <w:rPr>
          <w:sz w:val="28"/>
          <w:szCs w:val="28"/>
        </w:rPr>
        <w:t>и</w:t>
      </w:r>
      <w:r w:rsidRPr="00B876DD">
        <w:rPr>
          <w:sz w:val="28"/>
          <w:szCs w:val="28"/>
        </w:rPr>
        <w:t xml:space="preserve"> явля</w:t>
      </w:r>
      <w:r>
        <w:rPr>
          <w:sz w:val="28"/>
          <w:szCs w:val="28"/>
        </w:rPr>
        <w:t>ю</w:t>
      </w:r>
      <w:r w:rsidRPr="00B876DD">
        <w:rPr>
          <w:sz w:val="28"/>
          <w:szCs w:val="28"/>
        </w:rPr>
        <w:t>тся недостаточные знания правил поведения в чрезвычайных ситуациях, вызванных проявлениями терроризма и экстремизма, слабые навыки обучающихся, посетителей и работников учреждений.</w:t>
      </w:r>
    </w:p>
    <w:p w:rsidR="006A2CB4" w:rsidRPr="00B876DD" w:rsidRDefault="006A2CB4" w:rsidP="006A2CB4">
      <w:pPr>
        <w:ind w:firstLine="851"/>
        <w:jc w:val="both"/>
        <w:rPr>
          <w:sz w:val="28"/>
          <w:szCs w:val="28"/>
        </w:rPr>
      </w:pPr>
      <w:r w:rsidRPr="00B876DD">
        <w:rPr>
          <w:sz w:val="28"/>
          <w:szCs w:val="28"/>
        </w:rPr>
        <w:t xml:space="preserve">В </w:t>
      </w:r>
      <w:r w:rsidR="00D15548">
        <w:rPr>
          <w:sz w:val="28"/>
          <w:szCs w:val="28"/>
        </w:rPr>
        <w:t>Ахтанизовском</w:t>
      </w:r>
      <w:r>
        <w:rPr>
          <w:sz w:val="28"/>
          <w:szCs w:val="28"/>
        </w:rPr>
        <w:t xml:space="preserve"> сельском поселении</w:t>
      </w:r>
      <w:r w:rsidRPr="00B876DD">
        <w:rPr>
          <w:sz w:val="28"/>
          <w:szCs w:val="28"/>
        </w:rPr>
        <w:t xml:space="preserve"> проживает 1</w:t>
      </w:r>
      <w:r>
        <w:rPr>
          <w:sz w:val="28"/>
          <w:szCs w:val="28"/>
        </w:rPr>
        <w:t xml:space="preserve"> </w:t>
      </w:r>
      <w:r w:rsidR="00D15548">
        <w:rPr>
          <w:sz w:val="28"/>
          <w:szCs w:val="28"/>
        </w:rPr>
        <w:t>122</w:t>
      </w:r>
      <w:r w:rsidRPr="00B876DD">
        <w:rPr>
          <w:sz w:val="28"/>
          <w:szCs w:val="28"/>
        </w:rPr>
        <w:t xml:space="preserve"> молодых людей в возрасте от 14 до 30 лет.</w:t>
      </w:r>
    </w:p>
    <w:p w:rsidR="006A2CB4" w:rsidRPr="00B876DD" w:rsidRDefault="006A2CB4" w:rsidP="006A2CB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876DD">
        <w:rPr>
          <w:sz w:val="28"/>
          <w:szCs w:val="28"/>
        </w:rPr>
        <w:t>овершенствование деятельности в сфере противодействия терроризму и экстремизму остается крайне актуальной задачей и требует программного решения.</w:t>
      </w:r>
    </w:p>
    <w:p w:rsidR="006A2CB4" w:rsidRPr="00B876DD" w:rsidRDefault="006A2CB4" w:rsidP="006A2CB4">
      <w:pPr>
        <w:ind w:firstLine="851"/>
        <w:jc w:val="both"/>
        <w:rPr>
          <w:sz w:val="28"/>
          <w:szCs w:val="28"/>
        </w:rPr>
      </w:pPr>
      <w:r w:rsidRPr="00B876DD">
        <w:rPr>
          <w:sz w:val="28"/>
          <w:szCs w:val="28"/>
        </w:rPr>
        <w:t xml:space="preserve">В этой связи разработка и принятие </w:t>
      </w:r>
      <w:r w:rsidR="00487A21">
        <w:rPr>
          <w:sz w:val="28"/>
          <w:szCs w:val="28"/>
        </w:rPr>
        <w:t>подп</w:t>
      </w:r>
      <w:r w:rsidRPr="00B876DD">
        <w:rPr>
          <w:sz w:val="28"/>
          <w:szCs w:val="28"/>
        </w:rPr>
        <w:t>рограммы обусловлен</w:t>
      </w:r>
      <w:r>
        <w:rPr>
          <w:sz w:val="28"/>
          <w:szCs w:val="28"/>
        </w:rPr>
        <w:t>о</w:t>
      </w:r>
      <w:r w:rsidRPr="00B876DD">
        <w:rPr>
          <w:sz w:val="28"/>
          <w:szCs w:val="28"/>
        </w:rPr>
        <w:t xml:space="preserve"> необходимостью повышения уровня координации деятельности</w:t>
      </w:r>
      <w:r>
        <w:rPr>
          <w:sz w:val="28"/>
          <w:szCs w:val="28"/>
        </w:rPr>
        <w:t xml:space="preserve"> органов местного самоуправления</w:t>
      </w:r>
      <w:r w:rsidRPr="00B876DD">
        <w:rPr>
          <w:sz w:val="28"/>
          <w:szCs w:val="28"/>
        </w:rPr>
        <w:t>, осуществлени</w:t>
      </w:r>
      <w:r>
        <w:rPr>
          <w:sz w:val="28"/>
          <w:szCs w:val="28"/>
        </w:rPr>
        <w:t>е</w:t>
      </w:r>
      <w:r w:rsidRPr="00B876DD">
        <w:rPr>
          <w:sz w:val="28"/>
          <w:szCs w:val="28"/>
        </w:rPr>
        <w:t xml:space="preserve"> комплексного подхода к профилактике терроризма и экстремизма, выявления и снижения негативного влияния условий и факторов, способствующих возникновению проявлений терроризма и экстремизма.</w:t>
      </w:r>
    </w:p>
    <w:p w:rsidR="006A2CB4" w:rsidRPr="00B876DD" w:rsidRDefault="00487A21" w:rsidP="006A2CB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="006A2CB4" w:rsidRPr="00B876DD">
        <w:rPr>
          <w:sz w:val="28"/>
          <w:szCs w:val="28"/>
        </w:rPr>
        <w:t>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B027E8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1B5893" w:rsidRPr="00F21401" w:rsidRDefault="001B5893" w:rsidP="00F21401">
      <w:pPr>
        <w:ind w:firstLine="708"/>
        <w:jc w:val="center"/>
        <w:rPr>
          <w:b/>
          <w:sz w:val="28"/>
          <w:szCs w:val="28"/>
        </w:rPr>
      </w:pPr>
    </w:p>
    <w:p w:rsidR="006A2CB4" w:rsidRPr="003B1AF9" w:rsidRDefault="006A2CB4" w:rsidP="006A2CB4">
      <w:pPr>
        <w:ind w:firstLine="851"/>
        <w:jc w:val="both"/>
        <w:rPr>
          <w:sz w:val="28"/>
          <w:szCs w:val="28"/>
        </w:rPr>
      </w:pPr>
      <w:r w:rsidRPr="003B1AF9">
        <w:rPr>
          <w:sz w:val="28"/>
          <w:szCs w:val="28"/>
        </w:rPr>
        <w:t xml:space="preserve">Целью </w:t>
      </w:r>
      <w:r w:rsidR="00487A21">
        <w:rPr>
          <w:sz w:val="28"/>
          <w:szCs w:val="28"/>
        </w:rPr>
        <w:t>подп</w:t>
      </w:r>
      <w:r w:rsidRPr="003B1AF9">
        <w:rPr>
          <w:sz w:val="28"/>
          <w:szCs w:val="28"/>
        </w:rPr>
        <w:t xml:space="preserve">рограммы является профилактика террористических и экстремистских проявлений на территории </w:t>
      </w:r>
      <w:r w:rsidR="00D15548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</w:t>
      </w:r>
      <w:r w:rsidRPr="003B1AF9">
        <w:rPr>
          <w:sz w:val="28"/>
          <w:szCs w:val="28"/>
        </w:rPr>
        <w:t xml:space="preserve"> в рамках реализации государственной политики в области противодействия терроризму и экстремизму.</w:t>
      </w:r>
    </w:p>
    <w:p w:rsidR="006A2CB4" w:rsidRDefault="006A2CB4" w:rsidP="00D15548">
      <w:pPr>
        <w:tabs>
          <w:tab w:val="left" w:pos="5775"/>
        </w:tabs>
        <w:ind w:firstLine="851"/>
        <w:jc w:val="both"/>
        <w:rPr>
          <w:sz w:val="28"/>
          <w:szCs w:val="28"/>
        </w:rPr>
      </w:pPr>
      <w:r w:rsidRPr="003B1AF9">
        <w:rPr>
          <w:sz w:val="28"/>
          <w:szCs w:val="28"/>
        </w:rPr>
        <w:t xml:space="preserve">Задачами </w:t>
      </w:r>
      <w:r w:rsidR="00487A21">
        <w:rPr>
          <w:sz w:val="28"/>
          <w:szCs w:val="28"/>
        </w:rPr>
        <w:t>подп</w:t>
      </w:r>
      <w:r w:rsidRPr="003B1AF9">
        <w:rPr>
          <w:sz w:val="28"/>
          <w:szCs w:val="28"/>
        </w:rPr>
        <w:t>рограммы являются:</w:t>
      </w:r>
      <w:r w:rsidR="00D15548">
        <w:rPr>
          <w:sz w:val="28"/>
          <w:szCs w:val="28"/>
        </w:rPr>
        <w:tab/>
      </w:r>
    </w:p>
    <w:p w:rsidR="00D15548" w:rsidRDefault="00D15548" w:rsidP="00D155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00FA3">
        <w:rPr>
          <w:sz w:val="28"/>
          <w:szCs w:val="28"/>
        </w:rPr>
        <w:t>совершенствовани</w:t>
      </w:r>
      <w:r>
        <w:rPr>
          <w:sz w:val="28"/>
          <w:szCs w:val="28"/>
        </w:rPr>
        <w:t>е</w:t>
      </w:r>
      <w:r w:rsidRPr="00B00FA3">
        <w:rPr>
          <w:sz w:val="28"/>
          <w:szCs w:val="28"/>
        </w:rPr>
        <w:t xml:space="preserve"> системы  управления в кризисных ситуациях в </w:t>
      </w:r>
      <w:r>
        <w:rPr>
          <w:sz w:val="28"/>
          <w:szCs w:val="28"/>
        </w:rPr>
        <w:t>поселении;</w:t>
      </w:r>
      <w:r w:rsidRPr="00B00FA3">
        <w:rPr>
          <w:sz w:val="28"/>
          <w:szCs w:val="28"/>
        </w:rPr>
        <w:t xml:space="preserve"> </w:t>
      </w:r>
    </w:p>
    <w:p w:rsidR="00D15548" w:rsidRDefault="00D15548" w:rsidP="00D155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00FA3">
        <w:rPr>
          <w:sz w:val="28"/>
          <w:szCs w:val="28"/>
        </w:rPr>
        <w:t xml:space="preserve">внедрение эффективных форм гражданских технологий противодействия угрозам терроризма и экстремизма в </w:t>
      </w:r>
      <w:r>
        <w:rPr>
          <w:sz w:val="28"/>
          <w:szCs w:val="28"/>
        </w:rPr>
        <w:t>поселении;</w:t>
      </w:r>
    </w:p>
    <w:p w:rsidR="006A2CB4" w:rsidRDefault="006A2CB4" w:rsidP="00D155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5548">
        <w:rPr>
          <w:sz w:val="28"/>
          <w:szCs w:val="28"/>
        </w:rPr>
        <w:t>информационно-</w:t>
      </w:r>
      <w:r>
        <w:rPr>
          <w:sz w:val="28"/>
          <w:szCs w:val="28"/>
        </w:rPr>
        <w:t>пропагандистское сопровождение антитеррористической деятельности на территории поселения.</w:t>
      </w:r>
    </w:p>
    <w:p w:rsidR="00487A21" w:rsidRPr="003F294F" w:rsidRDefault="00487A21" w:rsidP="006A2CB4">
      <w:pPr>
        <w:ind w:firstLine="851"/>
        <w:jc w:val="both"/>
        <w:rPr>
          <w:sz w:val="28"/>
          <w:szCs w:val="28"/>
        </w:rPr>
      </w:pPr>
      <w:r w:rsidRPr="00487A21">
        <w:rPr>
          <w:sz w:val="28"/>
          <w:szCs w:val="28"/>
        </w:rPr>
        <w:t xml:space="preserve">Цели, задачи и характеризующие их целевые показатели подпрограммы приведены </w:t>
      </w:r>
      <w:r w:rsidRPr="003F294F">
        <w:rPr>
          <w:sz w:val="28"/>
          <w:szCs w:val="28"/>
        </w:rPr>
        <w:t>в приложении № 1 к подпрограмме.</w:t>
      </w:r>
    </w:p>
    <w:p w:rsidR="00521708" w:rsidRPr="003F294F" w:rsidRDefault="00521708" w:rsidP="00521708">
      <w:pPr>
        <w:ind w:firstLine="900"/>
        <w:jc w:val="both"/>
        <w:rPr>
          <w:sz w:val="28"/>
          <w:szCs w:val="28"/>
        </w:rPr>
      </w:pPr>
      <w:r w:rsidRPr="003F294F">
        <w:rPr>
          <w:sz w:val="28"/>
          <w:szCs w:val="28"/>
        </w:rPr>
        <w:t>Реализация п</w:t>
      </w:r>
      <w:r w:rsidR="00D15548" w:rsidRPr="003F294F">
        <w:rPr>
          <w:sz w:val="28"/>
          <w:szCs w:val="28"/>
        </w:rPr>
        <w:t>одпрограммы рассчитана на</w:t>
      </w:r>
      <w:r w:rsidRPr="003F294F">
        <w:rPr>
          <w:sz w:val="28"/>
          <w:szCs w:val="28"/>
        </w:rPr>
        <w:t xml:space="preserve"> 2015 год.</w:t>
      </w:r>
    </w:p>
    <w:p w:rsidR="009C6F19" w:rsidRPr="003F294F" w:rsidRDefault="009C6F19" w:rsidP="00450BD5">
      <w:pPr>
        <w:pStyle w:val="14"/>
        <w:spacing w:after="0"/>
        <w:rPr>
          <w:color w:val="auto"/>
        </w:rPr>
      </w:pPr>
    </w:p>
    <w:p w:rsidR="00450BD5" w:rsidRPr="003F294F" w:rsidRDefault="00450BD5" w:rsidP="00450BD5">
      <w:pPr>
        <w:jc w:val="center"/>
        <w:rPr>
          <w:b/>
          <w:sz w:val="28"/>
          <w:szCs w:val="28"/>
        </w:rPr>
      </w:pPr>
      <w:r w:rsidRPr="003F294F">
        <w:rPr>
          <w:b/>
          <w:sz w:val="28"/>
          <w:szCs w:val="28"/>
        </w:rPr>
        <w:lastRenderedPageBreak/>
        <w:t>3.</w:t>
      </w:r>
      <w:r w:rsidRPr="003F294F">
        <w:rPr>
          <w:szCs w:val="28"/>
        </w:rPr>
        <w:t xml:space="preserve"> </w:t>
      </w:r>
      <w:r w:rsidRPr="003F294F">
        <w:rPr>
          <w:b/>
          <w:sz w:val="28"/>
          <w:szCs w:val="28"/>
        </w:rPr>
        <w:t xml:space="preserve">Перечень мероприятий </w:t>
      </w:r>
      <w:r w:rsidR="00A45DDA" w:rsidRPr="003F294F">
        <w:rPr>
          <w:b/>
          <w:sz w:val="28"/>
          <w:szCs w:val="28"/>
        </w:rPr>
        <w:t>под</w:t>
      </w:r>
      <w:r w:rsidRPr="003F294F">
        <w:rPr>
          <w:b/>
          <w:sz w:val="28"/>
          <w:szCs w:val="28"/>
        </w:rPr>
        <w:t>программы</w:t>
      </w:r>
    </w:p>
    <w:p w:rsidR="00487A21" w:rsidRPr="003F294F" w:rsidRDefault="00487A21" w:rsidP="00450BD5">
      <w:pPr>
        <w:jc w:val="center"/>
        <w:rPr>
          <w:b/>
          <w:sz w:val="28"/>
          <w:szCs w:val="28"/>
        </w:rPr>
      </w:pPr>
    </w:p>
    <w:p w:rsidR="006A2CB4" w:rsidRPr="003F294F" w:rsidRDefault="006A2CB4" w:rsidP="006A2CB4">
      <w:pPr>
        <w:ind w:firstLine="851"/>
        <w:jc w:val="both"/>
        <w:rPr>
          <w:sz w:val="28"/>
          <w:szCs w:val="28"/>
        </w:rPr>
      </w:pPr>
      <w:r w:rsidRPr="003F294F">
        <w:rPr>
          <w:spacing w:val="-2"/>
          <w:sz w:val="28"/>
          <w:szCs w:val="28"/>
        </w:rPr>
        <w:t xml:space="preserve">Система       </w:t>
      </w:r>
      <w:r w:rsidR="00487A21" w:rsidRPr="003F294F">
        <w:rPr>
          <w:spacing w:val="-2"/>
          <w:sz w:val="28"/>
          <w:szCs w:val="28"/>
        </w:rPr>
        <w:t>под</w:t>
      </w:r>
      <w:r w:rsidRPr="003F294F">
        <w:rPr>
          <w:spacing w:val="-2"/>
          <w:sz w:val="28"/>
          <w:szCs w:val="28"/>
        </w:rPr>
        <w:t xml:space="preserve">программных       мероприятий   направлена на профилактику </w:t>
      </w:r>
      <w:r w:rsidRPr="003F294F">
        <w:rPr>
          <w:sz w:val="28"/>
          <w:szCs w:val="28"/>
        </w:rPr>
        <w:t xml:space="preserve"> антитеррористического и экстремистского характера, а также по действиям при возникновении чрезвычайных ситуаций</w:t>
      </w:r>
      <w:r w:rsidRPr="003F294F">
        <w:rPr>
          <w:spacing w:val="-2"/>
          <w:sz w:val="28"/>
          <w:szCs w:val="28"/>
        </w:rPr>
        <w:t xml:space="preserve"> и представлена следующими </w:t>
      </w:r>
      <w:r w:rsidRPr="003F294F">
        <w:rPr>
          <w:spacing w:val="-3"/>
          <w:sz w:val="28"/>
          <w:szCs w:val="28"/>
        </w:rPr>
        <w:t>направлениями</w:t>
      </w:r>
      <w:r w:rsidRPr="003F294F">
        <w:rPr>
          <w:sz w:val="28"/>
          <w:szCs w:val="28"/>
        </w:rPr>
        <w:t>:</w:t>
      </w:r>
    </w:p>
    <w:p w:rsidR="006A2CB4" w:rsidRPr="003F294F" w:rsidRDefault="006A2CB4" w:rsidP="006A2CB4">
      <w:pPr>
        <w:ind w:firstLine="851"/>
        <w:jc w:val="both"/>
        <w:rPr>
          <w:sz w:val="28"/>
          <w:szCs w:val="28"/>
        </w:rPr>
      </w:pPr>
      <w:r w:rsidRPr="003F294F">
        <w:rPr>
          <w:sz w:val="28"/>
          <w:szCs w:val="28"/>
        </w:rPr>
        <w:t>- изготовление памяток и листовок;</w:t>
      </w:r>
    </w:p>
    <w:p w:rsidR="00A843D6" w:rsidRPr="003F294F" w:rsidRDefault="00A843D6" w:rsidP="006A2CB4">
      <w:pPr>
        <w:ind w:firstLine="851"/>
        <w:jc w:val="both"/>
        <w:rPr>
          <w:sz w:val="28"/>
          <w:szCs w:val="28"/>
        </w:rPr>
      </w:pPr>
      <w:r w:rsidRPr="003F294F">
        <w:rPr>
          <w:sz w:val="28"/>
          <w:szCs w:val="28"/>
        </w:rPr>
        <w:t>- изготовление плакатов.</w:t>
      </w:r>
    </w:p>
    <w:p w:rsidR="006A2CB4" w:rsidRDefault="00A843D6" w:rsidP="006A2CB4">
      <w:pPr>
        <w:ind w:firstLine="851"/>
        <w:jc w:val="both"/>
        <w:rPr>
          <w:sz w:val="28"/>
          <w:szCs w:val="28"/>
        </w:rPr>
      </w:pPr>
      <w:r w:rsidRPr="003F294F">
        <w:rPr>
          <w:sz w:val="28"/>
          <w:szCs w:val="28"/>
        </w:rPr>
        <w:t xml:space="preserve"> </w:t>
      </w:r>
      <w:r w:rsidR="006A2CB4" w:rsidRPr="003F294F">
        <w:rPr>
          <w:sz w:val="28"/>
          <w:szCs w:val="28"/>
        </w:rPr>
        <w:t xml:space="preserve">Перечень основных мероприятий </w:t>
      </w:r>
      <w:r w:rsidR="00487A21" w:rsidRPr="003F294F">
        <w:rPr>
          <w:sz w:val="28"/>
          <w:szCs w:val="28"/>
        </w:rPr>
        <w:t>под</w:t>
      </w:r>
      <w:r w:rsidR="006A2CB4" w:rsidRPr="003F294F">
        <w:rPr>
          <w:sz w:val="28"/>
          <w:szCs w:val="28"/>
        </w:rPr>
        <w:t xml:space="preserve">программы приводится в </w:t>
      </w:r>
      <w:hyperlink w:anchor="sub_1300" w:history="1">
        <w:r w:rsidR="006A2CB4" w:rsidRPr="003F294F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487A21" w:rsidRPr="003F294F">
        <w:rPr>
          <w:sz w:val="28"/>
          <w:szCs w:val="28"/>
        </w:rPr>
        <w:t>2</w:t>
      </w:r>
      <w:r w:rsidR="006A2CB4" w:rsidRPr="003F294F">
        <w:rPr>
          <w:sz w:val="28"/>
          <w:szCs w:val="28"/>
        </w:rPr>
        <w:t xml:space="preserve"> к </w:t>
      </w:r>
      <w:r w:rsidR="00487A21" w:rsidRPr="003F294F">
        <w:rPr>
          <w:sz w:val="28"/>
          <w:szCs w:val="28"/>
        </w:rPr>
        <w:t>под</w:t>
      </w:r>
      <w:r w:rsidR="006A2CB4" w:rsidRPr="003F294F">
        <w:rPr>
          <w:sz w:val="28"/>
          <w:szCs w:val="28"/>
        </w:rPr>
        <w:t>прог</w:t>
      </w:r>
      <w:r w:rsidR="006A2CB4">
        <w:rPr>
          <w:sz w:val="28"/>
          <w:szCs w:val="28"/>
        </w:rPr>
        <w:t>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6A2CB4" w:rsidRPr="006A2CB4" w:rsidRDefault="006A2CB4" w:rsidP="006A2CB4"/>
    <w:p w:rsidR="00F21401" w:rsidRDefault="005959DE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5F4159">
        <w:rPr>
          <w:sz w:val="28"/>
          <w:szCs w:val="28"/>
        </w:rPr>
        <w:t>10</w:t>
      </w:r>
      <w:r w:rsidR="005A5F12">
        <w:rPr>
          <w:sz w:val="28"/>
          <w:szCs w:val="28"/>
        </w:rPr>
        <w:t>,0</w:t>
      </w:r>
      <w:r w:rsidRPr="005959DE">
        <w:rPr>
          <w:sz w:val="28"/>
          <w:szCs w:val="28"/>
        </w:rPr>
        <w:t> тыс. рублей, в том числе</w:t>
      </w:r>
      <w:r w:rsidR="00F21401">
        <w:rPr>
          <w:sz w:val="28"/>
          <w:szCs w:val="28"/>
        </w:rPr>
        <w:t>:</w:t>
      </w:r>
    </w:p>
    <w:p w:rsidR="005959DE" w:rsidRDefault="005959DE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 w:rsidR="005A5F12"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 </w:t>
      </w:r>
      <w:r w:rsidR="005F4159">
        <w:rPr>
          <w:sz w:val="28"/>
          <w:szCs w:val="28"/>
        </w:rPr>
        <w:t>10</w:t>
      </w:r>
      <w:r w:rsidR="005A5F12">
        <w:rPr>
          <w:sz w:val="28"/>
          <w:szCs w:val="28"/>
        </w:rPr>
        <w:t>,0</w:t>
      </w:r>
      <w:r w:rsidRPr="005959DE">
        <w:rPr>
          <w:sz w:val="28"/>
          <w:szCs w:val="28"/>
        </w:rPr>
        <w:t> тыс.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68"/>
        <w:gridCol w:w="1926"/>
        <w:gridCol w:w="2921"/>
      </w:tblGrid>
      <w:tr w:rsidR="00F21401" w:rsidRPr="0060057D" w:rsidTr="00D15548">
        <w:tc>
          <w:tcPr>
            <w:tcW w:w="4968" w:type="dxa"/>
            <w:vMerge w:val="restart"/>
            <w:shd w:val="clear" w:color="auto" w:fill="auto"/>
          </w:tcPr>
          <w:p w:rsidR="00F21401" w:rsidRPr="0060057D" w:rsidRDefault="00F21401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F21401" w:rsidRPr="0060057D" w:rsidRDefault="00F21401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  <w:shd w:val="clear" w:color="auto" w:fill="auto"/>
          </w:tcPr>
          <w:p w:rsidR="00F21401" w:rsidRPr="0060057D" w:rsidRDefault="00F21401" w:rsidP="0060057D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 w:rsidR="00BF3D6A">
              <w:t>под</w:t>
            </w:r>
            <w:r w:rsidRPr="00E1548A">
              <w:t>программы, тыс. рублей</w:t>
            </w:r>
          </w:p>
        </w:tc>
      </w:tr>
      <w:tr w:rsidR="00D15548" w:rsidRPr="00E1548A" w:rsidTr="00D15548">
        <w:tc>
          <w:tcPr>
            <w:tcW w:w="4968" w:type="dxa"/>
            <w:vMerge/>
            <w:shd w:val="clear" w:color="auto" w:fill="auto"/>
          </w:tcPr>
          <w:p w:rsidR="00D15548" w:rsidRPr="00E1548A" w:rsidRDefault="00D15548" w:rsidP="00546C7A"/>
        </w:tc>
        <w:tc>
          <w:tcPr>
            <w:tcW w:w="1926" w:type="dxa"/>
            <w:vMerge/>
            <w:shd w:val="clear" w:color="auto" w:fill="auto"/>
          </w:tcPr>
          <w:p w:rsidR="00D15548" w:rsidRPr="00E1548A" w:rsidRDefault="00D15548" w:rsidP="00546C7A"/>
        </w:tc>
        <w:tc>
          <w:tcPr>
            <w:tcW w:w="2921" w:type="dxa"/>
            <w:shd w:val="clear" w:color="auto" w:fill="auto"/>
          </w:tcPr>
          <w:p w:rsidR="00D15548" w:rsidRPr="00E1548A" w:rsidRDefault="00D15548" w:rsidP="0060057D">
            <w:pPr>
              <w:jc w:val="center"/>
            </w:pPr>
            <w:r w:rsidRPr="00E1548A">
              <w:t>2015 год</w:t>
            </w:r>
          </w:p>
        </w:tc>
      </w:tr>
      <w:tr w:rsidR="00D15548" w:rsidRPr="00E1548A" w:rsidTr="00D15548">
        <w:tc>
          <w:tcPr>
            <w:tcW w:w="4968" w:type="dxa"/>
            <w:shd w:val="clear" w:color="auto" w:fill="auto"/>
          </w:tcPr>
          <w:p w:rsidR="00D15548" w:rsidRPr="00487A21" w:rsidRDefault="00D15548" w:rsidP="00546C7A">
            <w:r w:rsidRPr="00487A21">
              <w:t xml:space="preserve">Мероприятия по </w:t>
            </w:r>
            <w:hyperlink w:anchor="sub_5000" w:history="1">
              <w:r w:rsidRPr="0060057D">
                <w:rPr>
                  <w:rStyle w:val="ac"/>
                  <w:color w:val="auto"/>
                </w:rPr>
                <w:t>профилактике терро</w:t>
              </w:r>
              <w:r>
                <w:rPr>
                  <w:rStyle w:val="ac"/>
                  <w:color w:val="auto"/>
                </w:rPr>
                <w:t>ризма и экстремизма в Ахтанизовском</w:t>
              </w:r>
              <w:r w:rsidRPr="0060057D">
                <w:rPr>
                  <w:rStyle w:val="ac"/>
                  <w:color w:val="auto"/>
                </w:rPr>
                <w:t xml:space="preserve"> сельском поселении Темрюкского района </w:t>
              </w:r>
            </w:hyperlink>
          </w:p>
        </w:tc>
        <w:tc>
          <w:tcPr>
            <w:tcW w:w="1926" w:type="dxa"/>
            <w:shd w:val="clear" w:color="auto" w:fill="auto"/>
          </w:tcPr>
          <w:p w:rsidR="00D15548" w:rsidRPr="00E1548A" w:rsidRDefault="00D15548" w:rsidP="00546C7A">
            <w:r>
              <w:t>Местный бюджет</w:t>
            </w:r>
          </w:p>
        </w:tc>
        <w:tc>
          <w:tcPr>
            <w:tcW w:w="2921" w:type="dxa"/>
            <w:shd w:val="clear" w:color="auto" w:fill="auto"/>
          </w:tcPr>
          <w:p w:rsidR="00D15548" w:rsidRPr="00E1548A" w:rsidRDefault="005F4159" w:rsidP="0060057D">
            <w:pPr>
              <w:jc w:val="center"/>
            </w:pPr>
            <w:r>
              <w:t>10</w:t>
            </w:r>
            <w:r w:rsidR="00D15548">
              <w:t>,0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0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487A21" w:rsidRPr="00B35E33" w:rsidRDefault="00487A21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487A21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1B5893" w:rsidRDefault="001B5893" w:rsidP="00863E3C">
      <w:pPr>
        <w:ind w:firstLine="612"/>
        <w:jc w:val="both"/>
        <w:rPr>
          <w:sz w:val="28"/>
          <w:szCs w:val="28"/>
        </w:rPr>
      </w:pPr>
    </w:p>
    <w:p w:rsidR="001B5893" w:rsidRPr="00B35E33" w:rsidRDefault="001B5893" w:rsidP="00863E3C">
      <w:pPr>
        <w:ind w:firstLine="612"/>
        <w:jc w:val="both"/>
        <w:rPr>
          <w:sz w:val="28"/>
          <w:szCs w:val="28"/>
        </w:rPr>
      </w:pPr>
    </w:p>
    <w:p w:rsidR="0072131A" w:rsidRPr="00B35E33" w:rsidRDefault="00D15548" w:rsidP="0048423F">
      <w:pPr>
        <w:pStyle w:val="a8"/>
        <w:ind w:right="-82"/>
        <w:jc w:val="both"/>
      </w:pPr>
      <w:r>
        <w:rPr>
          <w:szCs w:val="28"/>
        </w:rPr>
        <w:t>Начальник отдела                                                                                 В.В.Педанова</w:t>
      </w:r>
    </w:p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B68" w:rsidRDefault="003C0B68">
      <w:r>
        <w:separator/>
      </w:r>
    </w:p>
  </w:endnote>
  <w:endnote w:type="continuationSeparator" w:id="1">
    <w:p w:rsidR="003C0B68" w:rsidRDefault="003C0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B68" w:rsidRDefault="003C0B68">
      <w:r>
        <w:separator/>
      </w:r>
    </w:p>
  </w:footnote>
  <w:footnote w:type="continuationSeparator" w:id="1">
    <w:p w:rsidR="003C0B68" w:rsidRDefault="003C0B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AC8" w:rsidRDefault="00692AC8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2AC8" w:rsidRDefault="00692AC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AC8" w:rsidRDefault="00692AC8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2827">
      <w:rPr>
        <w:rStyle w:val="a7"/>
        <w:noProof/>
      </w:rPr>
      <w:t>4</w:t>
    </w:r>
    <w:r>
      <w:rPr>
        <w:rStyle w:val="a7"/>
      </w:rPr>
      <w:fldChar w:fldCharType="end"/>
    </w:r>
  </w:p>
  <w:p w:rsidR="00692AC8" w:rsidRDefault="00692AC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A533BF9"/>
    <w:multiLevelType w:val="hybridMultilevel"/>
    <w:tmpl w:val="F2D8F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D949AF"/>
    <w:multiLevelType w:val="hybridMultilevel"/>
    <w:tmpl w:val="1C427C60"/>
    <w:lvl w:ilvl="0" w:tplc="330A8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117327"/>
    <w:rsid w:val="00125077"/>
    <w:rsid w:val="00125973"/>
    <w:rsid w:val="00140F2A"/>
    <w:rsid w:val="00142827"/>
    <w:rsid w:val="00187250"/>
    <w:rsid w:val="001B5893"/>
    <w:rsid w:val="001B706F"/>
    <w:rsid w:val="00211942"/>
    <w:rsid w:val="002835BE"/>
    <w:rsid w:val="003052C0"/>
    <w:rsid w:val="0030640C"/>
    <w:rsid w:val="003206E5"/>
    <w:rsid w:val="00320F14"/>
    <w:rsid w:val="003841BC"/>
    <w:rsid w:val="00391CE0"/>
    <w:rsid w:val="003C0B68"/>
    <w:rsid w:val="003F10B8"/>
    <w:rsid w:val="003F294F"/>
    <w:rsid w:val="00414E33"/>
    <w:rsid w:val="00421D60"/>
    <w:rsid w:val="00423433"/>
    <w:rsid w:val="00437127"/>
    <w:rsid w:val="00450BD5"/>
    <w:rsid w:val="004624EE"/>
    <w:rsid w:val="0048423F"/>
    <w:rsid w:val="00487A21"/>
    <w:rsid w:val="004A2C61"/>
    <w:rsid w:val="004B39DF"/>
    <w:rsid w:val="004E447D"/>
    <w:rsid w:val="004E5069"/>
    <w:rsid w:val="00521708"/>
    <w:rsid w:val="00544378"/>
    <w:rsid w:val="00546C7A"/>
    <w:rsid w:val="00561601"/>
    <w:rsid w:val="00580DF7"/>
    <w:rsid w:val="005959DE"/>
    <w:rsid w:val="005A3A59"/>
    <w:rsid w:val="005A5F12"/>
    <w:rsid w:val="005E502A"/>
    <w:rsid w:val="005F4159"/>
    <w:rsid w:val="005F483E"/>
    <w:rsid w:val="005F5341"/>
    <w:rsid w:val="0060057D"/>
    <w:rsid w:val="00604C02"/>
    <w:rsid w:val="0063741F"/>
    <w:rsid w:val="006468A9"/>
    <w:rsid w:val="00654128"/>
    <w:rsid w:val="00681E7D"/>
    <w:rsid w:val="00681F6D"/>
    <w:rsid w:val="00692AC8"/>
    <w:rsid w:val="006A2CB4"/>
    <w:rsid w:val="006B1B06"/>
    <w:rsid w:val="006B1EF7"/>
    <w:rsid w:val="006E3576"/>
    <w:rsid w:val="0072131A"/>
    <w:rsid w:val="00735F4C"/>
    <w:rsid w:val="0074388F"/>
    <w:rsid w:val="00745575"/>
    <w:rsid w:val="00767EED"/>
    <w:rsid w:val="0078007B"/>
    <w:rsid w:val="007860FD"/>
    <w:rsid w:val="007A1A51"/>
    <w:rsid w:val="007B335C"/>
    <w:rsid w:val="007C7A97"/>
    <w:rsid w:val="007D1B25"/>
    <w:rsid w:val="00800F2D"/>
    <w:rsid w:val="00836E5D"/>
    <w:rsid w:val="008525B5"/>
    <w:rsid w:val="00863E3C"/>
    <w:rsid w:val="00866293"/>
    <w:rsid w:val="008670EC"/>
    <w:rsid w:val="008778B1"/>
    <w:rsid w:val="00892052"/>
    <w:rsid w:val="008A13DF"/>
    <w:rsid w:val="00903042"/>
    <w:rsid w:val="0094205E"/>
    <w:rsid w:val="009448D8"/>
    <w:rsid w:val="00956190"/>
    <w:rsid w:val="009669CE"/>
    <w:rsid w:val="009934D7"/>
    <w:rsid w:val="00996652"/>
    <w:rsid w:val="009A19CF"/>
    <w:rsid w:val="009C6F19"/>
    <w:rsid w:val="009D7A23"/>
    <w:rsid w:val="009E5C1A"/>
    <w:rsid w:val="00A10B5F"/>
    <w:rsid w:val="00A11181"/>
    <w:rsid w:val="00A2343E"/>
    <w:rsid w:val="00A25269"/>
    <w:rsid w:val="00A25B58"/>
    <w:rsid w:val="00A42F29"/>
    <w:rsid w:val="00A45DDA"/>
    <w:rsid w:val="00A843D6"/>
    <w:rsid w:val="00A9476A"/>
    <w:rsid w:val="00B027E8"/>
    <w:rsid w:val="00B071E0"/>
    <w:rsid w:val="00B31F09"/>
    <w:rsid w:val="00B35E33"/>
    <w:rsid w:val="00B46EF7"/>
    <w:rsid w:val="00B502FA"/>
    <w:rsid w:val="00B92890"/>
    <w:rsid w:val="00B97497"/>
    <w:rsid w:val="00BA2455"/>
    <w:rsid w:val="00BB3AD0"/>
    <w:rsid w:val="00BF3D6A"/>
    <w:rsid w:val="00BF709F"/>
    <w:rsid w:val="00C34D97"/>
    <w:rsid w:val="00C50FA3"/>
    <w:rsid w:val="00C573A2"/>
    <w:rsid w:val="00C643E9"/>
    <w:rsid w:val="00C975EA"/>
    <w:rsid w:val="00CA55B7"/>
    <w:rsid w:val="00CB51F6"/>
    <w:rsid w:val="00CC10D6"/>
    <w:rsid w:val="00CC21E9"/>
    <w:rsid w:val="00CC369D"/>
    <w:rsid w:val="00CC7577"/>
    <w:rsid w:val="00CD317C"/>
    <w:rsid w:val="00CF2F60"/>
    <w:rsid w:val="00CF580D"/>
    <w:rsid w:val="00CF76CC"/>
    <w:rsid w:val="00D12B1A"/>
    <w:rsid w:val="00D15548"/>
    <w:rsid w:val="00D1634F"/>
    <w:rsid w:val="00D17E92"/>
    <w:rsid w:val="00D35A82"/>
    <w:rsid w:val="00D538FC"/>
    <w:rsid w:val="00D56122"/>
    <w:rsid w:val="00D74859"/>
    <w:rsid w:val="00D85989"/>
    <w:rsid w:val="00D90ED9"/>
    <w:rsid w:val="00DA308C"/>
    <w:rsid w:val="00DF3715"/>
    <w:rsid w:val="00E00C99"/>
    <w:rsid w:val="00E17449"/>
    <w:rsid w:val="00E5291C"/>
    <w:rsid w:val="00E80E58"/>
    <w:rsid w:val="00EA3E68"/>
    <w:rsid w:val="00EB282D"/>
    <w:rsid w:val="00ED69D7"/>
    <w:rsid w:val="00EE4B04"/>
    <w:rsid w:val="00EE6C7D"/>
    <w:rsid w:val="00F02FE9"/>
    <w:rsid w:val="00F05539"/>
    <w:rsid w:val="00F21401"/>
    <w:rsid w:val="00F47EBB"/>
    <w:rsid w:val="00F57C8A"/>
    <w:rsid w:val="00F6678D"/>
    <w:rsid w:val="00F771D0"/>
    <w:rsid w:val="00F7727D"/>
    <w:rsid w:val="00F847C6"/>
    <w:rsid w:val="00F86940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aliases w:val=" Знак Знак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ConsPlusNonformat">
    <w:name w:val="ConsPlusNonformat"/>
    <w:rsid w:val="00692AC8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1061</Words>
  <Characters>6051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7098</CharactersWithSpaces>
  <SharedDoc>false</SharedDoc>
  <HLinks>
    <vt:vector size="24" baseType="variant">
      <vt:variant>
        <vt:i4>2752532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2686992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2752532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2014-09-23T08:50:00Z</cp:lastPrinted>
  <dcterms:created xsi:type="dcterms:W3CDTF">2014-11-12T07:06:00Z</dcterms:created>
  <dcterms:modified xsi:type="dcterms:W3CDTF">2014-11-12T07:06:00Z</dcterms:modified>
</cp:coreProperties>
</file>