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57" w:rightFromText="57" w:vertAnchor="page" w:horzAnchor="margin" w:tblpY="481"/>
        <w:tblOverlap w:val="never"/>
        <w:tblW w:w="0" w:type="auto"/>
        <w:tblLook w:val="0000"/>
      </w:tblPr>
      <w:tblGrid>
        <w:gridCol w:w="9787"/>
      </w:tblGrid>
      <w:tr w:rsidR="008D61D1" w:rsidRPr="004641E6" w:rsidTr="008D61D1">
        <w:tblPrEx>
          <w:tblCellMar>
            <w:top w:w="0" w:type="dxa"/>
            <w:bottom w:w="0" w:type="dxa"/>
          </w:tblCellMar>
        </w:tblPrEx>
        <w:trPr>
          <w:trHeight w:val="2544"/>
        </w:trPr>
        <w:tc>
          <w:tcPr>
            <w:tcW w:w="9787" w:type="dxa"/>
          </w:tcPr>
          <w:p w:rsidR="008D61D1" w:rsidRPr="007B61EC" w:rsidRDefault="00D852C3" w:rsidP="008D61D1">
            <w:pPr>
              <w:ind w:left="-180"/>
              <w:jc w:val="center"/>
              <w:rPr>
                <w:b/>
                <w:noProof/>
                <w:szCs w:val="28"/>
                <w:lang w:eastAsia="ru-RU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65722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61D1" w:rsidRPr="00083E29" w:rsidRDefault="008D61D1" w:rsidP="008D61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8D61D1" w:rsidRPr="00651007" w:rsidRDefault="008D61D1" w:rsidP="008D61D1">
            <w:pPr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651007">
              <w:rPr>
                <w:b/>
                <w:bCs/>
                <w:sz w:val="28"/>
                <w:szCs w:val="28"/>
              </w:rPr>
              <w:t>АДМИНИСТРАЦИЯ АХТАНИЗОВСКОГО СЕЛЬСКОГО ПОСЕЛЕНИЯ</w:t>
            </w:r>
          </w:p>
          <w:p w:rsidR="008D61D1" w:rsidRPr="00651007" w:rsidRDefault="008D61D1" w:rsidP="008D61D1">
            <w:pPr>
              <w:jc w:val="center"/>
              <w:rPr>
                <w:b/>
                <w:bCs/>
                <w:sz w:val="28"/>
                <w:szCs w:val="28"/>
              </w:rPr>
            </w:pPr>
            <w:r w:rsidRPr="00651007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8D61D1" w:rsidRPr="00083E29" w:rsidRDefault="008D61D1" w:rsidP="008D61D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D61D1" w:rsidRPr="00E312FC" w:rsidRDefault="008D61D1" w:rsidP="008D61D1">
            <w:pPr>
              <w:jc w:val="center"/>
              <w:rPr>
                <w:b/>
                <w:bCs/>
                <w:sz w:val="28"/>
                <w:szCs w:val="28"/>
              </w:rPr>
            </w:pPr>
            <w:r w:rsidRPr="00E312F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8D61D1" w:rsidRPr="00E312FC" w:rsidRDefault="008D61D1" w:rsidP="008D61D1">
            <w:pPr>
              <w:jc w:val="center"/>
            </w:pPr>
          </w:p>
          <w:p w:rsidR="008D61D1" w:rsidRPr="00E312FC" w:rsidRDefault="008D61D1" w:rsidP="008D6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852C3">
              <w:rPr>
                <w:sz w:val="28"/>
                <w:szCs w:val="28"/>
              </w:rPr>
              <w:t>02.04.2015</w:t>
            </w:r>
            <w:r w:rsidRPr="00E312FC">
              <w:rPr>
                <w:sz w:val="28"/>
                <w:szCs w:val="28"/>
              </w:rPr>
              <w:t xml:space="preserve">                                                                  </w:t>
            </w:r>
            <w:r w:rsidR="00083E29">
              <w:rPr>
                <w:sz w:val="28"/>
                <w:szCs w:val="28"/>
              </w:rPr>
              <w:t xml:space="preserve">             </w:t>
            </w:r>
            <w:r w:rsidRPr="00E312FC">
              <w:rPr>
                <w:sz w:val="28"/>
                <w:szCs w:val="28"/>
              </w:rPr>
              <w:t xml:space="preserve">№ </w:t>
            </w:r>
            <w:r w:rsidR="00D852C3">
              <w:rPr>
                <w:sz w:val="28"/>
                <w:szCs w:val="28"/>
              </w:rPr>
              <w:t>96</w:t>
            </w:r>
          </w:p>
          <w:p w:rsidR="008D61D1" w:rsidRPr="00E312FC" w:rsidRDefault="008D61D1" w:rsidP="008D61D1"/>
          <w:p w:rsidR="008D61D1" w:rsidRPr="00E312FC" w:rsidRDefault="008D61D1" w:rsidP="008D61D1">
            <w:pPr>
              <w:jc w:val="center"/>
              <w:rPr>
                <w:sz w:val="28"/>
                <w:szCs w:val="28"/>
              </w:rPr>
            </w:pPr>
            <w:r w:rsidRPr="00E312FC">
              <w:rPr>
                <w:sz w:val="28"/>
                <w:szCs w:val="28"/>
              </w:rPr>
              <w:t>ст-ца Ахтанизовская</w:t>
            </w:r>
          </w:p>
          <w:p w:rsidR="008D61D1" w:rsidRPr="00083E29" w:rsidRDefault="008D61D1" w:rsidP="008D61D1">
            <w:pPr>
              <w:widowControl/>
              <w:suppressAutoHyphens w:val="0"/>
              <w:overflowPunct/>
              <w:ind w:left="6" w:hanging="6"/>
              <w:jc w:val="center"/>
              <w:rPr>
                <w:rFonts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DF3B66" w:rsidRPr="00083E29" w:rsidRDefault="00DF3B66" w:rsidP="00ED5BA2">
      <w:pPr>
        <w:ind w:firstLine="0"/>
        <w:jc w:val="center"/>
        <w:rPr>
          <w:b/>
          <w:sz w:val="16"/>
          <w:szCs w:val="16"/>
        </w:rPr>
      </w:pPr>
    </w:p>
    <w:p w:rsidR="00ED5BA2" w:rsidRPr="0064028C" w:rsidRDefault="0056533E" w:rsidP="0064028C">
      <w:pPr>
        <w:ind w:firstLine="0"/>
        <w:jc w:val="center"/>
        <w:rPr>
          <w:b/>
          <w:sz w:val="28"/>
          <w:szCs w:val="28"/>
        </w:rPr>
      </w:pPr>
      <w:bookmarkStart w:id="0" w:name="OLE_LINK1"/>
      <w:bookmarkStart w:id="1" w:name="OLE_LINK2"/>
      <w:r w:rsidRPr="0064028C">
        <w:rPr>
          <w:b/>
          <w:sz w:val="28"/>
          <w:szCs w:val="28"/>
        </w:rPr>
        <w:t>Об утверждении административного регламента</w:t>
      </w:r>
      <w:r w:rsidR="00DF3B66" w:rsidRPr="0064028C">
        <w:rPr>
          <w:b/>
          <w:sz w:val="28"/>
          <w:szCs w:val="28"/>
        </w:rPr>
        <w:t xml:space="preserve"> </w:t>
      </w:r>
      <w:r w:rsidRPr="0064028C">
        <w:rPr>
          <w:b/>
          <w:sz w:val="28"/>
          <w:szCs w:val="28"/>
        </w:rPr>
        <w:t xml:space="preserve">предоставления </w:t>
      </w:r>
      <w:r w:rsidRPr="0064028C">
        <w:rPr>
          <w:rFonts w:cs="Times New Roman"/>
          <w:b/>
          <w:sz w:val="28"/>
          <w:szCs w:val="28"/>
        </w:rPr>
        <w:t>муниципальной услуги «</w:t>
      </w:r>
      <w:r w:rsidR="003344F6" w:rsidRPr="0064028C">
        <w:rPr>
          <w:b/>
          <w:snapToGrid w:val="0"/>
          <w:color w:val="000000"/>
          <w:sz w:val="28"/>
          <w:szCs w:val="28"/>
        </w:rPr>
        <w:t>Перевод</w:t>
      </w:r>
      <w:r w:rsidR="0064028C">
        <w:rPr>
          <w:b/>
          <w:snapToGrid w:val="0"/>
          <w:color w:val="000000"/>
          <w:sz w:val="28"/>
          <w:szCs w:val="28"/>
        </w:rPr>
        <w:t xml:space="preserve"> </w:t>
      </w:r>
      <w:r w:rsidR="003344F6" w:rsidRPr="0064028C">
        <w:rPr>
          <w:b/>
          <w:snapToGrid w:val="0"/>
          <w:color w:val="000000"/>
          <w:sz w:val="28"/>
          <w:szCs w:val="28"/>
        </w:rPr>
        <w:t>жило</w:t>
      </w:r>
      <w:r w:rsidR="00075EC5" w:rsidRPr="0064028C">
        <w:rPr>
          <w:b/>
          <w:snapToGrid w:val="0"/>
          <w:color w:val="000000"/>
          <w:sz w:val="28"/>
          <w:szCs w:val="28"/>
        </w:rPr>
        <w:t>го помещения в нежилое</w:t>
      </w:r>
      <w:r w:rsidR="00030328">
        <w:rPr>
          <w:b/>
          <w:snapToGrid w:val="0"/>
          <w:color w:val="000000"/>
          <w:sz w:val="28"/>
          <w:szCs w:val="28"/>
        </w:rPr>
        <w:t xml:space="preserve"> помещение</w:t>
      </w:r>
      <w:r w:rsidR="003344F6" w:rsidRPr="0064028C">
        <w:rPr>
          <w:b/>
          <w:snapToGrid w:val="0"/>
          <w:color w:val="000000"/>
          <w:sz w:val="28"/>
          <w:szCs w:val="28"/>
        </w:rPr>
        <w:t xml:space="preserve"> или нежилого помещения в жилое помещение</w:t>
      </w:r>
      <w:r w:rsidRPr="0064028C">
        <w:rPr>
          <w:rFonts w:cs="Times New Roman"/>
          <w:b/>
          <w:snapToGrid w:val="0"/>
          <w:color w:val="000000"/>
          <w:sz w:val="28"/>
          <w:szCs w:val="28"/>
        </w:rPr>
        <w:t>»</w:t>
      </w:r>
      <w:bookmarkEnd w:id="0"/>
      <w:bookmarkEnd w:id="1"/>
    </w:p>
    <w:p w:rsidR="00473BB5" w:rsidRPr="00083E29" w:rsidRDefault="00473BB5" w:rsidP="00473BB5">
      <w:pPr>
        <w:ind w:firstLine="0"/>
        <w:rPr>
          <w:sz w:val="18"/>
          <w:szCs w:val="18"/>
        </w:rPr>
      </w:pPr>
    </w:p>
    <w:p w:rsidR="00083E29" w:rsidRPr="00083E29" w:rsidRDefault="00083E29" w:rsidP="00473BB5">
      <w:pPr>
        <w:ind w:firstLine="0"/>
        <w:rPr>
          <w:sz w:val="18"/>
          <w:szCs w:val="18"/>
        </w:rPr>
      </w:pPr>
    </w:p>
    <w:p w:rsidR="00473BB5" w:rsidRPr="00F34E7B" w:rsidRDefault="00083E29" w:rsidP="00083E2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EB5784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EB5784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 о  </w:t>
      </w:r>
      <w:r w:rsidRPr="00EB5784">
        <w:rPr>
          <w:sz w:val="28"/>
          <w:szCs w:val="28"/>
        </w:rPr>
        <w:t xml:space="preserve">6 октября 2003 года №131-ФЗ «Об общих принципах реализации местного самоуправления в Российской Федерации», </w:t>
      </w:r>
      <w:r>
        <w:rPr>
          <w:sz w:val="28"/>
          <w:szCs w:val="28"/>
        </w:rPr>
        <w:t xml:space="preserve">статьей 14 </w:t>
      </w:r>
      <w:r w:rsidRPr="00EB5784">
        <w:rPr>
          <w:sz w:val="28"/>
          <w:szCs w:val="28"/>
        </w:rPr>
        <w:t>Жилищного кодекса Российской Федерации</w:t>
      </w:r>
      <w:r>
        <w:rPr>
          <w:sz w:val="28"/>
          <w:szCs w:val="28"/>
        </w:rPr>
        <w:t xml:space="preserve">, постановления администрации Ахтанизовского сельского </w:t>
      </w:r>
      <w:r w:rsidRPr="009F0C7E">
        <w:rPr>
          <w:sz w:val="28"/>
          <w:szCs w:val="28"/>
        </w:rPr>
        <w:t>поселения Темрюкского района от 15 августа  2014 года № 203 «О межведомственной комиссии по использованию жилого и нежилого фонда на территории Ахтанизовского сельског</w:t>
      </w:r>
      <w:r>
        <w:rPr>
          <w:sz w:val="28"/>
          <w:szCs w:val="28"/>
        </w:rPr>
        <w:t>о поселения Темрюкского района», в</w:t>
      </w:r>
      <w:r w:rsidR="001463EC" w:rsidRPr="001463EC">
        <w:rPr>
          <w:sz w:val="28"/>
          <w:szCs w:val="28"/>
        </w:rPr>
        <w:t xml:space="preserve"> целях создания условий для устойчивого развития территорий населенных пунктов </w:t>
      </w:r>
      <w:r w:rsidR="00586C56">
        <w:rPr>
          <w:sz w:val="28"/>
          <w:szCs w:val="28"/>
        </w:rPr>
        <w:t>Ахтанизовского</w:t>
      </w:r>
      <w:r w:rsidR="001463EC" w:rsidRPr="001463E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="001463EC" w:rsidRPr="001463EC">
        <w:rPr>
          <w:sz w:val="28"/>
          <w:szCs w:val="28"/>
        </w:rPr>
        <w:t xml:space="preserve"> Темрюкского района,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</w:t>
      </w:r>
      <w:r w:rsidR="001463EC" w:rsidRPr="009F0C7E">
        <w:rPr>
          <w:spacing w:val="100"/>
          <w:kern w:val="28"/>
          <w:sz w:val="28"/>
          <w:szCs w:val="28"/>
        </w:rPr>
        <w:t>постановляю:</w:t>
      </w:r>
    </w:p>
    <w:p w:rsidR="00473BB5" w:rsidRPr="009F0C7E" w:rsidRDefault="00083E29" w:rsidP="00083E29">
      <w:pPr>
        <w:widowControl/>
        <w:suppressAutoHyphens w:val="0"/>
        <w:overflowPunct/>
        <w:ind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473BB5" w:rsidRPr="00F34E7B">
        <w:rPr>
          <w:sz w:val="28"/>
          <w:szCs w:val="28"/>
        </w:rPr>
        <w:t xml:space="preserve">Утвердить административный регламент </w:t>
      </w:r>
      <w:r w:rsidR="00473BB5" w:rsidRPr="00473BB5">
        <w:rPr>
          <w:sz w:val="28"/>
          <w:szCs w:val="28"/>
        </w:rPr>
        <w:t>предоставления муниципальной услуги «</w:t>
      </w:r>
      <w:r w:rsidR="00C22308" w:rsidRPr="00C22308">
        <w:rPr>
          <w:snapToGrid w:val="0"/>
          <w:color w:val="000000"/>
          <w:sz w:val="28"/>
          <w:szCs w:val="28"/>
        </w:rPr>
        <w:t>Перевод жилого помещения в нежилое</w:t>
      </w:r>
      <w:r w:rsidR="007268A3">
        <w:rPr>
          <w:snapToGrid w:val="0"/>
          <w:color w:val="000000"/>
          <w:sz w:val="28"/>
          <w:szCs w:val="28"/>
        </w:rPr>
        <w:t xml:space="preserve"> помещение</w:t>
      </w:r>
      <w:r w:rsidR="00C22308" w:rsidRPr="00C22308">
        <w:rPr>
          <w:snapToGrid w:val="0"/>
          <w:color w:val="000000"/>
          <w:sz w:val="28"/>
          <w:szCs w:val="28"/>
        </w:rPr>
        <w:t xml:space="preserve"> или нежилого </w:t>
      </w:r>
      <w:r w:rsidR="00C22308" w:rsidRPr="009F0C7E">
        <w:rPr>
          <w:snapToGrid w:val="0"/>
          <w:sz w:val="28"/>
          <w:szCs w:val="28"/>
        </w:rPr>
        <w:t>помещения в жилое помещение</w:t>
      </w:r>
      <w:r w:rsidR="00473BB5" w:rsidRPr="009F0C7E">
        <w:rPr>
          <w:sz w:val="28"/>
          <w:szCs w:val="28"/>
        </w:rPr>
        <w:t xml:space="preserve">» </w:t>
      </w:r>
      <w:r>
        <w:rPr>
          <w:sz w:val="28"/>
          <w:szCs w:val="28"/>
        </w:rPr>
        <w:t>согласно приложению.</w:t>
      </w:r>
    </w:p>
    <w:p w:rsidR="008D61D1" w:rsidRPr="009F0C7E" w:rsidRDefault="00083E29" w:rsidP="00083E29">
      <w:pPr>
        <w:widowControl/>
        <w:suppressAutoHyphens w:val="0"/>
        <w:overflowPunct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D61D1" w:rsidRPr="009F0C7E">
        <w:rPr>
          <w:sz w:val="28"/>
          <w:szCs w:val="28"/>
        </w:rPr>
        <w:t>Отделу по вопросам ЖКХ, архитектуры, градостроительства и земельного контроля администрации Ахтанизовского сельского поселения Темрюкского района (Тих</w:t>
      </w:r>
      <w:r>
        <w:rPr>
          <w:sz w:val="28"/>
          <w:szCs w:val="28"/>
        </w:rPr>
        <w:t>ая</w:t>
      </w:r>
      <w:r w:rsidR="008D61D1" w:rsidRPr="009F0C7E">
        <w:rPr>
          <w:sz w:val="28"/>
          <w:szCs w:val="28"/>
        </w:rPr>
        <w:t>) обеспечить предоставление данной муниципальной услуги.</w:t>
      </w:r>
    </w:p>
    <w:p w:rsidR="00473BB5" w:rsidRPr="009F0C7E" w:rsidRDefault="00083E29" w:rsidP="00083E29">
      <w:pPr>
        <w:widowControl/>
        <w:suppressAutoHyphens w:val="0"/>
        <w:overflowPunct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22308" w:rsidRPr="009F0C7E">
        <w:rPr>
          <w:sz w:val="28"/>
          <w:szCs w:val="28"/>
        </w:rPr>
        <w:t>Контроль за выполнением настоящего постановления возложить на заместителя главы</w:t>
      </w:r>
      <w:r w:rsidR="009F0C7E" w:rsidRPr="009F0C7E">
        <w:rPr>
          <w:sz w:val="28"/>
          <w:szCs w:val="28"/>
        </w:rPr>
        <w:t>,</w:t>
      </w:r>
      <w:r w:rsidR="009F0C7E">
        <w:rPr>
          <w:sz w:val="28"/>
          <w:szCs w:val="28"/>
        </w:rPr>
        <w:t xml:space="preserve"> </w:t>
      </w:r>
      <w:r w:rsidR="009F0C7E" w:rsidRPr="009F0C7E">
        <w:rPr>
          <w:sz w:val="28"/>
          <w:szCs w:val="28"/>
        </w:rPr>
        <w:t>началь</w:t>
      </w:r>
      <w:r w:rsidR="009F0C7E">
        <w:rPr>
          <w:sz w:val="28"/>
          <w:szCs w:val="28"/>
        </w:rPr>
        <w:t xml:space="preserve">ника отдела по вопросам жилищно- </w:t>
      </w:r>
      <w:r w:rsidR="009F0C7E" w:rsidRPr="009F0C7E">
        <w:rPr>
          <w:sz w:val="28"/>
          <w:szCs w:val="28"/>
        </w:rPr>
        <w:t>коммунального хозяйства,</w:t>
      </w:r>
      <w:r w:rsidR="009F0C7E">
        <w:rPr>
          <w:sz w:val="28"/>
          <w:szCs w:val="28"/>
        </w:rPr>
        <w:t xml:space="preserve"> </w:t>
      </w:r>
      <w:r w:rsidR="009F0C7E" w:rsidRPr="009F0C7E">
        <w:rPr>
          <w:sz w:val="28"/>
          <w:szCs w:val="28"/>
        </w:rPr>
        <w:t>архитектуры,</w:t>
      </w:r>
      <w:r w:rsidR="009F0C7E">
        <w:rPr>
          <w:sz w:val="28"/>
          <w:szCs w:val="28"/>
        </w:rPr>
        <w:t xml:space="preserve"> </w:t>
      </w:r>
      <w:r w:rsidR="009F0C7E" w:rsidRPr="009F0C7E">
        <w:rPr>
          <w:sz w:val="28"/>
          <w:szCs w:val="28"/>
        </w:rPr>
        <w:t>градостроительства и земельного контроля</w:t>
      </w:r>
      <w:r w:rsidR="00C22308" w:rsidRPr="009F0C7E">
        <w:rPr>
          <w:sz w:val="28"/>
          <w:szCs w:val="28"/>
        </w:rPr>
        <w:t xml:space="preserve"> </w:t>
      </w:r>
      <w:r w:rsidR="008D61D1" w:rsidRPr="009F0C7E">
        <w:rPr>
          <w:sz w:val="28"/>
          <w:szCs w:val="28"/>
        </w:rPr>
        <w:t>Ахтанизовского</w:t>
      </w:r>
      <w:r w:rsidR="00C22308" w:rsidRPr="009F0C7E">
        <w:rPr>
          <w:sz w:val="28"/>
          <w:szCs w:val="28"/>
        </w:rPr>
        <w:t xml:space="preserve"> сельского поселения Темрюкского района </w:t>
      </w:r>
      <w:r w:rsidR="008D61D1" w:rsidRPr="009F0C7E">
        <w:rPr>
          <w:sz w:val="28"/>
          <w:szCs w:val="28"/>
        </w:rPr>
        <w:t>С.В.Тихую</w:t>
      </w:r>
      <w:r w:rsidR="00473BB5" w:rsidRPr="009F0C7E">
        <w:rPr>
          <w:sz w:val="28"/>
          <w:szCs w:val="28"/>
        </w:rPr>
        <w:t>.</w:t>
      </w:r>
    </w:p>
    <w:p w:rsidR="00473BB5" w:rsidRPr="00083E29" w:rsidRDefault="00083E29" w:rsidP="00083E29">
      <w:pPr>
        <w:widowControl/>
        <w:suppressAutoHyphens w:val="0"/>
        <w:overflowPunct/>
        <w:ind w:firstLine="567"/>
        <w:contextualSpacing/>
        <w:rPr>
          <w:sz w:val="28"/>
          <w:szCs w:val="24"/>
        </w:rPr>
      </w:pPr>
      <w:r>
        <w:rPr>
          <w:sz w:val="28"/>
          <w:szCs w:val="24"/>
        </w:rPr>
        <w:t xml:space="preserve">4. </w:t>
      </w:r>
      <w:r w:rsidR="00473BB5" w:rsidRPr="00F34E7B">
        <w:rPr>
          <w:sz w:val="28"/>
          <w:szCs w:val="24"/>
        </w:rPr>
        <w:t xml:space="preserve">Настоящее постановление вступает в силу со дня его </w:t>
      </w:r>
      <w:r w:rsidR="00473BB5" w:rsidRPr="00083E29">
        <w:rPr>
          <w:sz w:val="28"/>
          <w:szCs w:val="24"/>
        </w:rPr>
        <w:t xml:space="preserve">официального </w:t>
      </w:r>
      <w:r>
        <w:rPr>
          <w:sz w:val="28"/>
          <w:szCs w:val="24"/>
        </w:rPr>
        <w:t>опубликования.</w:t>
      </w:r>
    </w:p>
    <w:p w:rsidR="0024509E" w:rsidRPr="00083E29" w:rsidRDefault="0024509E" w:rsidP="00B05D57">
      <w:pPr>
        <w:ind w:firstLine="0"/>
      </w:pPr>
    </w:p>
    <w:p w:rsidR="009A315F" w:rsidRPr="00083E29" w:rsidRDefault="009A315F" w:rsidP="00B05D57">
      <w:pPr>
        <w:ind w:firstLine="0"/>
      </w:pPr>
    </w:p>
    <w:p w:rsidR="009F0C7E" w:rsidRPr="00083E29" w:rsidRDefault="009F0C7E" w:rsidP="00B05D57">
      <w:pPr>
        <w:ind w:firstLine="0"/>
      </w:pPr>
    </w:p>
    <w:p w:rsidR="00586C56" w:rsidRDefault="0045175A" w:rsidP="00C22308">
      <w:pPr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24509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86C56">
        <w:rPr>
          <w:sz w:val="28"/>
          <w:szCs w:val="28"/>
        </w:rPr>
        <w:t xml:space="preserve">Ахтанизовского </w:t>
      </w:r>
      <w:r w:rsidR="0024509E">
        <w:rPr>
          <w:sz w:val="28"/>
          <w:szCs w:val="28"/>
        </w:rPr>
        <w:t>сельского</w:t>
      </w:r>
      <w:r w:rsidR="001204AE">
        <w:rPr>
          <w:sz w:val="28"/>
          <w:szCs w:val="28"/>
        </w:rPr>
        <w:t xml:space="preserve"> </w:t>
      </w:r>
    </w:p>
    <w:p w:rsidR="00516AA3" w:rsidRPr="00516AA3" w:rsidRDefault="001204AE" w:rsidP="00083E29">
      <w:pPr>
        <w:ind w:firstLine="0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C22308">
        <w:rPr>
          <w:sz w:val="28"/>
          <w:szCs w:val="28"/>
        </w:rPr>
        <w:t xml:space="preserve"> </w:t>
      </w:r>
      <w:r w:rsidR="0024509E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 w:rsidR="00C22308">
        <w:rPr>
          <w:sz w:val="28"/>
          <w:szCs w:val="28"/>
        </w:rPr>
        <w:t xml:space="preserve">        </w:t>
      </w:r>
      <w:r w:rsidR="00586C56">
        <w:rPr>
          <w:sz w:val="28"/>
          <w:szCs w:val="28"/>
        </w:rPr>
        <w:t xml:space="preserve"> </w:t>
      </w:r>
      <w:r w:rsidR="00DF3B66">
        <w:rPr>
          <w:sz w:val="28"/>
          <w:szCs w:val="28"/>
        </w:rPr>
        <w:t xml:space="preserve">           </w:t>
      </w:r>
      <w:r w:rsidR="00C22308">
        <w:rPr>
          <w:sz w:val="28"/>
          <w:szCs w:val="28"/>
        </w:rPr>
        <w:t xml:space="preserve">                        </w:t>
      </w:r>
      <w:r w:rsidR="00586C56">
        <w:rPr>
          <w:sz w:val="28"/>
          <w:szCs w:val="28"/>
        </w:rPr>
        <w:t xml:space="preserve">     М.А.Разиевский</w:t>
      </w:r>
    </w:p>
    <w:sectPr w:rsidR="00516AA3" w:rsidRPr="00516AA3" w:rsidSect="00DF3B66">
      <w:footnotePr>
        <w:pos w:val="beneathText"/>
      </w:footnotePr>
      <w:pgSz w:w="11905" w:h="16837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29C" w:rsidRDefault="009E429C" w:rsidP="00C22308">
      <w:r>
        <w:separator/>
      </w:r>
    </w:p>
  </w:endnote>
  <w:endnote w:type="continuationSeparator" w:id="1">
    <w:p w:rsidR="009E429C" w:rsidRDefault="009E429C" w:rsidP="00C22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29C" w:rsidRDefault="009E429C" w:rsidP="00C22308">
      <w:r>
        <w:separator/>
      </w:r>
    </w:p>
  </w:footnote>
  <w:footnote w:type="continuationSeparator" w:id="1">
    <w:p w:rsidR="009E429C" w:rsidRDefault="009E429C" w:rsidP="00C22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4D1EFB"/>
    <w:multiLevelType w:val="hybridMultilevel"/>
    <w:tmpl w:val="E77E8E7E"/>
    <w:lvl w:ilvl="0" w:tplc="5B18407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B36D19"/>
    <w:multiLevelType w:val="hybridMultilevel"/>
    <w:tmpl w:val="9D4E5D54"/>
    <w:lvl w:ilvl="0" w:tplc="BDC84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BF1A08"/>
    <w:multiLevelType w:val="hybridMultilevel"/>
    <w:tmpl w:val="7DE4352E"/>
    <w:lvl w:ilvl="0" w:tplc="B6D2474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E2CF5"/>
    <w:rsid w:val="00011E4E"/>
    <w:rsid w:val="00020785"/>
    <w:rsid w:val="00030328"/>
    <w:rsid w:val="00060CFA"/>
    <w:rsid w:val="00075EC5"/>
    <w:rsid w:val="00083E29"/>
    <w:rsid w:val="00083FA1"/>
    <w:rsid w:val="000A266A"/>
    <w:rsid w:val="000A763C"/>
    <w:rsid w:val="000D689F"/>
    <w:rsid w:val="000E6A75"/>
    <w:rsid w:val="00103F3B"/>
    <w:rsid w:val="00112D3F"/>
    <w:rsid w:val="001204AE"/>
    <w:rsid w:val="001463EC"/>
    <w:rsid w:val="00155E0D"/>
    <w:rsid w:val="0016654E"/>
    <w:rsid w:val="001902F8"/>
    <w:rsid w:val="001968EF"/>
    <w:rsid w:val="001B0245"/>
    <w:rsid w:val="001B3A3F"/>
    <w:rsid w:val="001E5815"/>
    <w:rsid w:val="001F072A"/>
    <w:rsid w:val="0020066E"/>
    <w:rsid w:val="00215B06"/>
    <w:rsid w:val="00217BB6"/>
    <w:rsid w:val="002257DD"/>
    <w:rsid w:val="0024509E"/>
    <w:rsid w:val="00266DBA"/>
    <w:rsid w:val="00270E05"/>
    <w:rsid w:val="00272103"/>
    <w:rsid w:val="00273F6F"/>
    <w:rsid w:val="002A5776"/>
    <w:rsid w:val="002B3000"/>
    <w:rsid w:val="002C0508"/>
    <w:rsid w:val="00300F05"/>
    <w:rsid w:val="00301BCC"/>
    <w:rsid w:val="00303A50"/>
    <w:rsid w:val="003063FC"/>
    <w:rsid w:val="00310934"/>
    <w:rsid w:val="00322DDF"/>
    <w:rsid w:val="00331222"/>
    <w:rsid w:val="003344F6"/>
    <w:rsid w:val="00336070"/>
    <w:rsid w:val="00336C01"/>
    <w:rsid w:val="003478CA"/>
    <w:rsid w:val="00353F24"/>
    <w:rsid w:val="003543D8"/>
    <w:rsid w:val="003773D4"/>
    <w:rsid w:val="00392C63"/>
    <w:rsid w:val="003A2074"/>
    <w:rsid w:val="003D4F1A"/>
    <w:rsid w:val="003E0F33"/>
    <w:rsid w:val="00427979"/>
    <w:rsid w:val="004430E2"/>
    <w:rsid w:val="0045175A"/>
    <w:rsid w:val="0045221F"/>
    <w:rsid w:val="00460E6C"/>
    <w:rsid w:val="004641E6"/>
    <w:rsid w:val="00473BB5"/>
    <w:rsid w:val="00490C60"/>
    <w:rsid w:val="00493E2D"/>
    <w:rsid w:val="004D4333"/>
    <w:rsid w:val="004D7ED2"/>
    <w:rsid w:val="004F0657"/>
    <w:rsid w:val="00516AA3"/>
    <w:rsid w:val="0056533E"/>
    <w:rsid w:val="005750E9"/>
    <w:rsid w:val="00575276"/>
    <w:rsid w:val="00576723"/>
    <w:rsid w:val="00586C56"/>
    <w:rsid w:val="005C6703"/>
    <w:rsid w:val="0064028C"/>
    <w:rsid w:val="00640663"/>
    <w:rsid w:val="00641EF9"/>
    <w:rsid w:val="00644014"/>
    <w:rsid w:val="00644B84"/>
    <w:rsid w:val="00657FF8"/>
    <w:rsid w:val="00675FD6"/>
    <w:rsid w:val="00686CE6"/>
    <w:rsid w:val="006900A9"/>
    <w:rsid w:val="006F66CF"/>
    <w:rsid w:val="00706FA7"/>
    <w:rsid w:val="00710150"/>
    <w:rsid w:val="007268A3"/>
    <w:rsid w:val="007820B8"/>
    <w:rsid w:val="00782ABC"/>
    <w:rsid w:val="007A1AAE"/>
    <w:rsid w:val="007A340B"/>
    <w:rsid w:val="007A6416"/>
    <w:rsid w:val="007B61EC"/>
    <w:rsid w:val="007C125B"/>
    <w:rsid w:val="007D5BE1"/>
    <w:rsid w:val="008050F5"/>
    <w:rsid w:val="00807BC1"/>
    <w:rsid w:val="00862F9C"/>
    <w:rsid w:val="00866CC1"/>
    <w:rsid w:val="00872FAA"/>
    <w:rsid w:val="00873724"/>
    <w:rsid w:val="008845B4"/>
    <w:rsid w:val="00897762"/>
    <w:rsid w:val="008A5D96"/>
    <w:rsid w:val="008D1C28"/>
    <w:rsid w:val="008D61D1"/>
    <w:rsid w:val="008E720E"/>
    <w:rsid w:val="009323B3"/>
    <w:rsid w:val="009574E4"/>
    <w:rsid w:val="0096214D"/>
    <w:rsid w:val="00972B01"/>
    <w:rsid w:val="009749A5"/>
    <w:rsid w:val="00981CD0"/>
    <w:rsid w:val="009A315F"/>
    <w:rsid w:val="009B34F7"/>
    <w:rsid w:val="009C7BC7"/>
    <w:rsid w:val="009E429C"/>
    <w:rsid w:val="009E4DE8"/>
    <w:rsid w:val="009F0C7E"/>
    <w:rsid w:val="009F137F"/>
    <w:rsid w:val="009F6688"/>
    <w:rsid w:val="00A1640C"/>
    <w:rsid w:val="00A227D8"/>
    <w:rsid w:val="00A2498C"/>
    <w:rsid w:val="00A3211A"/>
    <w:rsid w:val="00A33846"/>
    <w:rsid w:val="00A776DD"/>
    <w:rsid w:val="00A97BA1"/>
    <w:rsid w:val="00AB358F"/>
    <w:rsid w:val="00AC34DB"/>
    <w:rsid w:val="00AE1D95"/>
    <w:rsid w:val="00AE28E4"/>
    <w:rsid w:val="00AF40A5"/>
    <w:rsid w:val="00B01410"/>
    <w:rsid w:val="00B05D57"/>
    <w:rsid w:val="00B148EE"/>
    <w:rsid w:val="00B267A5"/>
    <w:rsid w:val="00B367BB"/>
    <w:rsid w:val="00B418BB"/>
    <w:rsid w:val="00B44585"/>
    <w:rsid w:val="00B471EF"/>
    <w:rsid w:val="00B479E7"/>
    <w:rsid w:val="00B62C5E"/>
    <w:rsid w:val="00B90C94"/>
    <w:rsid w:val="00B93668"/>
    <w:rsid w:val="00BA73A7"/>
    <w:rsid w:val="00BA7F7C"/>
    <w:rsid w:val="00BB4E77"/>
    <w:rsid w:val="00BC3478"/>
    <w:rsid w:val="00BD2402"/>
    <w:rsid w:val="00BD775B"/>
    <w:rsid w:val="00BE0C66"/>
    <w:rsid w:val="00BE2398"/>
    <w:rsid w:val="00BE2D3F"/>
    <w:rsid w:val="00C0243C"/>
    <w:rsid w:val="00C02B92"/>
    <w:rsid w:val="00C16CDC"/>
    <w:rsid w:val="00C20F3F"/>
    <w:rsid w:val="00C215BD"/>
    <w:rsid w:val="00C22308"/>
    <w:rsid w:val="00C33F28"/>
    <w:rsid w:val="00C36F9F"/>
    <w:rsid w:val="00C65CB4"/>
    <w:rsid w:val="00C759F5"/>
    <w:rsid w:val="00C911CE"/>
    <w:rsid w:val="00C97EFC"/>
    <w:rsid w:val="00CA15AE"/>
    <w:rsid w:val="00CA52EA"/>
    <w:rsid w:val="00CA6743"/>
    <w:rsid w:val="00CB3EE8"/>
    <w:rsid w:val="00CD2382"/>
    <w:rsid w:val="00CD5AE0"/>
    <w:rsid w:val="00D018A6"/>
    <w:rsid w:val="00D03C61"/>
    <w:rsid w:val="00D36AC0"/>
    <w:rsid w:val="00D405C7"/>
    <w:rsid w:val="00D4534D"/>
    <w:rsid w:val="00D7359D"/>
    <w:rsid w:val="00D820DA"/>
    <w:rsid w:val="00D852C3"/>
    <w:rsid w:val="00D96FF4"/>
    <w:rsid w:val="00DA40D5"/>
    <w:rsid w:val="00DA504B"/>
    <w:rsid w:val="00DD45F4"/>
    <w:rsid w:val="00DE1F54"/>
    <w:rsid w:val="00DE2CF5"/>
    <w:rsid w:val="00DE7018"/>
    <w:rsid w:val="00DF3B66"/>
    <w:rsid w:val="00DF7586"/>
    <w:rsid w:val="00E17F70"/>
    <w:rsid w:val="00E25196"/>
    <w:rsid w:val="00E36C2A"/>
    <w:rsid w:val="00E37289"/>
    <w:rsid w:val="00E42C61"/>
    <w:rsid w:val="00E5459A"/>
    <w:rsid w:val="00EA0697"/>
    <w:rsid w:val="00EA2CAE"/>
    <w:rsid w:val="00EB3584"/>
    <w:rsid w:val="00EB4598"/>
    <w:rsid w:val="00EB5784"/>
    <w:rsid w:val="00ED034B"/>
    <w:rsid w:val="00ED4607"/>
    <w:rsid w:val="00ED4DA2"/>
    <w:rsid w:val="00ED5080"/>
    <w:rsid w:val="00ED5BA2"/>
    <w:rsid w:val="00F2143E"/>
    <w:rsid w:val="00F34AA3"/>
    <w:rsid w:val="00F51098"/>
    <w:rsid w:val="00F6202B"/>
    <w:rsid w:val="00F8069D"/>
    <w:rsid w:val="00F83F2E"/>
    <w:rsid w:val="00F84A7A"/>
    <w:rsid w:val="00FA062C"/>
    <w:rsid w:val="00FB59B9"/>
    <w:rsid w:val="00FB6A98"/>
    <w:rsid w:val="00FC01FC"/>
    <w:rsid w:val="00FE45D0"/>
    <w:rsid w:val="00FE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suppressAutoHyphens/>
      <w:overflowPunct w:val="0"/>
      <w:ind w:firstLine="709"/>
      <w:jc w:val="both"/>
    </w:pPr>
    <w:rPr>
      <w:rFonts w:cs="Calibri"/>
      <w:kern w:val="1"/>
      <w:lang w:eastAsia="ar-SA"/>
    </w:rPr>
  </w:style>
  <w:style w:type="paragraph" w:styleId="3">
    <w:name w:val="heading 3"/>
    <w:basedOn w:val="a1"/>
    <w:next w:val="a1"/>
    <w:link w:val="30"/>
    <w:uiPriority w:val="9"/>
    <w:qFormat/>
    <w:rsid w:val="00BD775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/>
    </w:rPr>
  </w:style>
  <w:style w:type="character" w:default="1" w:styleId="a2">
    <w:name w:val="Default Paragraph Font"/>
    <w:semiHidden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5">
    <w:name w:val="Заголовок"/>
    <w:basedOn w:val="a1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1"/>
    <w:semiHidden/>
    <w:pPr>
      <w:spacing w:after="120"/>
    </w:pPr>
  </w:style>
  <w:style w:type="paragraph" w:styleId="a7">
    <w:name w:val="List"/>
    <w:basedOn w:val="a6"/>
    <w:semiHidden/>
    <w:rPr>
      <w:rFonts w:ascii="Arial" w:hAnsi="Arial" w:cs="Tahoma"/>
    </w:rPr>
  </w:style>
  <w:style w:type="paragraph" w:customStyle="1" w:styleId="10">
    <w:name w:val="Название1"/>
    <w:basedOn w:val="a1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1"/>
    <w:pPr>
      <w:suppressLineNumbers/>
    </w:pPr>
    <w:rPr>
      <w:rFonts w:ascii="Arial" w:hAnsi="Arial" w:cs="Tahoma"/>
    </w:rPr>
  </w:style>
  <w:style w:type="character" w:customStyle="1" w:styleId="30">
    <w:name w:val="Заголовок 3 Знак"/>
    <w:link w:val="3"/>
    <w:uiPriority w:val="9"/>
    <w:semiHidden/>
    <w:rsid w:val="00BD775B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ConsNonformat">
    <w:name w:val="ConsNonformat"/>
    <w:rsid w:val="0056533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516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0">
    <w:name w:val="Обычный (веб)20"/>
    <w:basedOn w:val="a1"/>
    <w:rsid w:val="00516AA3"/>
    <w:pPr>
      <w:widowControl/>
      <w:suppressAutoHyphens w:val="0"/>
      <w:overflowPunct/>
      <w:ind w:firstLine="0"/>
    </w:pPr>
    <w:rPr>
      <w:rFonts w:cs="Times New Roman"/>
      <w:color w:val="000000"/>
      <w:kern w:val="0"/>
      <w:sz w:val="24"/>
      <w:szCs w:val="24"/>
      <w:lang w:eastAsia="ru-RU"/>
    </w:rPr>
  </w:style>
  <w:style w:type="paragraph" w:styleId="a8">
    <w:name w:val="header"/>
    <w:basedOn w:val="a1"/>
    <w:link w:val="a9"/>
    <w:uiPriority w:val="99"/>
    <w:semiHidden/>
    <w:unhideWhenUsed/>
    <w:rsid w:val="00C223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C22308"/>
    <w:rPr>
      <w:rFonts w:cs="Calibri"/>
      <w:kern w:val="1"/>
      <w:lang w:eastAsia="ar-SA"/>
    </w:rPr>
  </w:style>
  <w:style w:type="paragraph" w:styleId="aa">
    <w:name w:val="footer"/>
    <w:basedOn w:val="a1"/>
    <w:link w:val="ab"/>
    <w:uiPriority w:val="99"/>
    <w:semiHidden/>
    <w:unhideWhenUsed/>
    <w:rsid w:val="00C223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semiHidden/>
    <w:rsid w:val="00C22308"/>
    <w:rPr>
      <w:rFonts w:cs="Calibri"/>
      <w:kern w:val="1"/>
      <w:lang w:eastAsia="ar-SA"/>
    </w:rPr>
  </w:style>
  <w:style w:type="paragraph" w:customStyle="1" w:styleId="ConsPlusTitle">
    <w:name w:val="ConsPlusTitle"/>
    <w:uiPriority w:val="99"/>
    <w:rsid w:val="00C2230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">
    <w:name w:val="Перечисление"/>
    <w:basedOn w:val="a1"/>
    <w:rsid w:val="00C22308"/>
    <w:pPr>
      <w:numPr>
        <w:numId w:val="3"/>
      </w:numPr>
      <w:suppressAutoHyphens w:val="0"/>
      <w:overflowPunct/>
      <w:spacing w:before="20" w:after="20"/>
      <w:ind w:firstLine="0"/>
    </w:pPr>
    <w:rPr>
      <w:rFonts w:ascii="Arial Narrow" w:hAnsi="Arial Narrow" w:cs="Arial Narrow"/>
      <w:kern w:val="0"/>
      <w:sz w:val="24"/>
      <w:szCs w:val="24"/>
      <w:lang w:eastAsia="ru-RU"/>
    </w:rPr>
  </w:style>
  <w:style w:type="paragraph" w:customStyle="1" w:styleId="a0">
    <w:name w:val="Пример перечисление"/>
    <w:basedOn w:val="a1"/>
    <w:rsid w:val="00C22308"/>
    <w:pPr>
      <w:numPr>
        <w:ilvl w:val="2"/>
        <w:numId w:val="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uppressAutoHyphens w:val="0"/>
      <w:overflowPunct/>
      <w:spacing w:before="120" w:after="120"/>
      <w:ind w:left="1260" w:right="397" w:hanging="540"/>
    </w:pPr>
    <w:rPr>
      <w:rFonts w:ascii="Arial Narrow" w:hAnsi="Arial Narrow" w:cs="Arial Narrow"/>
      <w:i/>
      <w:iCs/>
      <w:kern w:val="0"/>
      <w:sz w:val="22"/>
      <w:szCs w:val="22"/>
      <w:lang w:eastAsia="ru-RU"/>
    </w:rPr>
  </w:style>
  <w:style w:type="paragraph" w:styleId="ac">
    <w:name w:val="Balloon Text"/>
    <w:basedOn w:val="a1"/>
    <w:link w:val="ad"/>
    <w:uiPriority w:val="99"/>
    <w:semiHidden/>
    <w:unhideWhenUsed/>
    <w:rsid w:val="007B61E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7B61EC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DB9DC-61F5-42C8-BDC8-C7548A0C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Fontalovskogo sp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Дубинин Роман</dc:creator>
  <cp:keywords/>
  <cp:lastModifiedBy>арл</cp:lastModifiedBy>
  <cp:revision>2</cp:revision>
  <cp:lastPrinted>2015-04-08T04:58:00Z</cp:lastPrinted>
  <dcterms:created xsi:type="dcterms:W3CDTF">2015-04-14T12:55:00Z</dcterms:created>
  <dcterms:modified xsi:type="dcterms:W3CDTF">2015-04-14T12:55:00Z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orPos">
    <vt:lpwstr>-1</vt:lpwstr>
  </property>
  <property fmtid="{D5CDD505-2E9C-101B-9397-08002B2CF9AE}" pid="3" name="ColorSet">
    <vt:lpwstr>-1</vt:lpwstr>
  </property>
  <property fmtid="{D5CDD505-2E9C-101B-9397-08002B2CF9AE}" pid="4" name="StylePos">
    <vt:lpwstr>-1</vt:lpwstr>
  </property>
  <property fmtid="{D5CDD505-2E9C-101B-9397-08002B2CF9AE}" pid="5" name="StyleSet">
    <vt:lpwstr>-1</vt:lpwstr>
  </property>
</Properties>
</file>