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16C" w:rsidRDefault="00CB516C" w:rsidP="00CB516C">
      <w:pPr>
        <w:ind w:left="-180"/>
        <w:jc w:val="center"/>
        <w:rPr>
          <w:b/>
          <w:bCs/>
          <w:szCs w:val="28"/>
        </w:rPr>
      </w:pPr>
      <w:r>
        <w:rPr>
          <w:b/>
          <w:bCs/>
          <w:noProof/>
          <w:szCs w:val="28"/>
        </w:rPr>
        <w:drawing>
          <wp:inline distT="0" distB="0" distL="0" distR="0">
            <wp:extent cx="6572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516C" w:rsidRPr="006D0D0F" w:rsidRDefault="00CB516C" w:rsidP="00CB516C">
      <w:pPr>
        <w:jc w:val="center"/>
        <w:rPr>
          <w:b/>
          <w:bCs/>
          <w:sz w:val="28"/>
          <w:szCs w:val="28"/>
        </w:rPr>
      </w:pPr>
    </w:p>
    <w:p w:rsidR="00CB516C" w:rsidRPr="006D0D0F" w:rsidRDefault="00CB516C" w:rsidP="00CB516C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CB516C" w:rsidRPr="006D0D0F" w:rsidRDefault="00CB516C" w:rsidP="00CB516C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ТЕМРЮКСКОГО РАЙОНА</w:t>
      </w:r>
    </w:p>
    <w:p w:rsidR="00CB516C" w:rsidRPr="006D0D0F" w:rsidRDefault="00CB516C" w:rsidP="00CB516C">
      <w:pPr>
        <w:jc w:val="center"/>
        <w:rPr>
          <w:b/>
          <w:bCs/>
          <w:sz w:val="28"/>
          <w:szCs w:val="28"/>
        </w:rPr>
      </w:pPr>
    </w:p>
    <w:p w:rsidR="00CB516C" w:rsidRPr="006D0D0F" w:rsidRDefault="00CB516C" w:rsidP="00CB516C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ПОСТАНОВЛЕНИЕ</w:t>
      </w:r>
    </w:p>
    <w:p w:rsidR="00CB516C" w:rsidRPr="002F735B" w:rsidRDefault="00CB516C" w:rsidP="00CB516C">
      <w:pPr>
        <w:jc w:val="center"/>
      </w:pPr>
    </w:p>
    <w:p w:rsidR="00CB516C" w:rsidRPr="006D0D0F" w:rsidRDefault="00CB516C" w:rsidP="00CB516C">
      <w:pPr>
        <w:jc w:val="both"/>
        <w:rPr>
          <w:sz w:val="28"/>
          <w:szCs w:val="28"/>
        </w:rPr>
      </w:pPr>
      <w:r>
        <w:rPr>
          <w:sz w:val="28"/>
          <w:szCs w:val="28"/>
        </w:rPr>
        <w:t>от 26.08.2015                                                                                              № 334</w:t>
      </w:r>
    </w:p>
    <w:p w:rsidR="00CB516C" w:rsidRPr="001A65E6" w:rsidRDefault="00CB516C" w:rsidP="00CB516C">
      <w:pPr>
        <w:jc w:val="both"/>
        <w:rPr>
          <w:sz w:val="20"/>
          <w:szCs w:val="20"/>
        </w:rPr>
      </w:pPr>
    </w:p>
    <w:p w:rsidR="00CB516C" w:rsidRPr="006D0D0F" w:rsidRDefault="00CB516C" w:rsidP="00CB516C">
      <w:pPr>
        <w:jc w:val="center"/>
        <w:rPr>
          <w:sz w:val="28"/>
          <w:szCs w:val="28"/>
        </w:rPr>
      </w:pPr>
      <w:proofErr w:type="spellStart"/>
      <w:r w:rsidRPr="006D0D0F">
        <w:rPr>
          <w:sz w:val="28"/>
          <w:szCs w:val="28"/>
        </w:rPr>
        <w:t>ст-ца</w:t>
      </w:r>
      <w:proofErr w:type="spellEnd"/>
      <w:r w:rsidRPr="006D0D0F">
        <w:rPr>
          <w:sz w:val="28"/>
          <w:szCs w:val="28"/>
        </w:rPr>
        <w:t xml:space="preserve"> </w:t>
      </w:r>
      <w:proofErr w:type="spellStart"/>
      <w:r w:rsidRPr="006D0D0F">
        <w:rPr>
          <w:sz w:val="28"/>
          <w:szCs w:val="28"/>
        </w:rPr>
        <w:t>Ахтанизовская</w:t>
      </w:r>
      <w:proofErr w:type="spellEnd"/>
    </w:p>
    <w:p w:rsidR="00CB516C" w:rsidRPr="00146B37" w:rsidRDefault="00CB516C" w:rsidP="00CB516C"/>
    <w:p w:rsidR="00CB516C" w:rsidRPr="00146B37" w:rsidRDefault="00CB516C" w:rsidP="00CB516C"/>
    <w:p w:rsidR="00CB516C" w:rsidRDefault="00CB516C" w:rsidP="00CB516C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муниципальную программу «Материально-техническое обеспечение деятельности </w:t>
      </w:r>
      <w:r w:rsidRPr="00F93BAA">
        <w:rPr>
          <w:b/>
          <w:sz w:val="28"/>
          <w:szCs w:val="28"/>
        </w:rPr>
        <w:t xml:space="preserve">администрации </w:t>
      </w:r>
      <w:r w:rsidRPr="007708BB">
        <w:rPr>
          <w:b/>
          <w:sz w:val="28"/>
          <w:szCs w:val="28"/>
        </w:rPr>
        <w:t>Ахтанизовского сельского поселения Темрюкского района</w:t>
      </w:r>
      <w:r>
        <w:rPr>
          <w:b/>
          <w:sz w:val="28"/>
          <w:szCs w:val="28"/>
        </w:rPr>
        <w:t xml:space="preserve"> в 2015 году»</w:t>
      </w:r>
    </w:p>
    <w:p w:rsidR="00CB516C" w:rsidRDefault="00CB516C" w:rsidP="00CB516C">
      <w:pPr>
        <w:jc w:val="center"/>
        <w:rPr>
          <w:sz w:val="28"/>
          <w:szCs w:val="28"/>
        </w:rPr>
      </w:pPr>
    </w:p>
    <w:p w:rsidR="00CB516C" w:rsidRDefault="00CB516C" w:rsidP="00CB516C">
      <w:pPr>
        <w:jc w:val="center"/>
        <w:rPr>
          <w:sz w:val="28"/>
          <w:szCs w:val="28"/>
        </w:rPr>
      </w:pPr>
    </w:p>
    <w:p w:rsidR="00CB516C" w:rsidRPr="00152571" w:rsidRDefault="00CB516C" w:rsidP="00CB516C">
      <w:pPr>
        <w:tabs>
          <w:tab w:val="left" w:pos="900"/>
        </w:tabs>
        <w:suppressAutoHyphens/>
        <w:ind w:right="-82"/>
        <w:jc w:val="both"/>
        <w:rPr>
          <w:sz w:val="28"/>
          <w:szCs w:val="28"/>
        </w:rPr>
      </w:pPr>
      <w:bookmarkStart w:id="0" w:name="sub_2"/>
      <w:r>
        <w:t xml:space="preserve"> </w:t>
      </w:r>
      <w:r>
        <w:rPr>
          <w:bCs/>
          <w:sz w:val="28"/>
          <w:szCs w:val="28"/>
        </w:rPr>
        <w:t xml:space="preserve">           </w:t>
      </w:r>
      <w:r w:rsidRPr="009D5779">
        <w:rPr>
          <w:sz w:val="28"/>
          <w:szCs w:val="28"/>
        </w:rPr>
        <w:t>В соответствии с</w:t>
      </w:r>
      <w:r>
        <w:rPr>
          <w:sz w:val="28"/>
          <w:szCs w:val="28"/>
        </w:rPr>
        <w:t>о</w:t>
      </w:r>
      <w:r w:rsidRPr="009D5779">
        <w:rPr>
          <w:sz w:val="28"/>
          <w:szCs w:val="28"/>
        </w:rPr>
        <w:t xml:space="preserve"> стать</w:t>
      </w:r>
      <w:r>
        <w:rPr>
          <w:sz w:val="28"/>
          <w:szCs w:val="28"/>
        </w:rPr>
        <w:t>ей</w:t>
      </w:r>
      <w:r w:rsidRPr="009D5779">
        <w:rPr>
          <w:sz w:val="28"/>
          <w:szCs w:val="28"/>
        </w:rPr>
        <w:t xml:space="preserve"> 179 Бюджетного кодекса Российской Федерации, </w:t>
      </w:r>
      <w:hyperlink r:id="rId5" w:history="1">
        <w:r w:rsidRPr="00AA3E5F">
          <w:rPr>
            <w:rStyle w:val="a3"/>
            <w:sz w:val="28"/>
            <w:szCs w:val="28"/>
          </w:rPr>
          <w:t>постановлением</w:t>
        </w:r>
      </w:hyperlink>
      <w:r w:rsidRPr="00AA65A5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Ахтанизовского сельского поселения Темрюкского района от 9 сентября 2014 года № 23</w:t>
      </w:r>
      <w:r w:rsidRPr="00920A61">
        <w:rPr>
          <w:sz w:val="28"/>
          <w:szCs w:val="28"/>
        </w:rPr>
        <w:t xml:space="preserve">4 </w:t>
      </w:r>
      <w:r>
        <w:rPr>
          <w:sz w:val="28"/>
          <w:szCs w:val="28"/>
        </w:rPr>
        <w:t>«</w:t>
      </w:r>
      <w:r w:rsidRPr="00920A61">
        <w:rPr>
          <w:sz w:val="28"/>
          <w:szCs w:val="28"/>
          <w:lang w:eastAsia="ar-SA"/>
        </w:rPr>
        <w:t xml:space="preserve">Об утверждении порядка разработки, формирования, реализации и оценки эффективности реализации муниципальных программ </w:t>
      </w:r>
      <w:r>
        <w:rPr>
          <w:sz w:val="28"/>
          <w:szCs w:val="28"/>
        </w:rPr>
        <w:t>Ахтанизовского</w:t>
      </w:r>
      <w:r w:rsidRPr="00920A61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>»,</w:t>
      </w:r>
      <w:r>
        <w:rPr>
          <w:bCs/>
          <w:sz w:val="28"/>
          <w:szCs w:val="28"/>
        </w:rPr>
        <w:t xml:space="preserve"> </w:t>
      </w:r>
      <w:proofErr w:type="spellStart"/>
      <w:proofErr w:type="gramStart"/>
      <w:r w:rsidRPr="00152571">
        <w:rPr>
          <w:sz w:val="28"/>
          <w:szCs w:val="28"/>
        </w:rPr>
        <w:t>п</w:t>
      </w:r>
      <w:proofErr w:type="spellEnd"/>
      <w:proofErr w:type="gramEnd"/>
      <w:r w:rsidRPr="00152571">
        <w:rPr>
          <w:sz w:val="28"/>
          <w:szCs w:val="28"/>
        </w:rPr>
        <w:t xml:space="preserve"> о с т а </w:t>
      </w:r>
      <w:proofErr w:type="spellStart"/>
      <w:r w:rsidRPr="00152571">
        <w:rPr>
          <w:sz w:val="28"/>
          <w:szCs w:val="28"/>
        </w:rPr>
        <w:t>н</w:t>
      </w:r>
      <w:proofErr w:type="spellEnd"/>
      <w:r w:rsidRPr="00152571">
        <w:rPr>
          <w:sz w:val="28"/>
          <w:szCs w:val="28"/>
        </w:rPr>
        <w:t xml:space="preserve"> о в л я </w:t>
      </w:r>
      <w:r>
        <w:rPr>
          <w:sz w:val="28"/>
          <w:szCs w:val="28"/>
        </w:rPr>
        <w:t>ю</w:t>
      </w:r>
      <w:r w:rsidRPr="00152571">
        <w:rPr>
          <w:sz w:val="28"/>
          <w:szCs w:val="28"/>
        </w:rPr>
        <w:t>:</w:t>
      </w:r>
    </w:p>
    <w:bookmarkEnd w:id="0"/>
    <w:p w:rsidR="00CB516C" w:rsidRPr="00B843B1" w:rsidRDefault="00CB516C" w:rsidP="00CB516C">
      <w:pPr>
        <w:shd w:val="clear" w:color="auto" w:fill="FFFFFF"/>
        <w:jc w:val="both"/>
        <w:rPr>
          <w:sz w:val="28"/>
          <w:szCs w:val="28"/>
        </w:rPr>
      </w:pPr>
      <w:r w:rsidRPr="00B843B1">
        <w:rPr>
          <w:sz w:val="28"/>
          <w:szCs w:val="28"/>
        </w:rPr>
        <w:tab/>
        <w:t>1.Внести в муниципальную программу «Материально-техническое обеспечение деятельности администрации Ахтанизовского сельского поселения Темрюкского района в 2015 году»</w:t>
      </w:r>
      <w:r>
        <w:rPr>
          <w:sz w:val="28"/>
          <w:szCs w:val="28"/>
        </w:rPr>
        <w:t>,</w:t>
      </w:r>
      <w:r w:rsidRPr="00146B37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утвержденную постановлением администрации Ахтанизовского сельского поселения Темрюкского района от 20 января 2015 года №18 следующие изменения</w:t>
      </w:r>
      <w:r w:rsidRPr="00B843B1">
        <w:rPr>
          <w:sz w:val="28"/>
          <w:szCs w:val="28"/>
        </w:rPr>
        <w:t>:</w:t>
      </w:r>
    </w:p>
    <w:p w:rsidR="00CB516C" w:rsidRDefault="00CB516C" w:rsidP="00CB516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1) В паспорте программы – «Объемы бюджетных ассигнований </w:t>
      </w:r>
      <w:r w:rsidRPr="00692167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>» читать в новой редакции:</w:t>
      </w:r>
    </w:p>
    <w:p w:rsidR="00CB516C" w:rsidRPr="00692167" w:rsidRDefault="00CB516C" w:rsidP="00CB516C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«Объем финансирования из</w:t>
      </w:r>
      <w:r w:rsidRPr="00692167">
        <w:rPr>
          <w:rFonts w:ascii="Times New Roman" w:hAnsi="Times New Roman"/>
          <w:sz w:val="28"/>
          <w:szCs w:val="28"/>
        </w:rPr>
        <w:t xml:space="preserve"> средств местного бюджета</w:t>
      </w:r>
      <w:bookmarkStart w:id="1" w:name="sub_103010"/>
      <w:r>
        <w:rPr>
          <w:rFonts w:ascii="Times New Roman" w:hAnsi="Times New Roman"/>
          <w:sz w:val="28"/>
          <w:szCs w:val="28"/>
        </w:rPr>
        <w:t xml:space="preserve"> составляет 689,7</w:t>
      </w:r>
      <w:r w:rsidRPr="00692167">
        <w:rPr>
          <w:rFonts w:ascii="Times New Roman" w:hAnsi="Times New Roman"/>
          <w:sz w:val="28"/>
          <w:szCs w:val="28"/>
        </w:rPr>
        <w:t xml:space="preserve"> тыс. рублей;</w:t>
      </w:r>
    </w:p>
    <w:bookmarkEnd w:id="1"/>
    <w:p w:rsidR="00CB516C" w:rsidRDefault="00CB516C" w:rsidP="00CB516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2) раздел 4 </w:t>
      </w:r>
      <w:r w:rsidRPr="006D4806">
        <w:rPr>
          <w:sz w:val="28"/>
          <w:szCs w:val="28"/>
        </w:rPr>
        <w:t>«Обоснование ресурсного обеспечения муниципальной программы</w:t>
      </w:r>
      <w:r>
        <w:rPr>
          <w:sz w:val="28"/>
          <w:szCs w:val="28"/>
        </w:rPr>
        <w:t>» читать в новой редакции:</w:t>
      </w:r>
    </w:p>
    <w:p w:rsidR="00CB516C" w:rsidRPr="007631C3" w:rsidRDefault="00CB516C" w:rsidP="00CB516C">
      <w:pPr>
        <w:rPr>
          <w:sz w:val="28"/>
          <w:szCs w:val="28"/>
        </w:rPr>
      </w:pPr>
      <w:r w:rsidRPr="007631C3">
        <w:rPr>
          <w:sz w:val="28"/>
          <w:szCs w:val="28"/>
        </w:rPr>
        <w:t>Объем финансовых средств, выделяемых</w:t>
      </w:r>
      <w:r w:rsidRPr="009624DC">
        <w:rPr>
          <w:sz w:val="28"/>
          <w:szCs w:val="28"/>
        </w:rPr>
        <w:t xml:space="preserve"> </w:t>
      </w:r>
      <w:r w:rsidRPr="007631C3">
        <w:rPr>
          <w:sz w:val="28"/>
          <w:szCs w:val="28"/>
        </w:rPr>
        <w:t>из средств местного бюджета на реализ</w:t>
      </w:r>
      <w:r>
        <w:rPr>
          <w:sz w:val="28"/>
          <w:szCs w:val="28"/>
        </w:rPr>
        <w:t>ацию программы, составляет  689,7</w:t>
      </w:r>
      <w:r w:rsidRPr="007631C3">
        <w:rPr>
          <w:sz w:val="28"/>
          <w:szCs w:val="28"/>
        </w:rPr>
        <w:t> тыс. рублей</w:t>
      </w:r>
      <w:r>
        <w:rPr>
          <w:sz w:val="28"/>
          <w:szCs w:val="28"/>
        </w:rPr>
        <w:t>:</w:t>
      </w:r>
    </w:p>
    <w:p w:rsidR="00CB516C" w:rsidRPr="00371E4C" w:rsidRDefault="00CB516C" w:rsidP="00CB516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08"/>
        <w:gridCol w:w="1620"/>
        <w:gridCol w:w="2520"/>
      </w:tblGrid>
      <w:tr w:rsidR="00CB516C" w:rsidRPr="008D7420" w:rsidTr="003610AC">
        <w:trPr>
          <w:trHeight w:val="1150"/>
        </w:trPr>
        <w:tc>
          <w:tcPr>
            <w:tcW w:w="5508" w:type="dxa"/>
            <w:shd w:val="clear" w:color="auto" w:fill="auto"/>
          </w:tcPr>
          <w:p w:rsidR="00CB516C" w:rsidRPr="00371E4C" w:rsidRDefault="00CB516C" w:rsidP="003610AC">
            <w:pPr>
              <w:jc w:val="center"/>
            </w:pPr>
            <w:r w:rsidRPr="00371E4C">
              <w:t>Наименование мероприятия</w:t>
            </w:r>
          </w:p>
        </w:tc>
        <w:tc>
          <w:tcPr>
            <w:tcW w:w="1620" w:type="dxa"/>
            <w:shd w:val="clear" w:color="auto" w:fill="auto"/>
          </w:tcPr>
          <w:p w:rsidR="00CB516C" w:rsidRPr="00371E4C" w:rsidRDefault="00CB516C" w:rsidP="003610AC">
            <w:pPr>
              <w:jc w:val="center"/>
            </w:pPr>
            <w:r w:rsidRPr="00371E4C">
              <w:t>Источник финансирования</w:t>
            </w:r>
          </w:p>
        </w:tc>
        <w:tc>
          <w:tcPr>
            <w:tcW w:w="2520" w:type="dxa"/>
            <w:shd w:val="clear" w:color="auto" w:fill="auto"/>
          </w:tcPr>
          <w:p w:rsidR="00CB516C" w:rsidRPr="007631C3" w:rsidRDefault="00CB516C" w:rsidP="003610AC">
            <w:pPr>
              <w:jc w:val="center"/>
            </w:pPr>
            <w:r w:rsidRPr="007631C3">
              <w:t xml:space="preserve">Объем финансирования муниципальной программы, </w:t>
            </w:r>
          </w:p>
          <w:p w:rsidR="00CB516C" w:rsidRPr="00371E4C" w:rsidRDefault="00CB516C" w:rsidP="003610AC">
            <w:pPr>
              <w:jc w:val="center"/>
            </w:pPr>
            <w:r w:rsidRPr="007631C3">
              <w:t>тыс. рублей</w:t>
            </w:r>
            <w:r>
              <w:t xml:space="preserve"> в 2015 году</w:t>
            </w:r>
          </w:p>
        </w:tc>
      </w:tr>
      <w:tr w:rsidR="00CB516C" w:rsidRPr="00EB721E" w:rsidTr="003610AC">
        <w:tc>
          <w:tcPr>
            <w:tcW w:w="5508" w:type="dxa"/>
            <w:shd w:val="clear" w:color="auto" w:fill="auto"/>
          </w:tcPr>
          <w:p w:rsidR="00CB516C" w:rsidRPr="00EB721E" w:rsidRDefault="00CB516C" w:rsidP="003610AC">
            <w:pPr>
              <w:jc w:val="both"/>
            </w:pPr>
            <w:r>
              <w:rPr>
                <w:color w:val="000000"/>
                <w:spacing w:val="-1"/>
              </w:rPr>
              <w:t>1.Приобретение журналов, бланков, карточек</w:t>
            </w:r>
          </w:p>
        </w:tc>
        <w:tc>
          <w:tcPr>
            <w:tcW w:w="1620" w:type="dxa"/>
            <w:shd w:val="clear" w:color="auto" w:fill="auto"/>
          </w:tcPr>
          <w:p w:rsidR="00CB516C" w:rsidRPr="00EB721E" w:rsidRDefault="00CB516C" w:rsidP="003610AC">
            <w:pPr>
              <w:jc w:val="both"/>
            </w:pPr>
            <w:r w:rsidRPr="00EB721E">
              <w:t>Местный бюджет</w:t>
            </w:r>
          </w:p>
        </w:tc>
        <w:tc>
          <w:tcPr>
            <w:tcW w:w="2520" w:type="dxa"/>
            <w:shd w:val="clear" w:color="auto" w:fill="auto"/>
          </w:tcPr>
          <w:p w:rsidR="00CB516C" w:rsidRPr="00EB721E" w:rsidRDefault="00CB516C" w:rsidP="003610AC">
            <w:pPr>
              <w:jc w:val="center"/>
            </w:pPr>
            <w:r>
              <w:t>5,0</w:t>
            </w:r>
          </w:p>
        </w:tc>
      </w:tr>
      <w:tr w:rsidR="00CB516C" w:rsidRPr="00EB721E" w:rsidTr="003610AC">
        <w:tc>
          <w:tcPr>
            <w:tcW w:w="5508" w:type="dxa"/>
            <w:shd w:val="clear" w:color="auto" w:fill="auto"/>
          </w:tcPr>
          <w:p w:rsidR="00CB516C" w:rsidRPr="00EB721E" w:rsidRDefault="00CB516C" w:rsidP="003610AC">
            <w:pPr>
              <w:jc w:val="both"/>
              <w:rPr>
                <w:color w:val="000000"/>
                <w:spacing w:val="-1"/>
              </w:rPr>
            </w:pPr>
            <w:r w:rsidRPr="00EB721E">
              <w:rPr>
                <w:color w:val="000000"/>
                <w:spacing w:val="-1"/>
              </w:rPr>
              <w:t xml:space="preserve">2. </w:t>
            </w:r>
            <w:r>
              <w:rPr>
                <w:color w:val="000000"/>
                <w:spacing w:val="-1"/>
              </w:rPr>
              <w:t>Приобретение печатей и штампов, уничтожение печатей и штампов, не соответствующих требованиям</w:t>
            </w:r>
          </w:p>
        </w:tc>
        <w:tc>
          <w:tcPr>
            <w:tcW w:w="1620" w:type="dxa"/>
            <w:shd w:val="clear" w:color="auto" w:fill="auto"/>
          </w:tcPr>
          <w:p w:rsidR="00CB516C" w:rsidRPr="00EB721E" w:rsidRDefault="00CB516C" w:rsidP="003610AC">
            <w:pPr>
              <w:jc w:val="both"/>
            </w:pPr>
            <w:r w:rsidRPr="00EB721E">
              <w:t>Местный бюджет</w:t>
            </w:r>
          </w:p>
        </w:tc>
        <w:tc>
          <w:tcPr>
            <w:tcW w:w="2520" w:type="dxa"/>
            <w:shd w:val="clear" w:color="auto" w:fill="auto"/>
          </w:tcPr>
          <w:p w:rsidR="00CB516C" w:rsidRPr="00EB721E" w:rsidRDefault="00CB516C" w:rsidP="003610AC">
            <w:pPr>
              <w:jc w:val="center"/>
            </w:pPr>
            <w:r>
              <w:t>5,0</w:t>
            </w:r>
          </w:p>
        </w:tc>
      </w:tr>
    </w:tbl>
    <w:p w:rsidR="00CB516C" w:rsidRDefault="00CB516C" w:rsidP="00CB516C">
      <w:r>
        <w:lastRenderedPageBreak/>
        <w:br w:type="page"/>
      </w:r>
    </w:p>
    <w:p w:rsidR="00CB516C" w:rsidRDefault="00CB516C" w:rsidP="00CB516C"/>
    <w:p w:rsidR="00CB516C" w:rsidRDefault="00CB516C" w:rsidP="00CB516C"/>
    <w:p w:rsidR="00CB516C" w:rsidRDefault="00CB516C" w:rsidP="00CB516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08"/>
        <w:gridCol w:w="1620"/>
        <w:gridCol w:w="2520"/>
      </w:tblGrid>
      <w:tr w:rsidR="00CB516C" w:rsidRPr="00EB721E" w:rsidTr="003610AC">
        <w:tc>
          <w:tcPr>
            <w:tcW w:w="5508" w:type="dxa"/>
            <w:shd w:val="clear" w:color="auto" w:fill="auto"/>
          </w:tcPr>
          <w:p w:rsidR="00CB516C" w:rsidRPr="00EB721E" w:rsidRDefault="00CB516C" w:rsidP="003610AC">
            <w:pPr>
              <w:jc w:val="both"/>
              <w:rPr>
                <w:color w:val="000000"/>
                <w:spacing w:val="-1"/>
              </w:rPr>
            </w:pPr>
            <w:r w:rsidRPr="00EB721E">
              <w:rPr>
                <w:color w:val="000000"/>
                <w:spacing w:val="-1"/>
              </w:rPr>
              <w:t>3.</w:t>
            </w:r>
            <w:r w:rsidRPr="00EB721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</w:t>
            </w:r>
            <w:r w:rsidRPr="00EB721E">
              <w:rPr>
                <w:color w:val="000000"/>
              </w:rPr>
              <w:t xml:space="preserve">риобретение </w:t>
            </w:r>
            <w:r>
              <w:rPr>
                <w:color w:val="000000"/>
              </w:rPr>
              <w:t>канцелярских товаров</w:t>
            </w:r>
          </w:p>
        </w:tc>
        <w:tc>
          <w:tcPr>
            <w:tcW w:w="1620" w:type="dxa"/>
            <w:shd w:val="clear" w:color="auto" w:fill="auto"/>
          </w:tcPr>
          <w:p w:rsidR="00CB516C" w:rsidRPr="00EB721E" w:rsidRDefault="00CB516C" w:rsidP="003610AC">
            <w:pPr>
              <w:jc w:val="both"/>
            </w:pPr>
            <w:r w:rsidRPr="00EB721E">
              <w:t>Местный бюджет</w:t>
            </w:r>
          </w:p>
        </w:tc>
        <w:tc>
          <w:tcPr>
            <w:tcW w:w="2520" w:type="dxa"/>
            <w:shd w:val="clear" w:color="auto" w:fill="auto"/>
          </w:tcPr>
          <w:p w:rsidR="00CB516C" w:rsidRPr="00EB721E" w:rsidRDefault="00CB516C" w:rsidP="003610AC">
            <w:pPr>
              <w:jc w:val="center"/>
            </w:pPr>
            <w:r>
              <w:t>25,0</w:t>
            </w:r>
          </w:p>
        </w:tc>
      </w:tr>
      <w:tr w:rsidR="00CB516C" w:rsidRPr="00EB721E" w:rsidTr="003610AC">
        <w:tc>
          <w:tcPr>
            <w:tcW w:w="5508" w:type="dxa"/>
            <w:shd w:val="clear" w:color="auto" w:fill="auto"/>
          </w:tcPr>
          <w:p w:rsidR="00CB516C" w:rsidRPr="00EB721E" w:rsidRDefault="00CB516C" w:rsidP="003610AC">
            <w:pPr>
              <w:jc w:val="both"/>
              <w:rPr>
                <w:color w:val="000000"/>
                <w:spacing w:val="-1"/>
              </w:rPr>
            </w:pPr>
            <w:r w:rsidRPr="00EB721E">
              <w:rPr>
                <w:color w:val="000000"/>
                <w:spacing w:val="-1"/>
              </w:rPr>
              <w:t>4.</w:t>
            </w:r>
            <w:r w:rsidRPr="00EB721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Приобретение картриджей</w:t>
            </w:r>
            <w:r w:rsidRPr="00EB721E">
              <w:rPr>
                <w:color w:val="000000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</w:tcPr>
          <w:p w:rsidR="00CB516C" w:rsidRPr="00EB721E" w:rsidRDefault="00CB516C" w:rsidP="003610AC">
            <w:pPr>
              <w:jc w:val="both"/>
            </w:pPr>
            <w:r w:rsidRPr="00EB721E">
              <w:t>Местный бюджет</w:t>
            </w:r>
          </w:p>
        </w:tc>
        <w:tc>
          <w:tcPr>
            <w:tcW w:w="2520" w:type="dxa"/>
            <w:shd w:val="clear" w:color="auto" w:fill="auto"/>
          </w:tcPr>
          <w:p w:rsidR="00CB516C" w:rsidRPr="00EB721E" w:rsidRDefault="00CB516C" w:rsidP="003610AC">
            <w:pPr>
              <w:jc w:val="center"/>
            </w:pPr>
            <w:r>
              <w:t>20</w:t>
            </w:r>
            <w:r w:rsidRPr="00EB721E">
              <w:t>,0</w:t>
            </w:r>
          </w:p>
        </w:tc>
      </w:tr>
      <w:tr w:rsidR="00CB516C" w:rsidRPr="00EB721E" w:rsidTr="003610AC">
        <w:tc>
          <w:tcPr>
            <w:tcW w:w="5508" w:type="dxa"/>
            <w:shd w:val="clear" w:color="auto" w:fill="auto"/>
          </w:tcPr>
          <w:p w:rsidR="00CB516C" w:rsidRPr="00EB721E" w:rsidRDefault="00CB516C" w:rsidP="003610AC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5. Приобретение хозяйственных товаров</w:t>
            </w:r>
          </w:p>
        </w:tc>
        <w:tc>
          <w:tcPr>
            <w:tcW w:w="1620" w:type="dxa"/>
            <w:shd w:val="clear" w:color="auto" w:fill="auto"/>
          </w:tcPr>
          <w:p w:rsidR="00CB516C" w:rsidRPr="00EB721E" w:rsidRDefault="00CB516C" w:rsidP="003610AC">
            <w:pPr>
              <w:jc w:val="both"/>
            </w:pPr>
            <w:r w:rsidRPr="00EB721E">
              <w:t>Местный бюджет</w:t>
            </w:r>
          </w:p>
        </w:tc>
        <w:tc>
          <w:tcPr>
            <w:tcW w:w="2520" w:type="dxa"/>
            <w:shd w:val="clear" w:color="auto" w:fill="auto"/>
          </w:tcPr>
          <w:p w:rsidR="00CB516C" w:rsidRDefault="00CB516C" w:rsidP="003610AC">
            <w:pPr>
              <w:jc w:val="center"/>
            </w:pPr>
            <w:r>
              <w:t>58,7</w:t>
            </w:r>
          </w:p>
        </w:tc>
      </w:tr>
      <w:tr w:rsidR="00CB516C" w:rsidRPr="00EB721E" w:rsidTr="003610AC">
        <w:tc>
          <w:tcPr>
            <w:tcW w:w="5508" w:type="dxa"/>
            <w:shd w:val="clear" w:color="auto" w:fill="auto"/>
          </w:tcPr>
          <w:p w:rsidR="00CB516C" w:rsidRDefault="00CB516C" w:rsidP="003610AC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6. Приобретение государственных знаков почтовой связи (конверты, марки)</w:t>
            </w:r>
          </w:p>
        </w:tc>
        <w:tc>
          <w:tcPr>
            <w:tcW w:w="1620" w:type="dxa"/>
            <w:shd w:val="clear" w:color="auto" w:fill="auto"/>
          </w:tcPr>
          <w:p w:rsidR="00CB516C" w:rsidRPr="00EB721E" w:rsidRDefault="00CB516C" w:rsidP="003610AC">
            <w:pPr>
              <w:jc w:val="both"/>
            </w:pPr>
            <w:r w:rsidRPr="00EB721E">
              <w:t>Местный бюджет</w:t>
            </w:r>
          </w:p>
        </w:tc>
        <w:tc>
          <w:tcPr>
            <w:tcW w:w="2520" w:type="dxa"/>
            <w:shd w:val="clear" w:color="auto" w:fill="auto"/>
          </w:tcPr>
          <w:p w:rsidR="00CB516C" w:rsidRDefault="00CB516C" w:rsidP="003610AC">
            <w:pPr>
              <w:jc w:val="center"/>
            </w:pPr>
            <w:r>
              <w:t>12,7</w:t>
            </w:r>
          </w:p>
        </w:tc>
      </w:tr>
      <w:tr w:rsidR="00CB516C" w:rsidRPr="00EB721E" w:rsidTr="003610AC">
        <w:tc>
          <w:tcPr>
            <w:tcW w:w="5508" w:type="dxa"/>
            <w:shd w:val="clear" w:color="auto" w:fill="auto"/>
          </w:tcPr>
          <w:p w:rsidR="00CB516C" w:rsidRDefault="00CB516C" w:rsidP="003610AC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7. Оказание услуг почтовой связи по приему, обработке, пересылке почтовых отправлений (заказных писем), пересылка уведомлений</w:t>
            </w:r>
          </w:p>
        </w:tc>
        <w:tc>
          <w:tcPr>
            <w:tcW w:w="1620" w:type="dxa"/>
            <w:shd w:val="clear" w:color="auto" w:fill="auto"/>
          </w:tcPr>
          <w:p w:rsidR="00CB516C" w:rsidRPr="00EB721E" w:rsidRDefault="00CB516C" w:rsidP="003610AC">
            <w:pPr>
              <w:jc w:val="both"/>
            </w:pPr>
            <w:r w:rsidRPr="00EB721E">
              <w:t>Местный бюджет</w:t>
            </w:r>
          </w:p>
        </w:tc>
        <w:tc>
          <w:tcPr>
            <w:tcW w:w="2520" w:type="dxa"/>
            <w:shd w:val="clear" w:color="auto" w:fill="auto"/>
          </w:tcPr>
          <w:p w:rsidR="00CB516C" w:rsidRDefault="00CB516C" w:rsidP="003610AC">
            <w:pPr>
              <w:jc w:val="center"/>
            </w:pPr>
            <w:r>
              <w:t>10,0</w:t>
            </w:r>
          </w:p>
        </w:tc>
      </w:tr>
      <w:tr w:rsidR="00CB516C" w:rsidRPr="00EB721E" w:rsidTr="003610AC">
        <w:tc>
          <w:tcPr>
            <w:tcW w:w="5508" w:type="dxa"/>
            <w:shd w:val="clear" w:color="auto" w:fill="auto"/>
          </w:tcPr>
          <w:p w:rsidR="00CB516C" w:rsidRDefault="00CB516C" w:rsidP="003610AC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8. Заправка картриджей</w:t>
            </w:r>
          </w:p>
        </w:tc>
        <w:tc>
          <w:tcPr>
            <w:tcW w:w="1620" w:type="dxa"/>
            <w:shd w:val="clear" w:color="auto" w:fill="auto"/>
          </w:tcPr>
          <w:p w:rsidR="00CB516C" w:rsidRPr="00EB721E" w:rsidRDefault="00CB516C" w:rsidP="003610AC">
            <w:pPr>
              <w:jc w:val="both"/>
            </w:pPr>
            <w:r w:rsidRPr="00EB721E">
              <w:t>Местный бюджет</w:t>
            </w:r>
          </w:p>
        </w:tc>
        <w:tc>
          <w:tcPr>
            <w:tcW w:w="2520" w:type="dxa"/>
            <w:shd w:val="clear" w:color="auto" w:fill="auto"/>
          </w:tcPr>
          <w:p w:rsidR="00CB516C" w:rsidRDefault="00CB516C" w:rsidP="003610AC">
            <w:pPr>
              <w:jc w:val="center"/>
            </w:pPr>
            <w:r>
              <w:t>17,1</w:t>
            </w:r>
          </w:p>
        </w:tc>
      </w:tr>
      <w:tr w:rsidR="00CB516C" w:rsidRPr="00EB721E" w:rsidTr="003610AC">
        <w:tc>
          <w:tcPr>
            <w:tcW w:w="5508" w:type="dxa"/>
            <w:shd w:val="clear" w:color="auto" w:fill="auto"/>
          </w:tcPr>
          <w:p w:rsidR="00CB516C" w:rsidRDefault="00CB516C" w:rsidP="003610AC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9. Обработка, подшивка документов, составление описей дел</w:t>
            </w:r>
          </w:p>
        </w:tc>
        <w:tc>
          <w:tcPr>
            <w:tcW w:w="1620" w:type="dxa"/>
            <w:shd w:val="clear" w:color="auto" w:fill="auto"/>
          </w:tcPr>
          <w:p w:rsidR="00CB516C" w:rsidRPr="00EB721E" w:rsidRDefault="00CB516C" w:rsidP="003610AC">
            <w:pPr>
              <w:jc w:val="both"/>
            </w:pPr>
            <w:r w:rsidRPr="00EB721E">
              <w:t>Местный бюджет</w:t>
            </w:r>
          </w:p>
        </w:tc>
        <w:tc>
          <w:tcPr>
            <w:tcW w:w="2520" w:type="dxa"/>
            <w:shd w:val="clear" w:color="auto" w:fill="auto"/>
          </w:tcPr>
          <w:p w:rsidR="00CB516C" w:rsidRDefault="00CB516C" w:rsidP="003610AC">
            <w:pPr>
              <w:jc w:val="center"/>
            </w:pPr>
            <w:r>
              <w:t>30,0</w:t>
            </w:r>
          </w:p>
        </w:tc>
      </w:tr>
      <w:tr w:rsidR="00CB516C" w:rsidRPr="00EB721E" w:rsidTr="003610AC">
        <w:tc>
          <w:tcPr>
            <w:tcW w:w="5508" w:type="dxa"/>
            <w:shd w:val="clear" w:color="auto" w:fill="auto"/>
          </w:tcPr>
          <w:p w:rsidR="00CB516C" w:rsidRDefault="00CB516C" w:rsidP="003610AC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10. Предоставление услуг мобильной связи</w:t>
            </w:r>
          </w:p>
        </w:tc>
        <w:tc>
          <w:tcPr>
            <w:tcW w:w="1620" w:type="dxa"/>
            <w:shd w:val="clear" w:color="auto" w:fill="auto"/>
          </w:tcPr>
          <w:p w:rsidR="00CB516C" w:rsidRPr="00EB721E" w:rsidRDefault="00CB516C" w:rsidP="003610AC">
            <w:pPr>
              <w:jc w:val="both"/>
            </w:pPr>
            <w:r w:rsidRPr="00EB721E">
              <w:t>Местный бюджет</w:t>
            </w:r>
          </w:p>
        </w:tc>
        <w:tc>
          <w:tcPr>
            <w:tcW w:w="2520" w:type="dxa"/>
            <w:shd w:val="clear" w:color="auto" w:fill="auto"/>
          </w:tcPr>
          <w:p w:rsidR="00CB516C" w:rsidRDefault="00CB516C" w:rsidP="003610AC">
            <w:pPr>
              <w:jc w:val="center"/>
            </w:pPr>
            <w:r>
              <w:t>9,6</w:t>
            </w:r>
          </w:p>
        </w:tc>
      </w:tr>
      <w:tr w:rsidR="00CB516C" w:rsidRPr="00EB721E" w:rsidTr="003610AC">
        <w:tc>
          <w:tcPr>
            <w:tcW w:w="5508" w:type="dxa"/>
            <w:shd w:val="clear" w:color="auto" w:fill="auto"/>
          </w:tcPr>
          <w:p w:rsidR="00CB516C" w:rsidRDefault="00CB516C" w:rsidP="003610AC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11. Отправка СМС – сообщений</w:t>
            </w:r>
          </w:p>
        </w:tc>
        <w:tc>
          <w:tcPr>
            <w:tcW w:w="1620" w:type="dxa"/>
            <w:shd w:val="clear" w:color="auto" w:fill="auto"/>
          </w:tcPr>
          <w:p w:rsidR="00CB516C" w:rsidRPr="00EB721E" w:rsidRDefault="00CB516C" w:rsidP="003610AC">
            <w:pPr>
              <w:jc w:val="both"/>
            </w:pPr>
            <w:r w:rsidRPr="00EB721E">
              <w:t>Местный бюджет</w:t>
            </w:r>
          </w:p>
        </w:tc>
        <w:tc>
          <w:tcPr>
            <w:tcW w:w="2520" w:type="dxa"/>
            <w:shd w:val="clear" w:color="auto" w:fill="auto"/>
          </w:tcPr>
          <w:p w:rsidR="00CB516C" w:rsidRDefault="00CB516C" w:rsidP="003610AC">
            <w:pPr>
              <w:jc w:val="center"/>
            </w:pPr>
            <w:r>
              <w:t>190,0</w:t>
            </w:r>
          </w:p>
        </w:tc>
      </w:tr>
      <w:tr w:rsidR="00CB516C" w:rsidRPr="00EB721E" w:rsidTr="003610AC">
        <w:tc>
          <w:tcPr>
            <w:tcW w:w="5508" w:type="dxa"/>
            <w:shd w:val="clear" w:color="auto" w:fill="auto"/>
          </w:tcPr>
          <w:p w:rsidR="00CB516C" w:rsidRDefault="00CB516C" w:rsidP="003610AC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12. Предоставление услуг телефонной связи</w:t>
            </w:r>
          </w:p>
        </w:tc>
        <w:tc>
          <w:tcPr>
            <w:tcW w:w="1620" w:type="dxa"/>
            <w:shd w:val="clear" w:color="auto" w:fill="auto"/>
          </w:tcPr>
          <w:p w:rsidR="00CB516C" w:rsidRPr="00EB721E" w:rsidRDefault="00CB516C" w:rsidP="003610AC">
            <w:pPr>
              <w:jc w:val="both"/>
            </w:pPr>
            <w:r w:rsidRPr="00EB721E">
              <w:t>Местный бюджет</w:t>
            </w:r>
          </w:p>
        </w:tc>
        <w:tc>
          <w:tcPr>
            <w:tcW w:w="2520" w:type="dxa"/>
            <w:shd w:val="clear" w:color="auto" w:fill="auto"/>
          </w:tcPr>
          <w:p w:rsidR="00CB516C" w:rsidRDefault="00CB516C" w:rsidP="003610AC">
            <w:pPr>
              <w:jc w:val="center"/>
            </w:pPr>
            <w:r>
              <w:t>52,2</w:t>
            </w:r>
          </w:p>
        </w:tc>
      </w:tr>
      <w:tr w:rsidR="00CB516C" w:rsidRPr="00EB721E" w:rsidTr="003610AC">
        <w:tc>
          <w:tcPr>
            <w:tcW w:w="5508" w:type="dxa"/>
            <w:shd w:val="clear" w:color="auto" w:fill="auto"/>
          </w:tcPr>
          <w:p w:rsidR="00CB516C" w:rsidRDefault="00CB516C" w:rsidP="003610AC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13. Предоставление услуг Интернета</w:t>
            </w:r>
          </w:p>
        </w:tc>
        <w:tc>
          <w:tcPr>
            <w:tcW w:w="1620" w:type="dxa"/>
            <w:shd w:val="clear" w:color="auto" w:fill="auto"/>
          </w:tcPr>
          <w:p w:rsidR="00CB516C" w:rsidRPr="00EB721E" w:rsidRDefault="00CB516C" w:rsidP="003610AC">
            <w:pPr>
              <w:jc w:val="both"/>
            </w:pPr>
            <w:r w:rsidRPr="00EB721E">
              <w:t>Местный бюджет</w:t>
            </w:r>
          </w:p>
        </w:tc>
        <w:tc>
          <w:tcPr>
            <w:tcW w:w="2520" w:type="dxa"/>
            <w:shd w:val="clear" w:color="auto" w:fill="auto"/>
          </w:tcPr>
          <w:p w:rsidR="00CB516C" w:rsidRDefault="00CB516C" w:rsidP="003610AC">
            <w:pPr>
              <w:jc w:val="center"/>
            </w:pPr>
            <w:r>
              <w:t>70,8</w:t>
            </w:r>
          </w:p>
        </w:tc>
      </w:tr>
      <w:tr w:rsidR="00CB516C" w:rsidRPr="00EB721E" w:rsidTr="003610AC">
        <w:tc>
          <w:tcPr>
            <w:tcW w:w="5508" w:type="dxa"/>
            <w:shd w:val="clear" w:color="auto" w:fill="auto"/>
          </w:tcPr>
          <w:p w:rsidR="00CB516C" w:rsidRDefault="00CB516C" w:rsidP="003610AC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14. Приобретение запчастей к компьютерам</w:t>
            </w:r>
          </w:p>
        </w:tc>
        <w:tc>
          <w:tcPr>
            <w:tcW w:w="1620" w:type="dxa"/>
            <w:shd w:val="clear" w:color="auto" w:fill="auto"/>
          </w:tcPr>
          <w:p w:rsidR="00CB516C" w:rsidRPr="00EB721E" w:rsidRDefault="00CB516C" w:rsidP="003610AC">
            <w:pPr>
              <w:jc w:val="both"/>
            </w:pPr>
            <w:r w:rsidRPr="00EB721E">
              <w:t>Местный бюджет</w:t>
            </w:r>
          </w:p>
        </w:tc>
        <w:tc>
          <w:tcPr>
            <w:tcW w:w="2520" w:type="dxa"/>
            <w:shd w:val="clear" w:color="auto" w:fill="auto"/>
          </w:tcPr>
          <w:p w:rsidR="00CB516C" w:rsidRDefault="00CB516C" w:rsidP="003610AC">
            <w:pPr>
              <w:jc w:val="center"/>
            </w:pPr>
            <w:r>
              <w:t>77,2</w:t>
            </w:r>
          </w:p>
        </w:tc>
      </w:tr>
      <w:tr w:rsidR="00CB516C" w:rsidRPr="00EB721E" w:rsidTr="003610AC">
        <w:tc>
          <w:tcPr>
            <w:tcW w:w="5508" w:type="dxa"/>
            <w:shd w:val="clear" w:color="auto" w:fill="auto"/>
          </w:tcPr>
          <w:p w:rsidR="00CB516C" w:rsidRDefault="00CB516C" w:rsidP="003610AC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15. Приобретение принтера, ноутбука, системного блока</w:t>
            </w:r>
          </w:p>
        </w:tc>
        <w:tc>
          <w:tcPr>
            <w:tcW w:w="1620" w:type="dxa"/>
            <w:shd w:val="clear" w:color="auto" w:fill="auto"/>
          </w:tcPr>
          <w:p w:rsidR="00CB516C" w:rsidRPr="00EB721E" w:rsidRDefault="00CB516C" w:rsidP="003610AC">
            <w:pPr>
              <w:jc w:val="both"/>
            </w:pPr>
            <w:r w:rsidRPr="00EB721E">
              <w:t>Местный бюджет</w:t>
            </w:r>
          </w:p>
        </w:tc>
        <w:tc>
          <w:tcPr>
            <w:tcW w:w="2520" w:type="dxa"/>
            <w:shd w:val="clear" w:color="auto" w:fill="auto"/>
          </w:tcPr>
          <w:p w:rsidR="00CB516C" w:rsidRDefault="00CB516C" w:rsidP="003610AC">
            <w:pPr>
              <w:jc w:val="center"/>
            </w:pPr>
            <w:r>
              <w:t>106,4</w:t>
            </w:r>
          </w:p>
        </w:tc>
      </w:tr>
      <w:tr w:rsidR="00CB516C" w:rsidRPr="006932AA" w:rsidTr="003610AC">
        <w:tc>
          <w:tcPr>
            <w:tcW w:w="5508" w:type="dxa"/>
            <w:shd w:val="clear" w:color="auto" w:fill="auto"/>
          </w:tcPr>
          <w:p w:rsidR="00CB516C" w:rsidRPr="006932AA" w:rsidRDefault="00CB516C" w:rsidP="003610AC">
            <w:pPr>
              <w:jc w:val="both"/>
            </w:pPr>
            <w:r w:rsidRPr="006932AA">
              <w:t xml:space="preserve">Итого </w:t>
            </w:r>
          </w:p>
        </w:tc>
        <w:tc>
          <w:tcPr>
            <w:tcW w:w="1620" w:type="dxa"/>
            <w:shd w:val="clear" w:color="auto" w:fill="auto"/>
          </w:tcPr>
          <w:p w:rsidR="00CB516C" w:rsidRPr="006932AA" w:rsidRDefault="00CB516C" w:rsidP="003610AC">
            <w:pPr>
              <w:jc w:val="both"/>
            </w:pPr>
          </w:p>
        </w:tc>
        <w:tc>
          <w:tcPr>
            <w:tcW w:w="2520" w:type="dxa"/>
            <w:shd w:val="clear" w:color="auto" w:fill="auto"/>
          </w:tcPr>
          <w:p w:rsidR="00CB516C" w:rsidRPr="006932AA" w:rsidRDefault="00CB516C" w:rsidP="003610AC">
            <w:pPr>
              <w:jc w:val="center"/>
            </w:pPr>
            <w:r w:rsidRPr="006932AA">
              <w:t>689,7</w:t>
            </w:r>
          </w:p>
        </w:tc>
      </w:tr>
    </w:tbl>
    <w:p w:rsidR="00CB516C" w:rsidRDefault="00CB516C" w:rsidP="00CB516C">
      <w:pPr>
        <w:jc w:val="both"/>
        <w:rPr>
          <w:sz w:val="28"/>
          <w:szCs w:val="28"/>
        </w:rPr>
      </w:pPr>
    </w:p>
    <w:p w:rsidR="00CB516C" w:rsidRDefault="00CB516C" w:rsidP="00CB516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приложение №2 к муниципальной программе </w:t>
      </w:r>
      <w:r w:rsidRPr="00B843B1">
        <w:rPr>
          <w:sz w:val="28"/>
          <w:szCs w:val="28"/>
        </w:rPr>
        <w:t>«Материально-техническое обеспечение деятельности администрации Ахтанизовского сельского поселения Темрюкского района в 2015 году»</w:t>
      </w:r>
      <w:r>
        <w:rPr>
          <w:sz w:val="28"/>
          <w:szCs w:val="28"/>
        </w:rPr>
        <w:t xml:space="preserve"> читать в новой редакции согласно приложению.</w:t>
      </w:r>
    </w:p>
    <w:p w:rsidR="00CB516C" w:rsidRPr="0045030B" w:rsidRDefault="00CB516C" w:rsidP="00CB516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5030B">
        <w:rPr>
          <w:rFonts w:ascii="Times New Roman" w:hAnsi="Times New Roman" w:cs="Times New Roman"/>
          <w:sz w:val="28"/>
          <w:szCs w:val="28"/>
        </w:rPr>
        <w:t xml:space="preserve">2. </w:t>
      </w:r>
      <w:bookmarkStart w:id="2" w:name="sub_4"/>
      <w:r w:rsidRPr="0045030B">
        <w:rPr>
          <w:rFonts w:ascii="Times New Roman" w:hAnsi="Times New Roman" w:cs="Times New Roman"/>
          <w:sz w:val="28"/>
          <w:szCs w:val="28"/>
        </w:rPr>
        <w:t xml:space="preserve">Общему </w:t>
      </w:r>
      <w:r>
        <w:rPr>
          <w:rFonts w:ascii="Times New Roman" w:hAnsi="Times New Roman" w:cs="Times New Roman"/>
          <w:sz w:val="28"/>
          <w:szCs w:val="28"/>
        </w:rPr>
        <w:t xml:space="preserve">отделу </w:t>
      </w:r>
      <w:r w:rsidRPr="0045030B"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Педанова</w:t>
      </w:r>
      <w:proofErr w:type="spellEnd"/>
      <w:r w:rsidRPr="0045030B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разместить (опубликовать) настоящее постановление</w:t>
      </w:r>
      <w:r w:rsidRPr="0045030B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Pr="0045030B">
        <w:rPr>
          <w:rFonts w:ascii="Times New Roman" w:hAnsi="Times New Roman" w:cs="Times New Roman"/>
          <w:sz w:val="28"/>
          <w:szCs w:val="28"/>
        </w:rPr>
        <w:t>сельского поселения Темрюкского района в информационно – телекоммуникационной сети «Интернет».</w:t>
      </w:r>
    </w:p>
    <w:p w:rsidR="00CB516C" w:rsidRDefault="00CB516C" w:rsidP="00CB51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</w:t>
      </w:r>
      <w:r w:rsidRPr="006260D4">
        <w:rPr>
          <w:sz w:val="28"/>
          <w:szCs w:val="28"/>
        </w:rPr>
        <w:t xml:space="preserve">. </w:t>
      </w:r>
      <w:bookmarkEnd w:id="2"/>
      <w:r w:rsidRPr="00BF0170">
        <w:rPr>
          <w:sz w:val="28"/>
          <w:szCs w:val="28"/>
        </w:rPr>
        <w:t>Постановление вступает в силу с</w:t>
      </w:r>
      <w:r>
        <w:rPr>
          <w:sz w:val="28"/>
          <w:szCs w:val="28"/>
        </w:rPr>
        <w:t>о дня</w:t>
      </w:r>
      <w:r w:rsidRPr="00BF0170">
        <w:rPr>
          <w:sz w:val="28"/>
          <w:szCs w:val="28"/>
        </w:rPr>
        <w:t xml:space="preserve"> его </w:t>
      </w:r>
      <w:r>
        <w:rPr>
          <w:sz w:val="28"/>
          <w:szCs w:val="28"/>
        </w:rPr>
        <w:t>подписания</w:t>
      </w:r>
      <w:hyperlink r:id="rId6" w:history="1"/>
      <w:r>
        <w:rPr>
          <w:sz w:val="28"/>
          <w:szCs w:val="28"/>
        </w:rPr>
        <w:t xml:space="preserve"> и распространяет свои действия на правоотношения, возникшие с 1 января 2015 года.</w:t>
      </w:r>
    </w:p>
    <w:p w:rsidR="00CB516C" w:rsidRDefault="00CB516C" w:rsidP="00CB516C">
      <w:pPr>
        <w:ind w:firstLine="900"/>
        <w:jc w:val="both"/>
        <w:rPr>
          <w:sz w:val="28"/>
          <w:szCs w:val="28"/>
        </w:rPr>
      </w:pPr>
    </w:p>
    <w:p w:rsidR="00CB516C" w:rsidRDefault="00CB516C" w:rsidP="00CB516C">
      <w:pPr>
        <w:tabs>
          <w:tab w:val="left" w:pos="12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B516C" w:rsidRDefault="00CB516C" w:rsidP="00CB516C">
      <w:pPr>
        <w:tabs>
          <w:tab w:val="left" w:pos="1200"/>
        </w:tabs>
        <w:jc w:val="both"/>
        <w:rPr>
          <w:sz w:val="28"/>
          <w:szCs w:val="28"/>
        </w:rPr>
      </w:pPr>
    </w:p>
    <w:p w:rsidR="00CB516C" w:rsidRPr="00533F2E" w:rsidRDefault="00CB516C" w:rsidP="00CB516C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533F2E">
        <w:rPr>
          <w:sz w:val="28"/>
          <w:szCs w:val="28"/>
        </w:rPr>
        <w:t xml:space="preserve"> Ахтанизовского </w:t>
      </w:r>
      <w:proofErr w:type="gramStart"/>
      <w:r w:rsidRPr="00533F2E">
        <w:rPr>
          <w:sz w:val="28"/>
          <w:szCs w:val="28"/>
        </w:rPr>
        <w:t>сельского</w:t>
      </w:r>
      <w:proofErr w:type="gramEnd"/>
    </w:p>
    <w:p w:rsidR="00CB516C" w:rsidRDefault="00CB516C" w:rsidP="00CB516C">
      <w:pPr>
        <w:jc w:val="both"/>
        <w:rPr>
          <w:sz w:val="28"/>
          <w:szCs w:val="28"/>
        </w:rPr>
      </w:pPr>
      <w:r w:rsidRPr="00533F2E">
        <w:rPr>
          <w:sz w:val="28"/>
          <w:szCs w:val="28"/>
        </w:rPr>
        <w:t xml:space="preserve">поселения Темрюкского района                                     </w:t>
      </w:r>
      <w:r>
        <w:rPr>
          <w:sz w:val="28"/>
          <w:szCs w:val="28"/>
        </w:rPr>
        <w:t xml:space="preserve">                 М.А. </w:t>
      </w:r>
      <w:proofErr w:type="spellStart"/>
      <w:r>
        <w:rPr>
          <w:sz w:val="28"/>
          <w:szCs w:val="28"/>
        </w:rPr>
        <w:t>Разиевский</w:t>
      </w:r>
      <w:proofErr w:type="spellEnd"/>
    </w:p>
    <w:p w:rsidR="00F303AA" w:rsidRDefault="00F303AA"/>
    <w:sectPr w:rsidR="00F303AA" w:rsidSect="00003683">
      <w:pgSz w:w="11906" w:h="16838" w:code="9"/>
      <w:pgMar w:top="284" w:right="567" w:bottom="89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516C"/>
    <w:rsid w:val="00CB516C"/>
    <w:rsid w:val="00F30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1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CB516C"/>
    <w:rPr>
      <w:color w:val="106BBE"/>
    </w:rPr>
  </w:style>
  <w:style w:type="paragraph" w:customStyle="1" w:styleId="ConsPlusNormal">
    <w:name w:val="ConsPlusNormal"/>
    <w:rsid w:val="00CB51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Нормальный (таблица)"/>
    <w:basedOn w:val="a"/>
    <w:next w:val="a"/>
    <w:rsid w:val="00CB516C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styleId="a5">
    <w:name w:val="Balloon Text"/>
    <w:basedOn w:val="a"/>
    <w:link w:val="a6"/>
    <w:uiPriority w:val="99"/>
    <w:semiHidden/>
    <w:unhideWhenUsed/>
    <w:rsid w:val="00CB51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516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36992521.0" TargetMode="External"/><Relationship Id="rId5" Type="http://schemas.openxmlformats.org/officeDocument/2006/relationships/hyperlink" Target="garantF1://36842175.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526</Words>
  <Characters>3004</Characters>
  <Application>Microsoft Office Word</Application>
  <DocSecurity>0</DocSecurity>
  <Lines>25</Lines>
  <Paragraphs>7</Paragraphs>
  <ScaleCrop>false</ScaleCrop>
  <Company/>
  <LinksUpToDate>false</LinksUpToDate>
  <CharactersWithSpaces>3523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общий</cp:lastModifiedBy>
  <cp:revision>1</cp:revision>
  <dcterms:created xsi:type="dcterms:W3CDTF">2015-08-31T07:03:00Z</dcterms:created>
  <dcterms:modified xsi:type="dcterms:W3CDTF">2015-08-31T07:03:00Z</dcterms:modified>
</cp:coreProperties>
</file>