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CB" w:rsidRDefault="002636CB" w:rsidP="002636CB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4210" cy="82804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6CB" w:rsidRDefault="002636CB" w:rsidP="002636CB">
      <w:pPr>
        <w:jc w:val="center"/>
        <w:rPr>
          <w:b/>
          <w:bCs/>
          <w:sz w:val="28"/>
          <w:szCs w:val="28"/>
        </w:rPr>
      </w:pPr>
    </w:p>
    <w:p w:rsidR="002636CB" w:rsidRDefault="002636CB" w:rsidP="00263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2636CB" w:rsidRDefault="002636CB" w:rsidP="00263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2636CB" w:rsidRDefault="002636CB" w:rsidP="002636CB">
      <w:pPr>
        <w:jc w:val="center"/>
        <w:rPr>
          <w:b/>
          <w:bCs/>
          <w:sz w:val="28"/>
          <w:szCs w:val="28"/>
        </w:rPr>
      </w:pPr>
    </w:p>
    <w:p w:rsidR="002636CB" w:rsidRDefault="002636CB" w:rsidP="00263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636CB" w:rsidRDefault="002636CB" w:rsidP="002636CB">
      <w:pPr>
        <w:jc w:val="center"/>
      </w:pPr>
    </w:p>
    <w:p w:rsidR="002636CB" w:rsidRDefault="002636CB" w:rsidP="002636CB">
      <w:pPr>
        <w:jc w:val="both"/>
        <w:rPr>
          <w:sz w:val="28"/>
          <w:szCs w:val="28"/>
        </w:rPr>
      </w:pPr>
      <w:r>
        <w:rPr>
          <w:sz w:val="28"/>
          <w:szCs w:val="28"/>
        </w:rPr>
        <w:t>от 09.10.2015                                                                                            № 424</w:t>
      </w:r>
    </w:p>
    <w:p w:rsidR="002636CB" w:rsidRDefault="002636CB" w:rsidP="002636CB">
      <w:pPr>
        <w:jc w:val="both"/>
      </w:pPr>
    </w:p>
    <w:p w:rsidR="002636CB" w:rsidRDefault="002636CB" w:rsidP="002636C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Ахтанизовская</w:t>
      </w:r>
      <w:proofErr w:type="spellEnd"/>
    </w:p>
    <w:p w:rsidR="002636CB" w:rsidRDefault="002636CB" w:rsidP="002636CB">
      <w:pPr>
        <w:jc w:val="center"/>
        <w:rPr>
          <w:b/>
          <w:sz w:val="28"/>
          <w:szCs w:val="28"/>
        </w:rPr>
      </w:pPr>
    </w:p>
    <w:p w:rsidR="002636CB" w:rsidRDefault="002636CB" w:rsidP="002636CB">
      <w:pPr>
        <w:jc w:val="center"/>
        <w:rPr>
          <w:b/>
          <w:sz w:val="28"/>
          <w:szCs w:val="28"/>
        </w:rPr>
      </w:pPr>
    </w:p>
    <w:p w:rsidR="002636CB" w:rsidRPr="00817ED1" w:rsidRDefault="002636CB" w:rsidP="002636CB">
      <w:pPr>
        <w:jc w:val="center"/>
        <w:rPr>
          <w:b/>
          <w:sz w:val="28"/>
          <w:szCs w:val="28"/>
        </w:rPr>
      </w:pPr>
      <w:r w:rsidRPr="00817ED1">
        <w:rPr>
          <w:b/>
          <w:sz w:val="28"/>
          <w:szCs w:val="28"/>
        </w:rPr>
        <w:t xml:space="preserve">Об утверждении административного </w:t>
      </w:r>
      <w:r>
        <w:rPr>
          <w:b/>
          <w:sz w:val="28"/>
          <w:szCs w:val="28"/>
        </w:rPr>
        <w:t>регламента</w:t>
      </w:r>
      <w:r w:rsidRPr="00817ED1">
        <w:rPr>
          <w:b/>
          <w:sz w:val="28"/>
          <w:szCs w:val="28"/>
        </w:rPr>
        <w:t xml:space="preserve"> предоставления</w:t>
      </w:r>
    </w:p>
    <w:p w:rsidR="002636CB" w:rsidRDefault="002636CB" w:rsidP="002636CB">
      <w:pPr>
        <w:jc w:val="center"/>
        <w:rPr>
          <w:b/>
          <w:sz w:val="28"/>
          <w:szCs w:val="28"/>
        </w:rPr>
      </w:pPr>
      <w:r w:rsidRPr="00817ED1">
        <w:rPr>
          <w:b/>
          <w:sz w:val="28"/>
          <w:szCs w:val="28"/>
        </w:rPr>
        <w:t>муниципальной услуги «</w:t>
      </w:r>
      <w:r w:rsidRPr="00334F0D">
        <w:rPr>
          <w:b/>
          <w:sz w:val="28"/>
          <w:szCs w:val="28"/>
        </w:rPr>
        <w:t>Предоставление гражданам, имеющим трёх и более детей, в аренду земельных участков для индивидуального жилищного строительства или для ведения личного подсобного хозяйства</w:t>
      </w:r>
      <w:r w:rsidRPr="00817ED1">
        <w:rPr>
          <w:b/>
          <w:sz w:val="28"/>
          <w:szCs w:val="28"/>
        </w:rPr>
        <w:t>»</w:t>
      </w:r>
    </w:p>
    <w:p w:rsidR="002636CB" w:rsidRDefault="002636CB" w:rsidP="002636CB">
      <w:pPr>
        <w:jc w:val="center"/>
        <w:rPr>
          <w:b/>
          <w:sz w:val="28"/>
          <w:szCs w:val="28"/>
        </w:rPr>
      </w:pPr>
    </w:p>
    <w:p w:rsidR="002636CB" w:rsidRDefault="002636CB" w:rsidP="002636CB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2636CB" w:rsidRPr="00817ED1" w:rsidRDefault="002636CB" w:rsidP="002636CB">
      <w:pPr>
        <w:ind w:firstLine="709"/>
        <w:jc w:val="both"/>
        <w:rPr>
          <w:sz w:val="28"/>
          <w:szCs w:val="28"/>
        </w:rPr>
      </w:pPr>
      <w:r w:rsidRPr="00F23FE8">
        <w:rPr>
          <w:sz w:val="28"/>
          <w:szCs w:val="28"/>
        </w:rPr>
        <w:t>В соответствии с требованиями Федерального закона от 27</w:t>
      </w:r>
      <w:r>
        <w:rPr>
          <w:sz w:val="28"/>
          <w:szCs w:val="28"/>
        </w:rPr>
        <w:t xml:space="preserve"> июля </w:t>
      </w:r>
      <w:r w:rsidRPr="00F23FE8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F23FE8">
        <w:rPr>
          <w:sz w:val="28"/>
          <w:szCs w:val="28"/>
        </w:rPr>
        <w:t xml:space="preserve"> № 210-ФЗ «Об организации предоставления государственных и м</w:t>
      </w:r>
      <w:r w:rsidRPr="00F23FE8">
        <w:rPr>
          <w:sz w:val="28"/>
          <w:szCs w:val="28"/>
        </w:rPr>
        <w:t>у</w:t>
      </w:r>
      <w:r w:rsidRPr="00F23FE8">
        <w:rPr>
          <w:sz w:val="28"/>
          <w:szCs w:val="28"/>
        </w:rPr>
        <w:t>ниципальных услуг», постановлением Правительства Российской Федерации от 16</w:t>
      </w:r>
      <w:r>
        <w:rPr>
          <w:sz w:val="28"/>
          <w:szCs w:val="28"/>
        </w:rPr>
        <w:t xml:space="preserve"> мая </w:t>
      </w:r>
      <w:r w:rsidRPr="00F23FE8">
        <w:rPr>
          <w:sz w:val="28"/>
          <w:szCs w:val="28"/>
        </w:rPr>
        <w:t>2011</w:t>
      </w:r>
      <w:r>
        <w:rPr>
          <w:sz w:val="28"/>
          <w:szCs w:val="28"/>
        </w:rPr>
        <w:t>года</w:t>
      </w:r>
      <w:r w:rsidRPr="00F23FE8">
        <w:rPr>
          <w:sz w:val="28"/>
          <w:szCs w:val="28"/>
        </w:rPr>
        <w:t xml:space="preserve">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</w:t>
      </w:r>
      <w:r w:rsidRPr="00F23FE8">
        <w:rPr>
          <w:sz w:val="28"/>
          <w:szCs w:val="28"/>
        </w:rPr>
        <w:t>т</w:t>
      </w:r>
      <w:r w:rsidRPr="00F23FE8">
        <w:rPr>
          <w:sz w:val="28"/>
          <w:szCs w:val="28"/>
        </w:rPr>
        <w:t>венных услуг»</w:t>
      </w:r>
      <w:r>
        <w:rPr>
          <w:sz w:val="28"/>
          <w:szCs w:val="28"/>
        </w:rPr>
        <w:t xml:space="preserve">, Уставом Ахтанизовского сельского поселения Темрюкского района </w:t>
      </w:r>
      <w:proofErr w:type="spellStart"/>
      <w:proofErr w:type="gramStart"/>
      <w:r w:rsidRPr="00817ED1">
        <w:rPr>
          <w:sz w:val="28"/>
          <w:szCs w:val="28"/>
        </w:rPr>
        <w:t>п</w:t>
      </w:r>
      <w:proofErr w:type="spellEnd"/>
      <w:proofErr w:type="gramEnd"/>
      <w:r w:rsidRPr="00817ED1">
        <w:rPr>
          <w:sz w:val="28"/>
          <w:szCs w:val="28"/>
        </w:rPr>
        <w:t xml:space="preserve"> о с т а </w:t>
      </w:r>
      <w:proofErr w:type="spellStart"/>
      <w:r w:rsidRPr="00817ED1">
        <w:rPr>
          <w:sz w:val="28"/>
          <w:szCs w:val="28"/>
        </w:rPr>
        <w:t>н</w:t>
      </w:r>
      <w:proofErr w:type="spellEnd"/>
      <w:r w:rsidRPr="00817ED1">
        <w:rPr>
          <w:sz w:val="28"/>
          <w:szCs w:val="28"/>
        </w:rPr>
        <w:t xml:space="preserve"> о в л я ю:</w:t>
      </w:r>
    </w:p>
    <w:p w:rsidR="002636CB" w:rsidRDefault="002636CB" w:rsidP="00263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17ED1">
        <w:rPr>
          <w:sz w:val="28"/>
          <w:szCs w:val="28"/>
        </w:rPr>
        <w:t>1.</w:t>
      </w:r>
      <w:r w:rsidRPr="00F23FE8">
        <w:rPr>
          <w:sz w:val="28"/>
          <w:szCs w:val="28"/>
        </w:rPr>
        <w:t>Утвердить административный регламент предоставления администр</w:t>
      </w:r>
      <w:r w:rsidRPr="00F23FE8">
        <w:rPr>
          <w:sz w:val="28"/>
          <w:szCs w:val="28"/>
        </w:rPr>
        <w:t>а</w:t>
      </w:r>
      <w:r w:rsidRPr="00F23FE8">
        <w:rPr>
          <w:sz w:val="28"/>
          <w:szCs w:val="28"/>
        </w:rPr>
        <w:t xml:space="preserve">цией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F23FE8">
        <w:rPr>
          <w:sz w:val="28"/>
          <w:szCs w:val="28"/>
        </w:rPr>
        <w:t xml:space="preserve"> муниципальной услуги «</w:t>
      </w:r>
      <w:r w:rsidRPr="005F088A">
        <w:rPr>
          <w:sz w:val="28"/>
          <w:szCs w:val="28"/>
        </w:rPr>
        <w:t>Предоставление гражданам, имеющим трёх и более детей, в аренду земельных участков для индивидуального жилищного строительства или для ведения личного подсобного хозяйства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согласно </w:t>
      </w:r>
      <w:r w:rsidRPr="00F23FE8">
        <w:rPr>
          <w:sz w:val="28"/>
          <w:szCs w:val="28"/>
        </w:rPr>
        <w:t>прил</w:t>
      </w:r>
      <w:r>
        <w:rPr>
          <w:sz w:val="28"/>
          <w:szCs w:val="28"/>
        </w:rPr>
        <w:t>ожения</w:t>
      </w:r>
      <w:proofErr w:type="gramEnd"/>
      <w:r w:rsidRPr="006A6DDF">
        <w:rPr>
          <w:sz w:val="28"/>
          <w:szCs w:val="28"/>
        </w:rPr>
        <w:t>.</w:t>
      </w:r>
    </w:p>
    <w:p w:rsidR="002636CB" w:rsidRDefault="002636CB" w:rsidP="00263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4B354D">
        <w:rPr>
          <w:sz w:val="28"/>
          <w:szCs w:val="28"/>
        </w:rPr>
        <w:t xml:space="preserve"> </w:t>
      </w:r>
      <w:r w:rsidRPr="00665E29">
        <w:rPr>
          <w:sz w:val="28"/>
          <w:szCs w:val="28"/>
        </w:rPr>
        <w:t>Общему отделу (</w:t>
      </w:r>
      <w:proofErr w:type="spellStart"/>
      <w:r w:rsidRPr="00665E29">
        <w:rPr>
          <w:sz w:val="28"/>
          <w:szCs w:val="28"/>
        </w:rPr>
        <w:t>Педанова</w:t>
      </w:r>
      <w:proofErr w:type="spellEnd"/>
      <w:r w:rsidRPr="00665E29">
        <w:rPr>
          <w:sz w:val="28"/>
          <w:szCs w:val="28"/>
        </w:rPr>
        <w:t>) опубликовать настоящее постановление на официальном сайте администрации Ахтанизовского сельского поселения Темрюкского района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2636CB" w:rsidRPr="00485A2C" w:rsidRDefault="002636CB" w:rsidP="002636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администрации Ахтанизовского сельского поселения Темрюкского района от 22 июня 2015 года № 191 «</w:t>
      </w:r>
      <w:r w:rsidRPr="00485A2C">
        <w:rPr>
          <w:sz w:val="28"/>
          <w:szCs w:val="28"/>
        </w:rPr>
        <w:t>Об утверждении административного регламента предоставления</w:t>
      </w:r>
      <w:r>
        <w:rPr>
          <w:sz w:val="28"/>
          <w:szCs w:val="28"/>
        </w:rPr>
        <w:t xml:space="preserve"> </w:t>
      </w:r>
      <w:r w:rsidRPr="00485A2C">
        <w:rPr>
          <w:sz w:val="28"/>
          <w:szCs w:val="28"/>
        </w:rPr>
        <w:t>муниципальной услуги «Предоставление гражданам, имеющим трёх и более детей, в аренду земельных участков для индивидуального жилищного строительства или для ведения личного подсобного хозяйства»</w:t>
      </w:r>
      <w:r>
        <w:rPr>
          <w:sz w:val="28"/>
          <w:szCs w:val="28"/>
        </w:rPr>
        <w:t xml:space="preserve"> считать утратившим силу.</w:t>
      </w:r>
    </w:p>
    <w:p w:rsidR="002636CB" w:rsidRPr="002709FA" w:rsidRDefault="002636CB" w:rsidP="002636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 w:rsidRPr="004E78F0">
        <w:rPr>
          <w:sz w:val="28"/>
          <w:szCs w:val="28"/>
        </w:rPr>
        <w:t>Контроль за</w:t>
      </w:r>
      <w:proofErr w:type="gramEnd"/>
      <w:r w:rsidRPr="004E78F0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2709FA">
        <w:rPr>
          <w:sz w:val="28"/>
          <w:szCs w:val="28"/>
        </w:rPr>
        <w:t>.</w:t>
      </w:r>
    </w:p>
    <w:p w:rsidR="002636CB" w:rsidRPr="008F1D4F" w:rsidRDefault="002636CB" w:rsidP="002636CB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B354D">
        <w:rPr>
          <w:sz w:val="28"/>
          <w:szCs w:val="28"/>
        </w:rPr>
        <w:t>. Постановление вступает в силу со дня его о</w:t>
      </w:r>
      <w:r>
        <w:rPr>
          <w:sz w:val="28"/>
          <w:szCs w:val="28"/>
        </w:rPr>
        <w:t>публико</w:t>
      </w:r>
      <w:r w:rsidRPr="004B354D">
        <w:rPr>
          <w:sz w:val="28"/>
          <w:szCs w:val="28"/>
        </w:rPr>
        <w:t>вания</w:t>
      </w:r>
      <w:r>
        <w:rPr>
          <w:sz w:val="28"/>
          <w:szCs w:val="28"/>
        </w:rPr>
        <w:t>.</w:t>
      </w:r>
    </w:p>
    <w:p w:rsidR="002636CB" w:rsidRDefault="002636CB" w:rsidP="002636CB">
      <w:pPr>
        <w:jc w:val="both"/>
        <w:rPr>
          <w:color w:val="FF0000"/>
          <w:sz w:val="24"/>
          <w:szCs w:val="24"/>
        </w:rPr>
      </w:pPr>
    </w:p>
    <w:p w:rsidR="002636CB" w:rsidRDefault="002636CB" w:rsidP="002636CB">
      <w:pPr>
        <w:jc w:val="both"/>
        <w:rPr>
          <w:color w:val="FF0000"/>
          <w:sz w:val="24"/>
          <w:szCs w:val="24"/>
        </w:rPr>
      </w:pPr>
    </w:p>
    <w:p w:rsidR="002636CB" w:rsidRDefault="002636CB" w:rsidP="00263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636CB" w:rsidRDefault="002636CB" w:rsidP="00263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2636CB" w:rsidRDefault="002636CB" w:rsidP="002636CB"/>
    <w:p w:rsidR="002636CB" w:rsidRDefault="002636CB" w:rsidP="002636CB">
      <w:pPr>
        <w:ind w:left="5387"/>
        <w:jc w:val="center"/>
        <w:rPr>
          <w:sz w:val="28"/>
        </w:rPr>
      </w:pPr>
      <w:bookmarkStart w:id="0" w:name="sub_1000"/>
      <w:bookmarkEnd w:id="0"/>
    </w:p>
    <w:p w:rsidR="002636CB" w:rsidRDefault="002636CB" w:rsidP="002636CB">
      <w:pPr>
        <w:ind w:left="5387"/>
        <w:jc w:val="center"/>
        <w:rPr>
          <w:sz w:val="28"/>
        </w:rPr>
      </w:pPr>
    </w:p>
    <w:p w:rsidR="002636CB" w:rsidRDefault="002636CB" w:rsidP="002636CB">
      <w:pPr>
        <w:ind w:left="5387"/>
        <w:jc w:val="center"/>
        <w:rPr>
          <w:sz w:val="28"/>
        </w:rPr>
      </w:pPr>
    </w:p>
    <w:p w:rsidR="002636CB" w:rsidRDefault="002636CB" w:rsidP="002636CB">
      <w:pPr>
        <w:ind w:left="5387"/>
        <w:jc w:val="center"/>
        <w:rPr>
          <w:sz w:val="28"/>
        </w:rPr>
      </w:pPr>
      <w:r>
        <w:rPr>
          <w:sz w:val="28"/>
        </w:rPr>
        <w:t>УТВЕРЖДЁН</w:t>
      </w:r>
    </w:p>
    <w:p w:rsidR="002636CB" w:rsidRDefault="002636CB" w:rsidP="002636CB">
      <w:pPr>
        <w:ind w:left="5387"/>
        <w:jc w:val="center"/>
        <w:rPr>
          <w:sz w:val="28"/>
        </w:rPr>
      </w:pPr>
      <w:r>
        <w:rPr>
          <w:sz w:val="28"/>
        </w:rPr>
        <w:t>постановлением администрации</w:t>
      </w:r>
    </w:p>
    <w:p w:rsidR="002636CB" w:rsidRDefault="002636CB" w:rsidP="002636CB">
      <w:pPr>
        <w:ind w:left="5387"/>
        <w:jc w:val="center"/>
        <w:rPr>
          <w:sz w:val="28"/>
        </w:rPr>
      </w:pPr>
      <w:r>
        <w:rPr>
          <w:sz w:val="28"/>
        </w:rPr>
        <w:t xml:space="preserve">Ахтанизовского сельского </w:t>
      </w:r>
    </w:p>
    <w:p w:rsidR="002636CB" w:rsidRDefault="002636CB" w:rsidP="002636CB">
      <w:pPr>
        <w:ind w:left="5387"/>
        <w:jc w:val="center"/>
        <w:rPr>
          <w:sz w:val="28"/>
        </w:rPr>
      </w:pPr>
      <w:r>
        <w:rPr>
          <w:sz w:val="28"/>
        </w:rPr>
        <w:t>поселения Темрюкского района</w:t>
      </w:r>
    </w:p>
    <w:p w:rsidR="002636CB" w:rsidRDefault="002636CB" w:rsidP="002636CB">
      <w:pPr>
        <w:ind w:left="5387"/>
        <w:jc w:val="center"/>
        <w:rPr>
          <w:sz w:val="10"/>
          <w:szCs w:val="10"/>
        </w:rPr>
      </w:pPr>
    </w:p>
    <w:p w:rsidR="002636CB" w:rsidRDefault="002636CB" w:rsidP="002636CB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0"/>
        </w:rPr>
        <w:t xml:space="preserve">                                                                                 </w:t>
      </w:r>
      <w:r w:rsidRPr="002636CB">
        <w:rPr>
          <w:rFonts w:ascii="Times New Roman" w:hAnsi="Times New Roman"/>
          <w:b w:val="0"/>
          <w:bCs w:val="0"/>
          <w:color w:val="000000"/>
          <w:sz w:val="28"/>
          <w:szCs w:val="20"/>
        </w:rPr>
        <w:t>от 09.10.2015</w:t>
      </w:r>
      <w:r>
        <w:rPr>
          <w:rFonts w:ascii="Times New Roman" w:hAnsi="Times New Roman"/>
          <w:b w:val="0"/>
          <w:bCs w:val="0"/>
          <w:color w:val="000000"/>
          <w:sz w:val="28"/>
          <w:szCs w:val="20"/>
        </w:rPr>
        <w:t xml:space="preserve"> № 424</w:t>
      </w:r>
    </w:p>
    <w:p w:rsidR="002636CB" w:rsidRDefault="002636CB" w:rsidP="002636CB">
      <w:pPr>
        <w:pStyle w:val="1"/>
        <w:rPr>
          <w:rFonts w:ascii="Times New Roman" w:hAnsi="Times New Roman"/>
          <w:sz w:val="28"/>
          <w:szCs w:val="28"/>
        </w:rPr>
      </w:pPr>
    </w:p>
    <w:p w:rsidR="002636CB" w:rsidRDefault="002636CB" w:rsidP="002636CB"/>
    <w:p w:rsidR="002636CB" w:rsidRPr="00686956" w:rsidRDefault="002636CB" w:rsidP="002636CB"/>
    <w:p w:rsidR="002636CB" w:rsidRDefault="002636CB" w:rsidP="002636CB">
      <w:pPr>
        <w:pStyle w:val="1"/>
        <w:rPr>
          <w:rFonts w:ascii="Times New Roman" w:hAnsi="Times New Roman"/>
          <w:sz w:val="28"/>
          <w:szCs w:val="28"/>
        </w:rPr>
      </w:pPr>
    </w:p>
    <w:p w:rsidR="002636CB" w:rsidRDefault="002636CB" w:rsidP="002636CB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АДМИНИСТРАТИВНЫЙ РЕГЛАМЕНТ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предоставления администрацией Ахтанизовского сельского поселения Темрюкского района муниципальной услуги «Предоставление гражданам, имеющим трёх и более детей, в аренду земельных участков для индивидуального жилищного строительства или для ведения личного подсобного хозяйства» 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2636CB" w:rsidRDefault="002636CB" w:rsidP="002636CB">
      <w:pPr>
        <w:ind w:firstLine="720"/>
        <w:jc w:val="both"/>
        <w:rPr>
          <w:bCs/>
          <w:sz w:val="28"/>
          <w:szCs w:val="28"/>
        </w:rPr>
      </w:pPr>
    </w:p>
    <w:p w:rsidR="002636CB" w:rsidRDefault="002636CB" w:rsidP="002636CB">
      <w:pPr>
        <w:pStyle w:val="1"/>
        <w:rPr>
          <w:rFonts w:ascii="Times New Roman" w:hAnsi="Times New Roman"/>
          <w:color w:val="000000"/>
          <w:sz w:val="28"/>
          <w:szCs w:val="28"/>
        </w:rPr>
      </w:pPr>
      <w:bookmarkStart w:id="1" w:name="sub_1100"/>
      <w:bookmarkEnd w:id="1"/>
      <w:r>
        <w:rPr>
          <w:rFonts w:ascii="Times New Roman" w:hAnsi="Times New Roman"/>
          <w:color w:val="000000"/>
          <w:sz w:val="28"/>
          <w:szCs w:val="28"/>
        </w:rPr>
        <w:t>Раздел I</w:t>
      </w:r>
      <w:r>
        <w:rPr>
          <w:rFonts w:ascii="Times New Roman" w:hAnsi="Times New Roman"/>
          <w:color w:val="000000"/>
          <w:sz w:val="28"/>
          <w:szCs w:val="28"/>
        </w:rPr>
        <w:br/>
        <w:t>Общие положения</w:t>
      </w:r>
    </w:p>
    <w:p w:rsidR="002636CB" w:rsidRDefault="002636CB" w:rsidP="002636CB">
      <w:pPr>
        <w:ind w:firstLine="720"/>
        <w:jc w:val="both"/>
        <w:rPr>
          <w:bCs/>
          <w:sz w:val="28"/>
          <w:szCs w:val="28"/>
        </w:rPr>
      </w:pPr>
    </w:p>
    <w:p w:rsidR="002636CB" w:rsidRDefault="002636CB" w:rsidP="002636CB">
      <w:pPr>
        <w:ind w:firstLine="720"/>
        <w:jc w:val="both"/>
        <w:rPr>
          <w:bCs/>
          <w:sz w:val="28"/>
          <w:szCs w:val="28"/>
        </w:rPr>
      </w:pPr>
      <w:bookmarkStart w:id="2" w:name="sub_1001"/>
      <w:bookmarkEnd w:id="2"/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 xml:space="preserve">Предметом регулирования настоящего административного регламента предоставления администрацией Ахтанизовского сельского поселения Темрюкского района муниципальной услуги </w:t>
      </w:r>
      <w:r>
        <w:rPr>
          <w:sz w:val="28"/>
          <w:szCs w:val="28"/>
        </w:rPr>
        <w:t xml:space="preserve">«Предоставление гражданам, имеющим трёх и более детей, в аренду земельных участков для индивидуального жилищного строительства или для ведения личного подсобного хозяйства» </w:t>
      </w:r>
      <w:r>
        <w:rPr>
          <w:bCs/>
          <w:sz w:val="28"/>
          <w:szCs w:val="28"/>
        </w:rPr>
        <w:t>(далее - Административный регламент) является определение стандарта и порядка предоставления муниципальной услуги по предоставлению гражданам, имеющим трёх и более детей, земельных участков, находящихся в государственной или</w:t>
      </w:r>
      <w:proofErr w:type="gramEnd"/>
      <w:r>
        <w:rPr>
          <w:bCs/>
          <w:sz w:val="28"/>
          <w:szCs w:val="28"/>
        </w:rPr>
        <w:t xml:space="preserve">  муниципальной собственности (далее - муниципальная услуга).</w:t>
      </w:r>
    </w:p>
    <w:p w:rsidR="002636CB" w:rsidRDefault="002636CB" w:rsidP="002636CB">
      <w:pPr>
        <w:ind w:firstLine="720"/>
        <w:jc w:val="both"/>
        <w:rPr>
          <w:bCs/>
          <w:sz w:val="28"/>
          <w:szCs w:val="28"/>
        </w:rPr>
      </w:pPr>
      <w:bookmarkStart w:id="3" w:name="sub_1002"/>
      <w:bookmarkEnd w:id="3"/>
      <w:r>
        <w:rPr>
          <w:bCs/>
          <w:sz w:val="28"/>
          <w:szCs w:val="28"/>
        </w:rPr>
        <w:t>2. Круг заявителей.</w:t>
      </w:r>
    </w:p>
    <w:p w:rsidR="002636CB" w:rsidRDefault="002636CB" w:rsidP="002636C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Гражданин (один из родителей), имеющий трёх и более детей, имеющих гражданство Российской Федерации, (далее - заявитель) с учётом соблюдения следующих условий:</w:t>
      </w:r>
    </w:p>
    <w:p w:rsidR="002636CB" w:rsidRDefault="002636CB" w:rsidP="002636CB">
      <w:pPr>
        <w:ind w:firstLine="720"/>
        <w:jc w:val="both"/>
        <w:rPr>
          <w:bCs/>
          <w:sz w:val="28"/>
          <w:szCs w:val="28"/>
        </w:rPr>
      </w:pPr>
      <w:bookmarkStart w:id="4" w:name="sub_10021"/>
      <w:bookmarkEnd w:id="4"/>
      <w:r>
        <w:rPr>
          <w:bCs/>
          <w:sz w:val="28"/>
          <w:szCs w:val="28"/>
        </w:rPr>
        <w:t>1) заявитель состоит на учёте в качестве лица, имеющего право на предоставление ему в аренду земельного участка, включённого в перечень земельных участков, предназначенных для предоставления в аренду в целях индивидуального жилищного строительства или ведения личного подсобного хозяйства, в границах Ахтанизовского сельского поселения Темрюкского района (приусадебный земельный участок);</w:t>
      </w:r>
    </w:p>
    <w:p w:rsidR="002636CB" w:rsidRDefault="002636CB" w:rsidP="002636CB">
      <w:pPr>
        <w:ind w:firstLine="720"/>
        <w:jc w:val="both"/>
        <w:rPr>
          <w:bCs/>
          <w:sz w:val="28"/>
          <w:szCs w:val="28"/>
        </w:rPr>
      </w:pPr>
      <w:bookmarkStart w:id="5" w:name="sub_10022"/>
      <w:bookmarkEnd w:id="5"/>
      <w:r>
        <w:rPr>
          <w:bCs/>
          <w:sz w:val="28"/>
          <w:szCs w:val="28"/>
        </w:rPr>
        <w:t xml:space="preserve">2) заявитель в течение последних пяти лет должен проживать (факт проживания по месту жительства подтверждается регистрацией или судебным </w:t>
      </w:r>
      <w:r>
        <w:rPr>
          <w:bCs/>
          <w:sz w:val="28"/>
          <w:szCs w:val="28"/>
        </w:rPr>
        <w:lastRenderedPageBreak/>
        <w:t xml:space="preserve">решением) на территории муниципального образования Темрюкский район, Ахтанизовского сельского поселения Темрюкского района, в границах которого испрашивается земельный участок; </w:t>
      </w:r>
    </w:p>
    <w:p w:rsidR="002636CB" w:rsidRDefault="002636CB" w:rsidP="002636CB">
      <w:pPr>
        <w:ind w:firstLine="720"/>
        <w:jc w:val="both"/>
        <w:rPr>
          <w:bCs/>
          <w:sz w:val="28"/>
          <w:szCs w:val="28"/>
        </w:rPr>
      </w:pPr>
      <w:bookmarkStart w:id="6" w:name="sub_10023"/>
      <w:bookmarkEnd w:id="6"/>
      <w:r>
        <w:rPr>
          <w:bCs/>
          <w:sz w:val="28"/>
          <w:szCs w:val="28"/>
        </w:rPr>
        <w:t>3) ни одному из указанных родителей на территории муниципального образования Темрюкский район, Ахтанизовского сельского поселения Темрюкского района, в границах которого испрашивается земельный участок,  ранее не предоставлялся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хозяйства (далее - ЛПХ);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  <w:bookmarkStart w:id="7" w:name="sub_10024"/>
      <w:bookmarkEnd w:id="7"/>
      <w:r w:rsidRPr="002636CB">
        <w:rPr>
          <w:bCs/>
          <w:sz w:val="28"/>
          <w:szCs w:val="28"/>
        </w:rPr>
        <w:t xml:space="preserve">4) дети заявителя не переданы под опеку (попечительство) (за исключением случая, предусмотренного </w:t>
      </w:r>
      <w:hyperlink r:id="rId5" w:history="1">
        <w:r w:rsidRPr="002636CB">
          <w:rPr>
            <w:rStyle w:val="Aeiaoaenoiaaynnueea"/>
            <w:bCs/>
            <w:color w:val="auto"/>
            <w:sz w:val="28"/>
            <w:szCs w:val="28"/>
          </w:rPr>
          <w:t>частью 1 статьи 13</w:t>
        </w:r>
      </w:hyperlink>
      <w:r w:rsidRPr="002636CB">
        <w:rPr>
          <w:rStyle w:val="Aeiaoaenoiaaynnueea"/>
          <w:bCs/>
          <w:color w:val="auto"/>
          <w:sz w:val="28"/>
          <w:szCs w:val="28"/>
        </w:rPr>
        <w:t xml:space="preserve"> Федерального закона от 24.08.2008 № 48-ФЗ «Об опеке и попечительстве»);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  <w:bookmarkStart w:id="8" w:name="sub_10025"/>
      <w:bookmarkEnd w:id="8"/>
      <w:r w:rsidRPr="002636CB">
        <w:rPr>
          <w:rStyle w:val="Aeiaoaenoiaaynnueea"/>
          <w:bCs/>
          <w:color w:val="auto"/>
          <w:sz w:val="28"/>
          <w:szCs w:val="28"/>
        </w:rPr>
        <w:t>5) возраст младшего из детей заявителя не должен превышать: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18 лет;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  <w:proofErr w:type="gramStart"/>
      <w:r w:rsidRPr="002636CB">
        <w:rPr>
          <w:rStyle w:val="Aeiaoaenoiaaynnueea"/>
          <w:bCs/>
          <w:color w:val="auto"/>
          <w:sz w:val="28"/>
          <w:szCs w:val="28"/>
        </w:rPr>
        <w:t>19 лет - для проходящих военную службу по призыву в Вооруженных силах Российской Федерации;</w:t>
      </w:r>
      <w:proofErr w:type="gramEnd"/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  <w:proofErr w:type="gramStart"/>
      <w:r w:rsidRPr="002636CB">
        <w:rPr>
          <w:rStyle w:val="Aeiaoaenoiaaynnueea"/>
          <w:bCs/>
          <w:color w:val="auto"/>
          <w:sz w:val="28"/>
          <w:szCs w:val="28"/>
        </w:rPr>
        <w:t>23 лет - для обучающихся по очной форме обучения в общеобразовательных организациях, профессиональных образовательных организациях и образовательных организациях высшего образования.</w:t>
      </w:r>
      <w:proofErr w:type="gramEnd"/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От имени гражданина Российской Федерации, имеющего трёх и более детей, с заявлением о предоставлении муниципальной услуги имеют право обратиться их законные представители.</w:t>
      </w:r>
    </w:p>
    <w:p w:rsidR="002636CB" w:rsidRPr="002636CB" w:rsidRDefault="002636CB" w:rsidP="002636CB">
      <w:pPr>
        <w:spacing w:line="310" w:lineRule="exact"/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3. Информирование о предоставлении муниципальной услуги, в том числе о месте нахождения и графике работы органа, предоставляющего муниципальную услугу, органов, участвующих в предоставлении муниципальной услуги, осуществляется: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pacing w:val="-6"/>
          <w:sz w:val="28"/>
          <w:szCs w:val="28"/>
        </w:rPr>
      </w:pPr>
      <w:r w:rsidRPr="002636CB">
        <w:rPr>
          <w:rStyle w:val="Aeiaoaenoiaaynnueea"/>
          <w:bCs/>
          <w:color w:val="auto"/>
          <w:spacing w:val="-6"/>
          <w:sz w:val="28"/>
          <w:szCs w:val="28"/>
        </w:rPr>
        <w:t>3.1. В муниципальном бюджетном учреждении муниципального образования Темрюкский район «Многофункциональный центр по предоставлению государственных и муниципальных услуг» (далее - МБУ «МФЦ»).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3.2. В органе, предоставляющем муниципальную услугу: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в устной форме при личном общении;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с использованием телефонной связи;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по письменным обращениям.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 xml:space="preserve">3.3. Посредством размещения информации на официальном сайте администрации Ахтанизовского сельского поселения Темрюкского района, адрес официального сайта: </w:t>
      </w:r>
      <w:r w:rsidRPr="002636CB">
        <w:rPr>
          <w:rStyle w:val="Aeiaoaenoiaaynnueea"/>
          <w:bCs/>
          <w:color w:val="auto"/>
          <w:sz w:val="28"/>
          <w:szCs w:val="28"/>
          <w:lang w:val="en-US"/>
        </w:rPr>
        <w:t>www</w:t>
      </w:r>
      <w:r w:rsidRPr="002636CB">
        <w:rPr>
          <w:rStyle w:val="Aeiaoaenoiaaynnueea"/>
          <w:bCs/>
          <w:color w:val="auto"/>
          <w:sz w:val="28"/>
          <w:szCs w:val="28"/>
        </w:rPr>
        <w:t>.</w:t>
      </w:r>
      <w:proofErr w:type="spellStart"/>
      <w:r w:rsidRPr="002636CB">
        <w:rPr>
          <w:rStyle w:val="Aeiaoaenoiaaynnueea"/>
          <w:bCs/>
          <w:color w:val="auto"/>
          <w:sz w:val="28"/>
          <w:szCs w:val="28"/>
        </w:rPr>
        <w:t>ahtaniz</w:t>
      </w:r>
      <w:proofErr w:type="spellEnd"/>
      <w:r w:rsidRPr="002636CB">
        <w:rPr>
          <w:rStyle w:val="Aeiaoaenoiaaynnueea"/>
          <w:bCs/>
          <w:color w:val="auto"/>
          <w:sz w:val="28"/>
          <w:szCs w:val="28"/>
          <w:lang w:val="en-US"/>
        </w:rPr>
        <w:t>sp</w:t>
      </w:r>
      <w:r w:rsidRPr="002636CB">
        <w:rPr>
          <w:rStyle w:val="Aeiaoaenoiaaynnueea"/>
          <w:bCs/>
          <w:color w:val="auto"/>
          <w:sz w:val="28"/>
          <w:szCs w:val="28"/>
        </w:rPr>
        <w:t>.</w:t>
      </w:r>
      <w:proofErr w:type="spellStart"/>
      <w:r w:rsidRPr="002636CB">
        <w:rPr>
          <w:rStyle w:val="Aeiaoaenoiaaynnueea"/>
          <w:bCs/>
          <w:color w:val="auto"/>
          <w:sz w:val="28"/>
          <w:szCs w:val="28"/>
        </w:rPr>
        <w:t>ru</w:t>
      </w:r>
      <w:proofErr w:type="spellEnd"/>
      <w:r w:rsidRPr="002636CB">
        <w:rPr>
          <w:rStyle w:val="Aeiaoaenoiaaynnueea"/>
          <w:bCs/>
          <w:color w:val="auto"/>
          <w:sz w:val="28"/>
          <w:szCs w:val="28"/>
        </w:rPr>
        <w:t xml:space="preserve">. 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3.4. Посредством размещения информационных стендов в МБУ «МФЦ» и органе, предоставляющем муниципальную услугу.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3.5. Посредством размещения информации в федеральной государственной информационной системе «Единый портал государственных и муниципальных услуг (функций)».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4. Консультирование по вопросам предоставления муниципальной услуги осуществляется бесплатно.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5. Работник,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proofErr w:type="gramStart"/>
      <w:r w:rsidRPr="002636CB">
        <w:rPr>
          <w:rStyle w:val="Aeiaoaenoiaaynnueea"/>
          <w:bCs/>
          <w:color w:val="auto"/>
          <w:sz w:val="28"/>
          <w:szCs w:val="28"/>
        </w:rPr>
        <w:lastRenderedPageBreak/>
        <w:t>При консультировании по телефону работник должен назвать свою фамилию, имя и отчество, должность, а затем в вежливой форме чётко и подробно проинформировать обратившегося по интересующим его вопросам.</w:t>
      </w:r>
      <w:proofErr w:type="gramEnd"/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 xml:space="preserve">Если работник не может ответить на вопрос </w:t>
      </w:r>
      <w:proofErr w:type="gramStart"/>
      <w:r w:rsidRPr="002636CB">
        <w:rPr>
          <w:rStyle w:val="Aeiaoaenoiaaynnueea"/>
          <w:bCs/>
          <w:color w:val="auto"/>
          <w:sz w:val="28"/>
          <w:szCs w:val="28"/>
        </w:rPr>
        <w:t>самостоятельно</w:t>
      </w:r>
      <w:proofErr w:type="gramEnd"/>
      <w:r w:rsidRPr="002636CB">
        <w:rPr>
          <w:rStyle w:val="Aeiaoaenoiaaynnueea"/>
          <w:bCs/>
          <w:color w:val="auto"/>
          <w:sz w:val="28"/>
          <w:szCs w:val="28"/>
        </w:rPr>
        <w:t xml:space="preserve"> либо подготовка ответа требует продолжительного времени, он может предложить обратившемуся обратиться письменно либо назначить другое удобное для заинтересованного лица время для получения информации.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Рекомендуемое время для телефонного разговора не более 10 минут, личного устного информирования - не более 20 минут.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6. Информационные стенды, размещённые в МБУ «МФЦ» и органе,    предоставляющем муниципальную услугу, должны содержать: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режим работы, адреса МБУ «МФЦ», органа, предоставляющего муниципальную услугу, органов, участвующих в предоставлении муниципальной услуги;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адрес официального сайта администрации Ахтанизовского сельского поселения Темрюкского района, адрес электронной почты органа, предоставляющего муниципальную услугу, органов, участвующих в предоставлении муниципальной услуги;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почтовые адреса, телефоны, фамилию руководителя МБУ «МФЦ», органа, предоставляющего муниципальную услугу, органов, участвующих в предоставлении муниципальной услуги;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порядок получения консультаций о предоставлении муниципальной услуги;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порядок и сроки предоставления муниципальной услуги;</w:t>
      </w:r>
    </w:p>
    <w:p w:rsidR="002636CB" w:rsidRPr="002636CB" w:rsidRDefault="002636CB" w:rsidP="002636CB">
      <w:pPr>
        <w:spacing w:line="294" w:lineRule="exact"/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2636CB" w:rsidRPr="002636CB" w:rsidRDefault="002636CB" w:rsidP="002636CB">
      <w:pPr>
        <w:spacing w:line="294" w:lineRule="exact"/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2636CB" w:rsidRPr="002636CB" w:rsidRDefault="002636CB" w:rsidP="002636CB">
      <w:pPr>
        <w:spacing w:line="294" w:lineRule="exact"/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основания для отказа в приёме документов, необходимых для предоставления муниципальной услуги;</w:t>
      </w:r>
    </w:p>
    <w:p w:rsidR="002636CB" w:rsidRPr="002636CB" w:rsidRDefault="002636CB" w:rsidP="002636CB">
      <w:pPr>
        <w:spacing w:line="294" w:lineRule="exact"/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основания для отказа в предоставлении муниципальной услуги;</w:t>
      </w:r>
    </w:p>
    <w:p w:rsidR="002636CB" w:rsidRPr="002636CB" w:rsidRDefault="002636CB" w:rsidP="002636CB">
      <w:pPr>
        <w:spacing w:line="294" w:lineRule="exact"/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органов, участвующих в предоставлении муниципальной услуги, а также их должностных лиц и муниципальных служащих;</w:t>
      </w:r>
    </w:p>
    <w:p w:rsidR="002636CB" w:rsidRPr="002636CB" w:rsidRDefault="002636CB" w:rsidP="002636CB">
      <w:pPr>
        <w:spacing w:line="294" w:lineRule="exact"/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иную информацию, необходимую для получения муниципальной услуги.</w:t>
      </w:r>
    </w:p>
    <w:p w:rsidR="002636CB" w:rsidRPr="002636CB" w:rsidRDefault="002636CB" w:rsidP="002636CB">
      <w:pPr>
        <w:tabs>
          <w:tab w:val="left" w:pos="1260"/>
        </w:tabs>
        <w:spacing w:line="294" w:lineRule="exact"/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 xml:space="preserve">Такая же информация размещается на официальном сайте администрации Ахтанизовского сельского поселения Темрюкского района и сайте МБУ «МФЦ». </w:t>
      </w:r>
    </w:p>
    <w:p w:rsidR="002636CB" w:rsidRPr="002636CB" w:rsidRDefault="002636CB" w:rsidP="002636CB">
      <w:pPr>
        <w:spacing w:line="294" w:lineRule="exact"/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7. Информация о месте нахождения и графике работы, справочных телефонах органа, предоставляющего муниципальную услугу, органов, участвующих в предоставлении муниципальной услуги, МБУ «МФЦ»:</w:t>
      </w:r>
    </w:p>
    <w:p w:rsidR="002636CB" w:rsidRPr="002636CB" w:rsidRDefault="002636CB" w:rsidP="002636CB">
      <w:pPr>
        <w:spacing w:line="294" w:lineRule="exact"/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/>
      </w:tblPr>
      <w:tblGrid>
        <w:gridCol w:w="565"/>
        <w:gridCol w:w="1898"/>
        <w:gridCol w:w="41"/>
        <w:gridCol w:w="1748"/>
        <w:gridCol w:w="2148"/>
        <w:gridCol w:w="41"/>
        <w:gridCol w:w="28"/>
        <w:gridCol w:w="1185"/>
        <w:gridCol w:w="283"/>
        <w:gridCol w:w="1863"/>
      </w:tblGrid>
      <w:tr w:rsidR="002636CB" w:rsidRPr="002636CB" w:rsidTr="0022434B">
        <w:trPr>
          <w:trHeight w:val="735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spacing w:before="40" w:after="40"/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/</w:t>
            </w:r>
            <w:proofErr w:type="spellStart"/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spacing w:before="40" w:after="40"/>
              <w:jc w:val="center"/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Наименование</w:t>
            </w:r>
          </w:p>
          <w:p w:rsidR="002636CB" w:rsidRPr="002636CB" w:rsidRDefault="002636CB" w:rsidP="0022434B">
            <w:pPr>
              <w:spacing w:before="40" w:after="40"/>
              <w:jc w:val="center"/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организации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spacing w:before="40" w:after="40"/>
              <w:jc w:val="center"/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Юридический адрес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spacing w:before="40" w:after="40"/>
              <w:jc w:val="center"/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График работы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spacing w:before="40" w:after="40"/>
              <w:jc w:val="center"/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Телефоны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spacing w:before="40" w:after="40"/>
              <w:jc w:val="center"/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Адреса электронной почты и сайта</w:t>
            </w:r>
          </w:p>
        </w:tc>
      </w:tr>
      <w:tr w:rsidR="002636CB" w:rsidRPr="002636CB" w:rsidTr="0022434B">
        <w:trPr>
          <w:trHeight w:val="249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spacing w:before="40" w:after="40"/>
              <w:jc w:val="center"/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spacing w:before="40" w:after="40"/>
              <w:jc w:val="center"/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spacing w:before="40" w:after="40"/>
              <w:jc w:val="center"/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spacing w:before="40" w:after="40"/>
              <w:jc w:val="center"/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spacing w:before="40" w:after="40"/>
              <w:jc w:val="center"/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spacing w:before="40" w:after="40"/>
              <w:jc w:val="center"/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6</w:t>
            </w:r>
          </w:p>
        </w:tc>
      </w:tr>
      <w:tr w:rsidR="002636CB" w:rsidRPr="002636CB" w:rsidTr="0022434B">
        <w:trPr>
          <w:trHeight w:val="369"/>
        </w:trPr>
        <w:tc>
          <w:tcPr>
            <w:tcW w:w="9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spacing w:before="40" w:after="40"/>
              <w:jc w:val="center"/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Орган, непосредственно предоставляющий услугу</w:t>
            </w:r>
          </w:p>
        </w:tc>
      </w:tr>
      <w:tr w:rsidR="002636CB" w:rsidRPr="002636CB" w:rsidTr="0022434B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6CB" w:rsidRPr="002636CB" w:rsidRDefault="002636CB" w:rsidP="0022434B">
            <w:pPr>
              <w:spacing w:before="40" w:after="40"/>
              <w:jc w:val="center"/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1</w:t>
            </w:r>
          </w:p>
          <w:p w:rsidR="002636CB" w:rsidRPr="002636CB" w:rsidRDefault="002636CB" w:rsidP="0022434B">
            <w:pPr>
              <w:spacing w:before="40" w:after="40"/>
              <w:jc w:val="center"/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  <w:p w:rsidR="002636CB" w:rsidRPr="002636CB" w:rsidRDefault="002636CB" w:rsidP="0022434B">
            <w:pPr>
              <w:spacing w:before="40" w:after="40"/>
              <w:jc w:val="center"/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rPr>
                <w:sz w:val="24"/>
                <w:szCs w:val="24"/>
              </w:rPr>
            </w:pPr>
            <w:proofErr w:type="spellStart"/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lastRenderedPageBreak/>
              <w:t>Ахтанизовское</w:t>
            </w:r>
            <w:proofErr w:type="spellEnd"/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 </w:t>
            </w: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lastRenderedPageBreak/>
              <w:t>сельское поселение Темрюкского района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proofErr w:type="spellStart"/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lastRenderedPageBreak/>
              <w:t>ст-ца</w:t>
            </w:r>
            <w:proofErr w:type="spellEnd"/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lastRenderedPageBreak/>
              <w:t>Ахтанизовская</w:t>
            </w:r>
            <w:proofErr w:type="spellEnd"/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пер</w:t>
            </w:r>
            <w:proofErr w:type="gramStart"/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.С</w:t>
            </w:r>
            <w:proofErr w:type="gramEnd"/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еверный, 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lastRenderedPageBreak/>
              <w:t>понедельник-</w:t>
            </w: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lastRenderedPageBreak/>
              <w:t xml:space="preserve">пятница с 8-00 до 17-00, 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перерыв на обед: 12-00 до 14-00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Выходные дни</w:t>
            </w:r>
            <w:r w:rsidRPr="002636CB">
              <w:rPr>
                <w:rStyle w:val="Aeiaoaenoiaaynnueea"/>
                <w:bCs/>
                <w:color w:val="auto"/>
                <w:sz w:val="24"/>
                <w:szCs w:val="24"/>
                <w:lang w:val="en-US"/>
              </w:rPr>
              <w:t xml:space="preserve">: </w:t>
            </w: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суббота, воскресенье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lastRenderedPageBreak/>
              <w:t>(86148)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lastRenderedPageBreak/>
              <w:t>6-81-86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lang w:val="en-US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  <w:lang w:val="en-US"/>
              </w:rPr>
              <w:lastRenderedPageBreak/>
              <w:t xml:space="preserve">e-mail: </w:t>
            </w:r>
            <w:r w:rsidRPr="002636CB">
              <w:rPr>
                <w:rStyle w:val="Aeiaoaenoiaaynnueea"/>
                <w:bCs/>
                <w:color w:val="auto"/>
                <w:sz w:val="24"/>
                <w:szCs w:val="24"/>
                <w:lang w:val="en-US"/>
              </w:rPr>
              <w:lastRenderedPageBreak/>
              <w:t>adm.ahtaniz@yandex.ru</w:t>
            </w:r>
            <w:r w:rsidRPr="002636CB">
              <w:rPr>
                <w:rStyle w:val="Aeiaoaenoiaaynnueea"/>
                <w:bCs/>
                <w:color w:val="auto"/>
                <w:lang w:val="en-US"/>
              </w:rPr>
              <w:t xml:space="preserve"> </w:t>
            </w:r>
          </w:p>
        </w:tc>
      </w:tr>
      <w:tr w:rsidR="002636CB" w:rsidRPr="002636CB" w:rsidTr="0022434B">
        <w:trPr>
          <w:trHeight w:val="383"/>
        </w:trPr>
        <w:tc>
          <w:tcPr>
            <w:tcW w:w="9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jc w:val="center"/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lastRenderedPageBreak/>
              <w:t>Органы, участвующие в предоставлении услуги</w:t>
            </w:r>
          </w:p>
        </w:tc>
      </w:tr>
      <w:tr w:rsidR="002636CB" w:rsidRPr="002636CB" w:rsidTr="00224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636CB" w:rsidRPr="002636CB" w:rsidRDefault="002636CB" w:rsidP="0022434B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  <w:r w:rsidRPr="002636CB">
              <w:rPr>
                <w:sz w:val="24"/>
                <w:szCs w:val="24"/>
              </w:rPr>
              <w:t>2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636CB" w:rsidRPr="002636CB" w:rsidRDefault="002636CB" w:rsidP="0022434B">
            <w:pPr>
              <w:snapToGrid w:val="0"/>
              <w:rPr>
                <w:sz w:val="24"/>
                <w:szCs w:val="24"/>
              </w:rPr>
            </w:pPr>
            <w:r w:rsidRPr="002636CB">
              <w:rPr>
                <w:sz w:val="24"/>
                <w:szCs w:val="24"/>
              </w:rPr>
              <w:t>Муниципальное бюджетное учреждение муниципального образования Темрюкский район «</w:t>
            </w:r>
            <w:proofErr w:type="spellStart"/>
            <w:r w:rsidRPr="002636CB">
              <w:rPr>
                <w:sz w:val="24"/>
                <w:szCs w:val="24"/>
              </w:rPr>
              <w:t>Многофункци</w:t>
            </w:r>
            <w:proofErr w:type="spellEnd"/>
            <w:r w:rsidRPr="002636CB">
              <w:rPr>
                <w:sz w:val="24"/>
                <w:szCs w:val="24"/>
              </w:rPr>
              <w:t>-</w:t>
            </w:r>
          </w:p>
          <w:p w:rsidR="002636CB" w:rsidRPr="002636CB" w:rsidRDefault="002636CB" w:rsidP="0022434B">
            <w:pPr>
              <w:snapToGrid w:val="0"/>
              <w:rPr>
                <w:sz w:val="24"/>
                <w:szCs w:val="24"/>
              </w:rPr>
            </w:pPr>
            <w:proofErr w:type="spellStart"/>
            <w:r w:rsidRPr="002636CB">
              <w:rPr>
                <w:sz w:val="24"/>
                <w:szCs w:val="24"/>
              </w:rPr>
              <w:t>ональный</w:t>
            </w:r>
            <w:proofErr w:type="spellEnd"/>
            <w:r w:rsidRPr="002636CB">
              <w:rPr>
                <w:sz w:val="24"/>
                <w:szCs w:val="24"/>
              </w:rPr>
              <w:t xml:space="preserve"> центр </w:t>
            </w:r>
          </w:p>
          <w:p w:rsidR="002636CB" w:rsidRPr="002636CB" w:rsidRDefault="002636CB" w:rsidP="0022434B">
            <w:pPr>
              <w:suppressAutoHyphens/>
              <w:snapToGrid w:val="0"/>
              <w:rPr>
                <w:sz w:val="24"/>
                <w:szCs w:val="24"/>
              </w:rPr>
            </w:pPr>
            <w:r w:rsidRPr="002636CB">
              <w:rPr>
                <w:sz w:val="24"/>
                <w:szCs w:val="24"/>
              </w:rPr>
              <w:t xml:space="preserve">по предоставления </w:t>
            </w:r>
            <w:proofErr w:type="spellStart"/>
            <w:r w:rsidRPr="002636CB">
              <w:rPr>
                <w:sz w:val="24"/>
                <w:szCs w:val="24"/>
              </w:rPr>
              <w:t>государствен</w:t>
            </w:r>
            <w:proofErr w:type="spellEnd"/>
            <w:r w:rsidRPr="002636CB">
              <w:rPr>
                <w:sz w:val="24"/>
                <w:szCs w:val="24"/>
              </w:rPr>
              <w:t>-</w:t>
            </w:r>
          </w:p>
          <w:p w:rsidR="002636CB" w:rsidRPr="002636CB" w:rsidRDefault="002636CB" w:rsidP="0022434B">
            <w:pPr>
              <w:suppressAutoHyphens/>
              <w:snapToGrid w:val="0"/>
              <w:rPr>
                <w:sz w:val="24"/>
                <w:szCs w:val="24"/>
              </w:rPr>
            </w:pPr>
            <w:proofErr w:type="spellStart"/>
            <w:r w:rsidRPr="002636CB">
              <w:rPr>
                <w:sz w:val="24"/>
                <w:szCs w:val="24"/>
              </w:rPr>
              <w:t>ных</w:t>
            </w:r>
            <w:proofErr w:type="spellEnd"/>
            <w:r w:rsidRPr="002636CB">
              <w:rPr>
                <w:sz w:val="24"/>
                <w:szCs w:val="24"/>
              </w:rPr>
              <w:t xml:space="preserve"> и муниципальных услуг» </w:t>
            </w:r>
          </w:p>
          <w:p w:rsidR="002636CB" w:rsidRPr="002636CB" w:rsidRDefault="002636CB" w:rsidP="0022434B">
            <w:pPr>
              <w:snapToGrid w:val="0"/>
              <w:rPr>
                <w:sz w:val="24"/>
                <w:szCs w:val="24"/>
              </w:rPr>
            </w:pPr>
            <w:r w:rsidRPr="002636CB">
              <w:rPr>
                <w:sz w:val="24"/>
                <w:szCs w:val="24"/>
              </w:rPr>
              <w:t xml:space="preserve">ТОСП </w:t>
            </w:r>
            <w:proofErr w:type="spellStart"/>
            <w:r w:rsidRPr="002636CB">
              <w:rPr>
                <w:sz w:val="24"/>
                <w:szCs w:val="24"/>
              </w:rPr>
              <w:t>ст-ца</w:t>
            </w:r>
            <w:proofErr w:type="spellEnd"/>
            <w:r w:rsidRPr="002636CB">
              <w:rPr>
                <w:sz w:val="24"/>
                <w:szCs w:val="24"/>
              </w:rPr>
              <w:t xml:space="preserve"> </w:t>
            </w:r>
            <w:proofErr w:type="spellStart"/>
            <w:r w:rsidRPr="002636CB">
              <w:rPr>
                <w:sz w:val="24"/>
                <w:szCs w:val="24"/>
              </w:rPr>
              <w:t>Ахтанизовская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636CB" w:rsidRPr="002636CB" w:rsidRDefault="002636CB" w:rsidP="0022434B">
            <w:pPr>
              <w:snapToGrid w:val="0"/>
              <w:rPr>
                <w:sz w:val="24"/>
                <w:szCs w:val="24"/>
              </w:rPr>
            </w:pPr>
            <w:proofErr w:type="spellStart"/>
            <w:r w:rsidRPr="002636CB">
              <w:rPr>
                <w:sz w:val="24"/>
                <w:szCs w:val="24"/>
              </w:rPr>
              <w:t>ст-ца</w:t>
            </w:r>
            <w:proofErr w:type="spellEnd"/>
            <w:r w:rsidRPr="002636CB">
              <w:rPr>
                <w:sz w:val="24"/>
                <w:szCs w:val="24"/>
              </w:rPr>
              <w:t xml:space="preserve"> </w:t>
            </w:r>
            <w:proofErr w:type="spellStart"/>
            <w:r w:rsidRPr="002636CB">
              <w:rPr>
                <w:sz w:val="24"/>
                <w:szCs w:val="24"/>
              </w:rPr>
              <w:t>Ахтанизовская</w:t>
            </w:r>
            <w:proofErr w:type="spellEnd"/>
            <w:r w:rsidRPr="002636CB">
              <w:rPr>
                <w:sz w:val="24"/>
                <w:szCs w:val="24"/>
              </w:rPr>
              <w:t>, пер. Северный, 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636CB" w:rsidRPr="002636CB" w:rsidRDefault="002636CB" w:rsidP="0022434B">
            <w:pPr>
              <w:snapToGrid w:val="0"/>
              <w:rPr>
                <w:sz w:val="24"/>
                <w:szCs w:val="24"/>
              </w:rPr>
            </w:pPr>
            <w:r w:rsidRPr="002636CB">
              <w:rPr>
                <w:sz w:val="24"/>
                <w:szCs w:val="24"/>
              </w:rPr>
              <w:t>понедельник – пятница с 8-00 до 12-00</w:t>
            </w:r>
          </w:p>
          <w:p w:rsidR="002636CB" w:rsidRPr="002636CB" w:rsidRDefault="002636CB" w:rsidP="0022434B">
            <w:pPr>
              <w:snapToGrid w:val="0"/>
              <w:rPr>
                <w:sz w:val="24"/>
                <w:szCs w:val="24"/>
              </w:rPr>
            </w:pPr>
            <w:r w:rsidRPr="002636CB">
              <w:rPr>
                <w:sz w:val="24"/>
                <w:szCs w:val="24"/>
              </w:rPr>
              <w:t>Выходные дни: суббота, воскресенье</w:t>
            </w:r>
          </w:p>
        </w:tc>
        <w:tc>
          <w:tcPr>
            <w:tcW w:w="15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636CB" w:rsidRPr="002636CB" w:rsidRDefault="002636CB" w:rsidP="002243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36CB" w:rsidRPr="002636CB" w:rsidRDefault="002636CB" w:rsidP="0022434B">
            <w:pPr>
              <w:jc w:val="both"/>
              <w:rPr>
                <w:sz w:val="24"/>
                <w:szCs w:val="24"/>
              </w:rPr>
            </w:pPr>
            <w:r w:rsidRPr="002636CB">
              <w:rPr>
                <w:sz w:val="24"/>
                <w:szCs w:val="24"/>
                <w:u w:val="single"/>
                <w:lang w:val="en-US"/>
              </w:rPr>
              <w:t>www.mfctemryuk.ru</w:t>
            </w:r>
          </w:p>
        </w:tc>
      </w:tr>
      <w:tr w:rsidR="002636CB" w:rsidRPr="002636CB" w:rsidTr="0022434B">
        <w:trPr>
          <w:trHeight w:val="7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spacing w:before="40" w:after="40"/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jc w:val="both"/>
              <w:rPr>
                <w:rStyle w:val="Aeiaoaenoiaaynnueea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2636CB" w:rsidRPr="002636CB" w:rsidTr="0022434B">
        <w:trPr>
          <w:trHeight w:val="41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spacing w:before="40" w:after="40"/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3</w:t>
            </w:r>
          </w:p>
          <w:p w:rsidR="002636CB" w:rsidRPr="002636CB" w:rsidRDefault="002636CB" w:rsidP="0022434B">
            <w:pPr>
              <w:spacing w:before="40" w:after="40"/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  <w:p w:rsidR="002636CB" w:rsidRPr="002636CB" w:rsidRDefault="002636CB" w:rsidP="0022434B">
            <w:pPr>
              <w:spacing w:before="40" w:after="40"/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  <w:p w:rsidR="002636CB" w:rsidRPr="002636CB" w:rsidRDefault="002636CB" w:rsidP="0022434B">
            <w:pPr>
              <w:spacing w:before="40" w:after="40"/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  <w:p w:rsidR="002636CB" w:rsidRPr="002636CB" w:rsidRDefault="002636CB" w:rsidP="0022434B">
            <w:pPr>
              <w:spacing w:before="40" w:after="40"/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  <w:p w:rsidR="002636CB" w:rsidRPr="002636CB" w:rsidRDefault="002636CB" w:rsidP="0022434B">
            <w:pPr>
              <w:spacing w:before="40" w:after="40"/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  <w:p w:rsidR="002636CB" w:rsidRPr="002636CB" w:rsidRDefault="002636CB" w:rsidP="0022434B">
            <w:pPr>
              <w:spacing w:before="40" w:after="40"/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  <w:p w:rsidR="002636CB" w:rsidRPr="002636CB" w:rsidRDefault="002636CB" w:rsidP="0022434B">
            <w:pPr>
              <w:spacing w:before="40" w:after="40"/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  <w:p w:rsidR="002636CB" w:rsidRPr="002636CB" w:rsidRDefault="002636CB" w:rsidP="0022434B">
            <w:pPr>
              <w:spacing w:before="40" w:after="40"/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Муниципальное бюджетное учреждение муниципального образования Темрюкский район «</w:t>
            </w:r>
            <w:proofErr w:type="spellStart"/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Многофункци</w:t>
            </w:r>
            <w:proofErr w:type="spellEnd"/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-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proofErr w:type="spellStart"/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ональный</w:t>
            </w:r>
            <w:proofErr w:type="spellEnd"/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 центр </w:t>
            </w:r>
          </w:p>
          <w:p w:rsidR="002636CB" w:rsidRPr="002636CB" w:rsidRDefault="002636CB" w:rsidP="0022434B">
            <w:pPr>
              <w:suppressAutoHyphens/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по предоставления </w:t>
            </w:r>
            <w:proofErr w:type="spellStart"/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государствен</w:t>
            </w:r>
            <w:proofErr w:type="spellEnd"/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-</w:t>
            </w:r>
          </w:p>
          <w:p w:rsidR="002636CB" w:rsidRPr="002636CB" w:rsidRDefault="002636CB" w:rsidP="0022434B">
            <w:pPr>
              <w:suppressAutoHyphens/>
              <w:rPr>
                <w:rStyle w:val="Aeiaoaenoiaaynnueea"/>
                <w:bCs/>
                <w:color w:val="auto"/>
                <w:sz w:val="24"/>
                <w:szCs w:val="24"/>
              </w:rPr>
            </w:pPr>
            <w:proofErr w:type="spellStart"/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ных</w:t>
            </w:r>
            <w:proofErr w:type="spellEnd"/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 и муниципальных услуг» </w:t>
            </w:r>
          </w:p>
          <w:p w:rsidR="002636CB" w:rsidRPr="002636CB" w:rsidRDefault="002636CB" w:rsidP="0022434B">
            <w:pPr>
              <w:suppressAutoHyphens/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(далее – МБУ МФЦ)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г. Темрюк,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 г. Темрюк, 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ул. Розы Люксембург, д. 65 / 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ул. Гоголя, 90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snapToGrid w:val="0"/>
              <w:rPr>
                <w:sz w:val="24"/>
                <w:szCs w:val="24"/>
              </w:rPr>
            </w:pPr>
            <w:r w:rsidRPr="002636CB">
              <w:rPr>
                <w:sz w:val="24"/>
                <w:szCs w:val="24"/>
              </w:rPr>
              <w:t xml:space="preserve">понедельник - суббота с 8-00 до 20-00 </w:t>
            </w:r>
          </w:p>
          <w:p w:rsidR="002636CB" w:rsidRPr="002636CB" w:rsidRDefault="002636CB" w:rsidP="0022434B">
            <w:pPr>
              <w:rPr>
                <w:sz w:val="24"/>
                <w:szCs w:val="24"/>
              </w:rPr>
            </w:pPr>
            <w:r w:rsidRPr="002636CB">
              <w:rPr>
                <w:sz w:val="24"/>
                <w:szCs w:val="24"/>
              </w:rPr>
              <w:t>Выходной день:</w:t>
            </w:r>
          </w:p>
          <w:p w:rsidR="002636CB" w:rsidRPr="002636CB" w:rsidRDefault="002636CB" w:rsidP="0022434B">
            <w:pPr>
              <w:rPr>
                <w:sz w:val="24"/>
                <w:szCs w:val="24"/>
              </w:rPr>
            </w:pPr>
            <w:r w:rsidRPr="002636CB">
              <w:rPr>
                <w:sz w:val="24"/>
                <w:szCs w:val="24"/>
              </w:rPr>
              <w:t>воскресенье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(86148) 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5-44-45,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5-44-11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jc w:val="both"/>
              <w:rPr>
                <w:rStyle w:val="Aeiaoaenoiaaynnueea"/>
                <w:bCs/>
                <w:color w:val="auto"/>
                <w:sz w:val="24"/>
                <w:szCs w:val="24"/>
                <w:u w:val="single"/>
                <w:lang w:val="en-US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  <w:lang w:val="en-US"/>
              </w:rPr>
              <w:t>e-mail:</w:t>
            </w:r>
            <w:r w:rsidRPr="002636CB">
              <w:rPr>
                <w:rStyle w:val="Aeiaoaenoiaaynnueea"/>
                <w:bCs/>
                <w:color w:val="auto"/>
                <w:sz w:val="28"/>
                <w:szCs w:val="28"/>
                <w:lang w:val="en-US"/>
              </w:rPr>
              <w:t xml:space="preserve">      </w:t>
            </w:r>
            <w:r w:rsidRPr="002636CB">
              <w:rPr>
                <w:rStyle w:val="Aeiaoaenoiaaynnueea"/>
                <w:bCs/>
                <w:color w:val="auto"/>
                <w:sz w:val="24"/>
                <w:szCs w:val="24"/>
                <w:u w:val="single"/>
                <w:lang w:val="en-US"/>
              </w:rPr>
              <w:t>mfc</w:t>
            </w:r>
            <w:hyperlink r:id="rId6" w:history="1">
              <w:r w:rsidRPr="002636CB">
                <w:rPr>
                  <w:rStyle w:val="Aeiaoaenoiaaynnueea"/>
                  <w:bCs/>
                  <w:color w:val="auto"/>
                  <w:sz w:val="24"/>
                  <w:szCs w:val="24"/>
                  <w:u w:val="single"/>
                  <w:lang w:val="en-US"/>
                </w:rPr>
                <w:t>temryuk@rambler.ru</w:t>
              </w:r>
            </w:hyperlink>
          </w:p>
          <w:p w:rsidR="002636CB" w:rsidRPr="002636CB" w:rsidRDefault="002636CB" w:rsidP="0022434B">
            <w:pPr>
              <w:jc w:val="both"/>
              <w:rPr>
                <w:rStyle w:val="Aeiaoaenoiaaynnueea"/>
                <w:bCs/>
                <w:color w:val="auto"/>
                <w:sz w:val="24"/>
                <w:szCs w:val="24"/>
                <w:lang w:val="en-US"/>
              </w:rPr>
            </w:pPr>
          </w:p>
          <w:p w:rsidR="002636CB" w:rsidRPr="002636CB" w:rsidRDefault="002636CB" w:rsidP="0022434B">
            <w:pPr>
              <w:jc w:val="both"/>
              <w:rPr>
                <w:rStyle w:val="Aeiaoaenoiaaynnueea"/>
                <w:bCs/>
                <w:color w:val="auto"/>
                <w:sz w:val="24"/>
                <w:szCs w:val="24"/>
                <w:lang w:val="en-US"/>
              </w:rPr>
            </w:pPr>
          </w:p>
          <w:p w:rsidR="002636CB" w:rsidRPr="002636CB" w:rsidRDefault="002636CB" w:rsidP="0022434B">
            <w:pPr>
              <w:jc w:val="both"/>
              <w:rPr>
                <w:rStyle w:val="Aeiaoaenoiaaynnueea"/>
                <w:bCs/>
                <w:color w:val="auto"/>
                <w:sz w:val="24"/>
                <w:szCs w:val="24"/>
                <w:highlight w:val="white"/>
                <w:lang w:val="en-US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  <w:u w:val="single"/>
                <w:lang w:val="en-US"/>
              </w:rPr>
              <w:t>www.mfctemryuk.ru</w:t>
            </w:r>
          </w:p>
          <w:p w:rsidR="002636CB" w:rsidRPr="002636CB" w:rsidRDefault="002636CB" w:rsidP="0022434B">
            <w:pPr>
              <w:jc w:val="both"/>
              <w:rPr>
                <w:rStyle w:val="Aeiaoaenoiaaynnueea"/>
                <w:bCs/>
                <w:color w:val="auto"/>
                <w:sz w:val="24"/>
                <w:szCs w:val="24"/>
                <w:highlight w:val="white"/>
                <w:lang w:val="en-US"/>
              </w:rPr>
            </w:pPr>
          </w:p>
          <w:p w:rsidR="002636CB" w:rsidRPr="002636CB" w:rsidRDefault="002636CB" w:rsidP="0022434B">
            <w:pPr>
              <w:jc w:val="both"/>
              <w:rPr>
                <w:rStyle w:val="Aeiaoaenoiaaynnueea"/>
                <w:bCs/>
                <w:color w:val="auto"/>
                <w:sz w:val="24"/>
                <w:szCs w:val="24"/>
                <w:highlight w:val="white"/>
                <w:lang w:val="en-US"/>
              </w:rPr>
            </w:pPr>
          </w:p>
        </w:tc>
      </w:tr>
      <w:tr w:rsidR="002636CB" w:rsidRPr="002636CB" w:rsidTr="0022434B">
        <w:trPr>
          <w:trHeight w:val="8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spacing w:before="40" w:after="40"/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Филиал ФГБУ «ФКП </w:t>
            </w:r>
            <w:proofErr w:type="spellStart"/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Росреестра</w:t>
            </w:r>
            <w:proofErr w:type="spellEnd"/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» по Краснодарскому краю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г. Темрюк,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ул. Таманская, 58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понедельник - четве</w:t>
            </w:r>
            <w:proofErr w:type="gramStart"/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рг с 8-0</w:t>
            </w:r>
            <w:proofErr w:type="gramEnd"/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0 до 17-00, 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пятница с 8-00 до 16-00, 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перерыв  на обед: с 12-00 до 13-00. </w:t>
            </w: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lastRenderedPageBreak/>
              <w:t>Выходные дни: суббота, воскресенье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lastRenderedPageBreak/>
              <w:t xml:space="preserve">(86148)  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  <w:lang w:val="en-US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4-43-51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jc w:val="both"/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  <w:lang w:val="en-US"/>
              </w:rPr>
              <w:t>www.kadastr-23.ru</w:t>
            </w:r>
          </w:p>
        </w:tc>
      </w:tr>
      <w:tr w:rsidR="002636CB" w:rsidRPr="002636CB" w:rsidTr="0022434B">
        <w:trPr>
          <w:trHeight w:val="8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spacing w:before="40" w:after="40"/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Темрюкский отдел Управления </w:t>
            </w:r>
            <w:proofErr w:type="spellStart"/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Росреестра</w:t>
            </w:r>
            <w:proofErr w:type="spellEnd"/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             по Краснодарскому краю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г. Темрюк, 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ул. Розы Люксембург, 67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понедельник – пятница с 9-00 до 18-00, перерыв на обед: с 13-00 до 14-00, суббота                с 8-00 </w:t>
            </w:r>
            <w:proofErr w:type="gramStart"/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до</w:t>
            </w:r>
            <w:proofErr w:type="gramEnd"/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 13-00. 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Выходные дни: воскресенье.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(86148)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  <w:lang w:val="en-US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4-44-04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  <w:lang w:val="en-US"/>
              </w:rPr>
              <w:t>www.rosreestr.ru</w:t>
            </w:r>
          </w:p>
        </w:tc>
      </w:tr>
      <w:tr w:rsidR="002636CB" w:rsidRPr="002636CB" w:rsidTr="0022434B">
        <w:trPr>
          <w:trHeight w:val="3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spacing w:before="40" w:after="40"/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6</w:t>
            </w:r>
          </w:p>
          <w:p w:rsidR="002636CB" w:rsidRPr="002636CB" w:rsidRDefault="002636CB" w:rsidP="0022434B">
            <w:pPr>
              <w:spacing w:before="40" w:after="40"/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  <w:p w:rsidR="002636CB" w:rsidRPr="002636CB" w:rsidRDefault="002636CB" w:rsidP="0022434B">
            <w:pPr>
              <w:suppressAutoHyphens/>
              <w:spacing w:before="40" w:after="40"/>
              <w:jc w:val="center"/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  <w:p w:rsidR="002636CB" w:rsidRPr="002636CB" w:rsidRDefault="002636CB" w:rsidP="0022434B">
            <w:pPr>
              <w:suppressAutoHyphens/>
              <w:spacing w:before="40" w:after="40"/>
              <w:jc w:val="center"/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  <w:p w:rsidR="002636CB" w:rsidRPr="002636CB" w:rsidRDefault="002636CB" w:rsidP="0022434B">
            <w:pPr>
              <w:suppressAutoHyphens/>
              <w:spacing w:before="40" w:after="40"/>
              <w:jc w:val="center"/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Темрюкский отдел управления Федеральной налоговой службы </w:t>
            </w:r>
            <w:proofErr w:type="gramStart"/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по</w:t>
            </w:r>
            <w:proofErr w:type="gramEnd"/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 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Краснодарскому краю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г. Темрюк,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ул. Ленина, 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102 «б»</w:t>
            </w:r>
          </w:p>
          <w:p w:rsidR="002636CB" w:rsidRPr="002636CB" w:rsidRDefault="002636CB" w:rsidP="0022434B">
            <w:pPr>
              <w:jc w:val="center"/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  <w:p w:rsidR="002636CB" w:rsidRPr="002636CB" w:rsidRDefault="002636CB" w:rsidP="0022434B">
            <w:pPr>
              <w:jc w:val="center"/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Понедельник, среда с 9-00 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до 18-00, 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вторник, четверг 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с 8-00 до 19-00, 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пятница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с 9-00 до  16-45, перерыв на обед 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с 13-00 до 14-00 каждая 1 и 3 суббота месяца с 10-00 до 15-00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 xml:space="preserve">(86148) 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</w:rPr>
              <w:t>4-43-70</w:t>
            </w:r>
          </w:p>
          <w:p w:rsidR="002636CB" w:rsidRPr="002636CB" w:rsidRDefault="002636CB" w:rsidP="0022434B">
            <w:pPr>
              <w:jc w:val="center"/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  <w:p w:rsidR="002636CB" w:rsidRPr="002636CB" w:rsidRDefault="002636CB" w:rsidP="0022434B">
            <w:pPr>
              <w:jc w:val="center"/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  <w:p w:rsidR="002636CB" w:rsidRPr="002636CB" w:rsidRDefault="002636CB" w:rsidP="0022434B">
            <w:pPr>
              <w:jc w:val="center"/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  <w:p w:rsidR="002636CB" w:rsidRPr="002636CB" w:rsidRDefault="002636CB" w:rsidP="0022434B">
            <w:pPr>
              <w:jc w:val="center"/>
              <w:rPr>
                <w:rStyle w:val="Aeiaoaenoiaaynnueea"/>
                <w:bCs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  <w:lang w:val="en-US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  <w:lang w:val="en-US"/>
              </w:rPr>
              <w:t>Email: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  <w:lang w:val="en-US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  <w:lang w:val="en-US"/>
              </w:rPr>
              <w:t>i235200@r23.</w:t>
            </w:r>
          </w:p>
          <w:p w:rsidR="002636CB" w:rsidRPr="002636CB" w:rsidRDefault="002636CB" w:rsidP="0022434B">
            <w:pPr>
              <w:rPr>
                <w:rStyle w:val="Aeiaoaenoiaaynnueea"/>
                <w:bCs/>
                <w:color w:val="auto"/>
                <w:sz w:val="24"/>
                <w:szCs w:val="24"/>
                <w:lang w:val="en-US"/>
              </w:rPr>
            </w:pPr>
            <w:r w:rsidRPr="002636CB">
              <w:rPr>
                <w:rStyle w:val="Aeiaoaenoiaaynnueea"/>
                <w:bCs/>
                <w:color w:val="auto"/>
                <w:sz w:val="24"/>
                <w:szCs w:val="24"/>
                <w:lang w:val="en-US"/>
              </w:rPr>
              <w:t xml:space="preserve">nalog.ru </w:t>
            </w:r>
          </w:p>
          <w:p w:rsidR="002636CB" w:rsidRPr="002636CB" w:rsidRDefault="002636CB" w:rsidP="0022434B">
            <w:pPr>
              <w:jc w:val="center"/>
              <w:rPr>
                <w:rStyle w:val="Aeiaoaenoiaaynnueea"/>
                <w:bCs/>
                <w:color w:val="auto"/>
                <w:sz w:val="24"/>
                <w:szCs w:val="24"/>
                <w:lang w:val="en-US"/>
              </w:rPr>
            </w:pPr>
          </w:p>
          <w:p w:rsidR="002636CB" w:rsidRPr="002636CB" w:rsidRDefault="002636CB" w:rsidP="0022434B">
            <w:pPr>
              <w:jc w:val="center"/>
              <w:rPr>
                <w:rStyle w:val="Aeiaoaenoiaaynnueea"/>
                <w:bCs/>
                <w:color w:val="auto"/>
                <w:sz w:val="24"/>
                <w:szCs w:val="24"/>
                <w:lang w:val="en-US"/>
              </w:rPr>
            </w:pPr>
          </w:p>
        </w:tc>
      </w:tr>
    </w:tbl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 xml:space="preserve">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изменения, информация об изменении также размещается в средствах массовой информации и на официальном сайте администрации Ахтанизовского сельского поселения Темрюкского района.  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Порядок получения информации заявителем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размещён в федеральной государственной информационной системе «Единый портал государственных и муниципальных услуг (функций)».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</w:p>
    <w:p w:rsidR="002636CB" w:rsidRPr="002636CB" w:rsidRDefault="002636CB" w:rsidP="002636CB">
      <w:pPr>
        <w:pStyle w:val="1"/>
        <w:rPr>
          <w:rStyle w:val="Aeiaoaenoiaaynnueea"/>
          <w:color w:val="auto"/>
          <w:sz w:val="28"/>
          <w:szCs w:val="28"/>
        </w:rPr>
      </w:pPr>
      <w:bookmarkStart w:id="9" w:name="sub_1200"/>
      <w:bookmarkEnd w:id="9"/>
      <w:r w:rsidRPr="002636CB">
        <w:rPr>
          <w:rStyle w:val="Aeiaoaenoiaaynnueea"/>
          <w:color w:val="auto"/>
          <w:sz w:val="28"/>
          <w:szCs w:val="28"/>
        </w:rPr>
        <w:t>Раздел II</w:t>
      </w:r>
      <w:r w:rsidRPr="002636CB">
        <w:rPr>
          <w:rStyle w:val="Aeiaoaenoiaaynnueea"/>
          <w:color w:val="auto"/>
          <w:sz w:val="28"/>
          <w:szCs w:val="28"/>
        </w:rPr>
        <w:br/>
        <w:t>Стандарт предоставления муниципальной услуги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  <w:bookmarkStart w:id="10" w:name="sub_1008"/>
      <w:bookmarkEnd w:id="10"/>
      <w:r w:rsidRPr="002636CB">
        <w:rPr>
          <w:rStyle w:val="Aeiaoaenoiaaynnueea"/>
          <w:bCs/>
          <w:color w:val="auto"/>
          <w:sz w:val="28"/>
          <w:szCs w:val="28"/>
        </w:rPr>
        <w:t>8. Наименование муниципальной услуги - «Предоставление гражданам, имеющим трёх и более детей, земельных участков, находящихся в государственной или муниципальной собственности».</w:t>
      </w:r>
    </w:p>
    <w:p w:rsidR="002636CB" w:rsidRPr="002636CB" w:rsidRDefault="002636CB" w:rsidP="002636CB">
      <w:pPr>
        <w:ind w:firstLine="708"/>
        <w:jc w:val="both"/>
        <w:rPr>
          <w:rStyle w:val="Aeiaoaenoiaaynnueea"/>
          <w:bCs/>
          <w:color w:val="auto"/>
          <w:sz w:val="28"/>
          <w:szCs w:val="28"/>
        </w:rPr>
      </w:pPr>
      <w:bookmarkStart w:id="11" w:name="sub_1009"/>
      <w:bookmarkEnd w:id="11"/>
      <w:r w:rsidRPr="002636CB">
        <w:rPr>
          <w:rStyle w:val="Aeiaoaenoiaaynnueea"/>
          <w:bCs/>
          <w:color w:val="auto"/>
          <w:sz w:val="28"/>
          <w:szCs w:val="28"/>
        </w:rPr>
        <w:t xml:space="preserve">9. </w:t>
      </w:r>
      <w:bookmarkStart w:id="12" w:name="sub_1010"/>
      <w:bookmarkEnd w:id="12"/>
      <w:r w:rsidRPr="002636CB">
        <w:rPr>
          <w:rStyle w:val="Aeiaoaenoiaaynnueea"/>
          <w:bCs/>
          <w:color w:val="auto"/>
          <w:sz w:val="28"/>
          <w:szCs w:val="28"/>
        </w:rPr>
        <w:t xml:space="preserve">Наименование органа, представляющего муниципальную услугу. 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 xml:space="preserve">Органом, предоставляющим муниципальную услугу, является администрация Ахтанизовского сельского поселения Темрюкского района </w:t>
      </w:r>
      <w:r w:rsidRPr="002636CB">
        <w:rPr>
          <w:rStyle w:val="Aeiaoaenoiaaynnueea"/>
          <w:bCs/>
          <w:color w:val="auto"/>
          <w:sz w:val="28"/>
          <w:szCs w:val="28"/>
        </w:rPr>
        <w:lastRenderedPageBreak/>
        <w:t>отдел по архитектурно-градостроительной деятельности и земельным отношениям.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2636CB" w:rsidRPr="002636CB" w:rsidRDefault="002636CB" w:rsidP="002636CB">
      <w:pPr>
        <w:ind w:firstLine="709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 xml:space="preserve">Филиал ФГБУ «ФКП </w:t>
      </w:r>
      <w:proofErr w:type="spellStart"/>
      <w:r w:rsidRPr="002636CB">
        <w:rPr>
          <w:rStyle w:val="Aeiaoaenoiaaynnueea"/>
          <w:bCs/>
          <w:color w:val="auto"/>
          <w:sz w:val="28"/>
          <w:szCs w:val="28"/>
        </w:rPr>
        <w:t>Росреестра</w:t>
      </w:r>
      <w:proofErr w:type="spellEnd"/>
      <w:r w:rsidRPr="002636CB">
        <w:rPr>
          <w:rStyle w:val="Aeiaoaenoiaaynnueea"/>
          <w:bCs/>
          <w:color w:val="auto"/>
          <w:sz w:val="28"/>
          <w:szCs w:val="28"/>
        </w:rPr>
        <w:t>» по Краснодарскому краю;</w:t>
      </w:r>
    </w:p>
    <w:p w:rsidR="002636CB" w:rsidRPr="002636CB" w:rsidRDefault="002636CB" w:rsidP="002636CB">
      <w:pPr>
        <w:ind w:firstLine="709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 xml:space="preserve">Темрюкский отдел Управления </w:t>
      </w:r>
      <w:proofErr w:type="spellStart"/>
      <w:r w:rsidRPr="002636CB">
        <w:rPr>
          <w:rStyle w:val="Aeiaoaenoiaaynnueea"/>
          <w:bCs/>
          <w:color w:val="auto"/>
          <w:sz w:val="28"/>
          <w:szCs w:val="28"/>
        </w:rPr>
        <w:t>Росреестра</w:t>
      </w:r>
      <w:proofErr w:type="spellEnd"/>
      <w:r w:rsidRPr="002636CB">
        <w:rPr>
          <w:rStyle w:val="Aeiaoaenoiaaynnueea"/>
          <w:bCs/>
          <w:color w:val="auto"/>
          <w:sz w:val="28"/>
          <w:szCs w:val="28"/>
        </w:rPr>
        <w:t xml:space="preserve"> по Краснодарскому краю;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Темрюкский отдел управления Федеральной налоговой службы по Краснодарскому краю.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 xml:space="preserve">Запрещено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услуг, утверждённый решением совета Ахтанизовского сельского поселения Темрюкского района. 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10. Результатом предоставления муниципальной услуги является издание постановления администрации Ахтанизовского сельского поселения Темрюкского района о предоставлении в аренду земельного участка (далее - постановление) и направление проекта договора аренды земельного участка (далее - проекта договора) либо письмо об отказе в предоставлении земельного участка в аренду.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  <w:bookmarkStart w:id="13" w:name="sub_1011"/>
      <w:bookmarkEnd w:id="13"/>
      <w:r w:rsidRPr="002636CB">
        <w:rPr>
          <w:rStyle w:val="Aeiaoaenoiaaynnueea"/>
          <w:bCs/>
          <w:color w:val="auto"/>
          <w:sz w:val="28"/>
          <w:szCs w:val="28"/>
        </w:rPr>
        <w:t>11. Срок предоставления муниципальной услуги составляет не более                   30 календарных дней со дня принятия заявления и прилагаемых документов.</w:t>
      </w:r>
    </w:p>
    <w:p w:rsidR="002636CB" w:rsidRPr="002636CB" w:rsidRDefault="002636CB" w:rsidP="002636CB">
      <w:pPr>
        <w:ind w:firstLine="708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Муниципальная услуга предоставляется в течение следующих сроков: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 xml:space="preserve">приём заявления и прилагаемых к нему документов отделом по архитектурно-градостроительной деятельности и земельным отношениям администрации Ахтанизовского сельского поселения Темрюкского района, в МБУ «МФЦ», передача пакета документов из МБУ «МФЦ» в администрацию </w:t>
      </w:r>
      <w:proofErr w:type="spellStart"/>
      <w:r w:rsidRPr="002636CB">
        <w:rPr>
          <w:rStyle w:val="Aeiaoaenoiaaynnueea"/>
          <w:bCs/>
          <w:color w:val="auto"/>
          <w:sz w:val="28"/>
          <w:szCs w:val="28"/>
        </w:rPr>
        <w:t>Старотитаровского</w:t>
      </w:r>
      <w:proofErr w:type="spellEnd"/>
      <w:r w:rsidRPr="002636CB">
        <w:rPr>
          <w:rStyle w:val="Aeiaoaenoiaaynnueea"/>
          <w:bCs/>
          <w:color w:val="auto"/>
          <w:sz w:val="28"/>
          <w:szCs w:val="28"/>
        </w:rPr>
        <w:t xml:space="preserve"> сельского поселения Темрюкского района (1 календарный день);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  <w:proofErr w:type="gramStart"/>
      <w:r w:rsidRPr="002636CB">
        <w:rPr>
          <w:rStyle w:val="Aeiaoaenoiaaynnueea"/>
          <w:bCs/>
          <w:color w:val="auto"/>
          <w:sz w:val="28"/>
          <w:szCs w:val="28"/>
        </w:rPr>
        <w:t>рассмотрение заявления и прилагаемых к нему документов специалистами отдела по архитектурно-градостроительной деятельности и земельным отношениям администрации Ахтанизовского сельского поселения Темрюкского района, формирование и направление специалистами отдела по архитектурно-градостроительной деятельности и земельным отношениям администрации Ахтанизовского сельского поселения Темрюкского района межведомственных запросов, принятие решения о предоставлении либо об отказе в предоставлении земельного участка (10 календарных дней);</w:t>
      </w:r>
      <w:proofErr w:type="gramEnd"/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 xml:space="preserve">подготовка и согласование проекта постановления, издание постановления (10 календарных дней);  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 xml:space="preserve">подготовка,  согласование и подписание проекта договора (2 </w:t>
      </w:r>
      <w:proofErr w:type="gramStart"/>
      <w:r w:rsidRPr="002636CB">
        <w:rPr>
          <w:rStyle w:val="Aeiaoaenoiaaynnueea"/>
          <w:bCs/>
          <w:color w:val="auto"/>
          <w:sz w:val="28"/>
          <w:szCs w:val="28"/>
        </w:rPr>
        <w:t>календарных</w:t>
      </w:r>
      <w:proofErr w:type="gramEnd"/>
      <w:r w:rsidRPr="002636CB">
        <w:rPr>
          <w:rStyle w:val="Aeiaoaenoiaaynnueea"/>
          <w:bCs/>
          <w:color w:val="auto"/>
          <w:sz w:val="28"/>
          <w:szCs w:val="28"/>
        </w:rPr>
        <w:t xml:space="preserve"> дня); 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подготовка письма об отказе в предоставлении муниципальной услуги и передача в МБУ «МФЦ» (9 календарных дней);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lastRenderedPageBreak/>
        <w:t xml:space="preserve">передача постановления, проектов договоров и пакета документов из администрации Ахтанизовского сельского поселения Темрюкского района в МБУ «МФЦ», выдача заявителю постановления, проектов договоров в МБУ «МФЦ» (1 календарный день). 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bookmarkStart w:id="14" w:name="sub_1013"/>
      <w:bookmarkEnd w:id="14"/>
      <w:r w:rsidRPr="002636CB">
        <w:rPr>
          <w:rStyle w:val="Aeiaoaenoiaaynnueea"/>
          <w:bCs/>
          <w:color w:val="auto"/>
          <w:sz w:val="28"/>
          <w:szCs w:val="28"/>
        </w:rPr>
        <w:t>12. Предоставление муниципальной услуги осуществляется на основании: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 xml:space="preserve">Конституции Российской Федерации от 12.12.93 (текст опубликован в «Российской газете» от 25.12.93 № 237, текст с изменениями опубликован в «Собрании законодательства Российской Федерации» от 05.01.2009 № 1, ст. 1, от 05.01.2009 № 1, ст. 2, в «Российской газете» от 07.02.2014 № 27,                              </w:t>
      </w:r>
      <w:proofErr w:type="gramStart"/>
      <w:r w:rsidRPr="002636CB">
        <w:rPr>
          <w:rStyle w:val="Aeiaoaenoiaaynnueea"/>
          <w:bCs/>
          <w:color w:val="auto"/>
          <w:sz w:val="28"/>
          <w:szCs w:val="28"/>
        </w:rPr>
        <w:t>от</w:t>
      </w:r>
      <w:proofErr w:type="gramEnd"/>
      <w:r w:rsidRPr="002636CB">
        <w:rPr>
          <w:rStyle w:val="Aeiaoaenoiaaynnueea"/>
          <w:bCs/>
          <w:color w:val="auto"/>
          <w:sz w:val="28"/>
          <w:szCs w:val="28"/>
        </w:rPr>
        <w:t xml:space="preserve"> 23.07.2014 № 163);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proofErr w:type="gramStart"/>
      <w:r w:rsidRPr="002636CB">
        <w:rPr>
          <w:rStyle w:val="Aeiaoaenoiaaynnueea"/>
          <w:bCs/>
          <w:color w:val="auto"/>
          <w:sz w:val="28"/>
          <w:szCs w:val="28"/>
        </w:rPr>
        <w:t xml:space="preserve">Земельного кодекса Российской Федерации от 25.10.2001 № 136-ФЗ </w:t>
      </w:r>
      <w:r w:rsidRPr="002636CB">
        <w:rPr>
          <w:rStyle w:val="Aeiaoaenoiaaynnueea"/>
          <w:bCs/>
          <w:color w:val="auto"/>
        </w:rPr>
        <w:t xml:space="preserve">                     </w:t>
      </w:r>
      <w:r w:rsidRPr="002636CB">
        <w:rPr>
          <w:rStyle w:val="Aeiaoaenoiaaynnueea"/>
          <w:bCs/>
          <w:color w:val="auto"/>
          <w:sz w:val="28"/>
          <w:szCs w:val="28"/>
        </w:rPr>
        <w:t>(первоначальный текст документа опубликован в «Российской газете»                        от 30.10.2001 № 211-212, текст с изменениями опубликован в «Российской газете» от 01.07.2003 № 126, от 07.10.2004 № 220, в «Собрании законодательства Российской Федерации» от 03.01.2005 № 52 (ч. I), ст. 5276, в «Российской газете» от 30.12.2004 № 290, от 11.03.2005 № 48, от 28.07.2005 № 163, от 27.07.2005 № 162, от 31.12.2005 № 297</w:t>
      </w:r>
      <w:proofErr w:type="gramEnd"/>
      <w:r w:rsidRPr="002636CB">
        <w:rPr>
          <w:rStyle w:val="Aeiaoaenoiaaynnueea"/>
          <w:bCs/>
          <w:color w:val="auto"/>
          <w:sz w:val="28"/>
          <w:szCs w:val="28"/>
        </w:rPr>
        <w:t xml:space="preserve">, </w:t>
      </w:r>
      <w:proofErr w:type="gramStart"/>
      <w:r w:rsidRPr="002636CB">
        <w:rPr>
          <w:rStyle w:val="Aeiaoaenoiaaynnueea"/>
          <w:bCs/>
          <w:color w:val="auto"/>
          <w:sz w:val="28"/>
          <w:szCs w:val="28"/>
        </w:rPr>
        <w:t>в «Парламентской газете» от 20.04.2006 № 61, в «Российской газете» 08.06.2006 № 121, в «Собрании законодательства Российской Федерации» от 03.07.2006 № 27, ст. 2880, в «Российской газете»  от 29.07.2006 № 165, от 18.10.2006 № 233, от 08.12.2006 № 277, в «Парламентской газете» от 21.12.2006 № 214-215, в, «Российской газете» от 10.01.2007 № 1, в «Парламентской газете» от 18.05.2007 № 66, от 22.06.2007 № 84, в «Собрании законодательства Российской Федерации» от</w:t>
      </w:r>
      <w:proofErr w:type="gramEnd"/>
      <w:r w:rsidRPr="002636CB">
        <w:rPr>
          <w:rStyle w:val="Aeiaoaenoiaaynnueea"/>
          <w:bCs/>
          <w:color w:val="auto"/>
          <w:sz w:val="28"/>
          <w:szCs w:val="28"/>
        </w:rPr>
        <w:t xml:space="preserve"> </w:t>
      </w:r>
      <w:proofErr w:type="gramStart"/>
      <w:r w:rsidRPr="002636CB">
        <w:rPr>
          <w:rStyle w:val="Aeiaoaenoiaaynnueea"/>
          <w:bCs/>
          <w:color w:val="auto"/>
          <w:sz w:val="28"/>
          <w:szCs w:val="28"/>
        </w:rPr>
        <w:t>30.07.2007 № 31, ст. 4009, в «Парламентской газете» от 14.11.2007 № 156-157, от 22.05.2008 № 34-35, в «Российской газете» от 16.05.2008 № 104, от 25.07.2008 № 158, в «Парламентской газете» от 31.12.2008 № 90, от 17.03.2009 № 14, в «Собрание законодательства Российской Федерации» от 20.07.2009 № 29, ст. 3582, от 20.07.2009 № 29, ст. 3601, от 28.12.2009 № 52 (ч. I), ст. 6416, от 28.12.2009 №  52 (ч. I), ст. 6441</w:t>
      </w:r>
      <w:proofErr w:type="gramEnd"/>
      <w:r w:rsidRPr="002636CB">
        <w:rPr>
          <w:rStyle w:val="Aeiaoaenoiaaynnueea"/>
          <w:bCs/>
          <w:color w:val="auto"/>
          <w:sz w:val="28"/>
          <w:szCs w:val="28"/>
        </w:rPr>
        <w:t xml:space="preserve">, </w:t>
      </w:r>
      <w:proofErr w:type="gramStart"/>
      <w:r w:rsidRPr="002636CB">
        <w:rPr>
          <w:rStyle w:val="Aeiaoaenoiaaynnueea"/>
          <w:bCs/>
          <w:color w:val="auto"/>
          <w:sz w:val="28"/>
          <w:szCs w:val="28"/>
        </w:rPr>
        <w:t>в «Российской газете» от 26.07.2010 № 163, от 31.12.2010 № 297, от 25.03.2011 № 63, от 08.04.2011 № 75, от 17.06.2011 № 129, от 04.07.2011 № 142, от 15.07.2011 № 153, в «Собрании законодательства Российской Федерации» от 25.07.2011№ 30 (ч. I), ст. 4562, от 25.07.2011 № 30 (ч. I), ст. 4563, от 25.07.2011 № 30 (ч. I), ст. 4590, от 25.07.2011 № 30 (ч. I), ст. 4594, в «Российской газете</w:t>
      </w:r>
      <w:proofErr w:type="gramEnd"/>
      <w:r w:rsidRPr="002636CB">
        <w:rPr>
          <w:rStyle w:val="Aeiaoaenoiaaynnueea"/>
          <w:bCs/>
          <w:color w:val="auto"/>
          <w:sz w:val="28"/>
          <w:szCs w:val="28"/>
        </w:rPr>
        <w:t xml:space="preserve">» </w:t>
      </w:r>
      <w:proofErr w:type="gramStart"/>
      <w:r w:rsidRPr="002636CB">
        <w:rPr>
          <w:rStyle w:val="Aeiaoaenoiaaynnueea"/>
          <w:bCs/>
          <w:color w:val="auto"/>
          <w:sz w:val="28"/>
          <w:szCs w:val="28"/>
        </w:rPr>
        <w:t xml:space="preserve">от 26.07.2011 № 161, в «Парламентской газете» от 25.11.2011 № 51, на официальном </w:t>
      </w:r>
      <w:proofErr w:type="spellStart"/>
      <w:r w:rsidRPr="002636CB">
        <w:rPr>
          <w:rStyle w:val="Aeiaoaenoiaaynnueea"/>
          <w:bCs/>
          <w:color w:val="auto"/>
          <w:sz w:val="28"/>
          <w:szCs w:val="28"/>
        </w:rPr>
        <w:t>Интернет-портале</w:t>
      </w:r>
      <w:proofErr w:type="spellEnd"/>
      <w:r w:rsidRPr="002636CB">
        <w:rPr>
          <w:rStyle w:val="Aeiaoaenoiaaynnueea"/>
          <w:bCs/>
          <w:color w:val="auto"/>
          <w:sz w:val="28"/>
          <w:szCs w:val="28"/>
        </w:rPr>
        <w:t xml:space="preserve"> правовой информации </w:t>
      </w:r>
      <w:hyperlink r:id="rId7" w:history="1">
        <w:r w:rsidRPr="002636CB">
          <w:rPr>
            <w:rStyle w:val="Aeiaoaenoiaaynnueea"/>
            <w:bCs/>
            <w:color w:val="auto"/>
            <w:sz w:val="28"/>
            <w:szCs w:val="28"/>
          </w:rPr>
          <w:t>http://www.pravo.gov.ru</w:t>
        </w:r>
      </w:hyperlink>
      <w:r w:rsidRPr="002636CB">
        <w:rPr>
          <w:rStyle w:val="Aeiaoaenoiaaynnueea"/>
          <w:bCs/>
          <w:color w:val="auto"/>
          <w:sz w:val="28"/>
          <w:szCs w:val="28"/>
        </w:rPr>
        <w:t xml:space="preserve"> 01.12.2011, 06.12.2011, 09.12.2001, 14.12.2011, в «Российской газете» от 14.12.2011 № 281, от 16.12.2011 № 284, в «Парламентской газете» от 06.03.2013 № 8, на официальном </w:t>
      </w:r>
      <w:proofErr w:type="spellStart"/>
      <w:r w:rsidRPr="002636CB">
        <w:rPr>
          <w:rStyle w:val="Aeiaoaenoiaaynnueea"/>
          <w:bCs/>
          <w:color w:val="auto"/>
          <w:sz w:val="28"/>
          <w:szCs w:val="28"/>
        </w:rPr>
        <w:t>Интернет-портале</w:t>
      </w:r>
      <w:proofErr w:type="spellEnd"/>
      <w:r w:rsidRPr="002636CB">
        <w:rPr>
          <w:rStyle w:val="Aeiaoaenoiaaynnueea"/>
          <w:bCs/>
          <w:color w:val="auto"/>
          <w:sz w:val="28"/>
          <w:szCs w:val="28"/>
        </w:rPr>
        <w:t xml:space="preserve"> правовой информации </w:t>
      </w:r>
      <w:hyperlink r:id="rId8" w:history="1">
        <w:r w:rsidRPr="002636CB">
          <w:rPr>
            <w:rStyle w:val="Aeiaoaenoiaaynnueea"/>
            <w:bCs/>
            <w:color w:val="auto"/>
            <w:sz w:val="28"/>
            <w:szCs w:val="28"/>
          </w:rPr>
          <w:t>http://www.pravo.gov.ru</w:t>
        </w:r>
      </w:hyperlink>
      <w:r w:rsidRPr="002636CB">
        <w:rPr>
          <w:rStyle w:val="Aeiaoaenoiaaynnueea"/>
          <w:bCs/>
          <w:color w:val="auto"/>
          <w:sz w:val="28"/>
          <w:szCs w:val="28"/>
        </w:rPr>
        <w:t xml:space="preserve"> 08.04.2013, 07.06.2013, 03.07.2013, 24.07.2013, 30.12.2013, в «Российской газете» от 30.12.2013 № 295, от</w:t>
      </w:r>
      <w:proofErr w:type="gramEnd"/>
      <w:r w:rsidRPr="002636CB">
        <w:rPr>
          <w:rStyle w:val="Aeiaoaenoiaaynnueea"/>
          <w:bCs/>
          <w:color w:val="auto"/>
          <w:sz w:val="28"/>
          <w:szCs w:val="28"/>
        </w:rPr>
        <w:t xml:space="preserve"> </w:t>
      </w:r>
      <w:proofErr w:type="gramStart"/>
      <w:r w:rsidRPr="002636CB">
        <w:rPr>
          <w:rStyle w:val="Aeiaoaenoiaaynnueea"/>
          <w:bCs/>
          <w:color w:val="auto"/>
          <w:sz w:val="28"/>
          <w:szCs w:val="28"/>
        </w:rPr>
        <w:t>28.07.2014 № 163, от 25.07.2014 № 166);</w:t>
      </w:r>
      <w:proofErr w:type="gramEnd"/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proofErr w:type="gramStart"/>
      <w:r w:rsidRPr="002636CB">
        <w:rPr>
          <w:rStyle w:val="Aeiaoaenoiaaynnueea"/>
          <w:bCs/>
          <w:color w:val="auto"/>
          <w:sz w:val="28"/>
          <w:szCs w:val="28"/>
        </w:rPr>
        <w:t>Федерального закона от 25.10.2001 № 137-ФЗ «О введении в действие Земельного кодекса Российской Федерации» (первоначальный текст документа опубликован в «Собрании законодательства Российской Федерации»                          от 29.10.2001 № 44, ст. 4148, текст с изменениями опубликован в «Российской газете» от 01.07.2003 № 126, от 10.07.2003 № 135, от 16.12.2003 № 252,                       от 30.12.2004 № 290, от 22.06.2005 № 132, от 29.12.2005 № 294, от 31.12.2005       № 297, в «Парламентской газете» от 20.04.2006</w:t>
      </w:r>
      <w:proofErr w:type="gramEnd"/>
      <w:r w:rsidRPr="002636CB">
        <w:rPr>
          <w:rStyle w:val="Aeiaoaenoiaaynnueea"/>
          <w:bCs/>
          <w:color w:val="auto"/>
          <w:sz w:val="28"/>
          <w:szCs w:val="28"/>
        </w:rPr>
        <w:t xml:space="preserve"> № </w:t>
      </w:r>
      <w:proofErr w:type="gramStart"/>
      <w:r w:rsidRPr="002636CB">
        <w:rPr>
          <w:rStyle w:val="Aeiaoaenoiaaynnueea"/>
          <w:bCs/>
          <w:color w:val="auto"/>
          <w:sz w:val="28"/>
          <w:szCs w:val="28"/>
        </w:rPr>
        <w:t xml:space="preserve">61, от 13.07.2006 № 114,                  </w:t>
      </w:r>
      <w:r w:rsidRPr="002636CB">
        <w:rPr>
          <w:rStyle w:val="Aeiaoaenoiaaynnueea"/>
          <w:bCs/>
          <w:color w:val="auto"/>
          <w:sz w:val="28"/>
          <w:szCs w:val="28"/>
        </w:rPr>
        <w:lastRenderedPageBreak/>
        <w:t xml:space="preserve">от 21.12.2006 № 214-215, от 08.02.2007 № 20, в «Российской газете»                              от 31.07.2007 № 164, от 27.11.2007 № 265, от 05.12.2007 № 272, от 25.07.2008     № 158, от 31.12.2008 № 267, от 13.05.2009 № 84, от 15.05.2009 № 87, в «Собрании законодательства Российской Федерации» от 20.07.2009 № 29,  ст. 3582, от 28.12.2009 № 52 (ч. </w:t>
      </w:r>
      <w:r w:rsidRPr="002636CB">
        <w:rPr>
          <w:rStyle w:val="Aeiaoaenoiaaynnueea"/>
          <w:bCs/>
          <w:color w:val="auto"/>
          <w:sz w:val="28"/>
          <w:szCs w:val="28"/>
          <w:lang w:val="en-US"/>
        </w:rPr>
        <w:t>I</w:t>
      </w:r>
      <w:r w:rsidRPr="002636CB">
        <w:rPr>
          <w:rStyle w:val="Aeiaoaenoiaaynnueea"/>
          <w:bCs/>
          <w:color w:val="auto"/>
          <w:sz w:val="28"/>
          <w:szCs w:val="28"/>
        </w:rPr>
        <w:t xml:space="preserve">), ст. 6418, от 28.12.2009 № 52 (ч. </w:t>
      </w:r>
      <w:r w:rsidRPr="002636CB">
        <w:rPr>
          <w:rStyle w:val="Aeiaoaenoiaaynnueea"/>
          <w:bCs/>
          <w:color w:val="auto"/>
          <w:sz w:val="28"/>
          <w:szCs w:val="28"/>
          <w:lang w:val="en-US"/>
        </w:rPr>
        <w:t>I</w:t>
      </w:r>
      <w:r w:rsidRPr="002636CB">
        <w:rPr>
          <w:rStyle w:val="Aeiaoaenoiaaynnueea"/>
          <w:bCs/>
          <w:color w:val="auto"/>
          <w:sz w:val="28"/>
          <w:szCs w:val="28"/>
        </w:rPr>
        <w:t>), ст. 6427, от 26.07.2010</w:t>
      </w:r>
      <w:proofErr w:type="gramEnd"/>
      <w:r w:rsidRPr="002636CB">
        <w:rPr>
          <w:rStyle w:val="Aeiaoaenoiaaynnueea"/>
          <w:bCs/>
          <w:color w:val="auto"/>
          <w:sz w:val="28"/>
          <w:szCs w:val="28"/>
        </w:rPr>
        <w:t xml:space="preserve">                 № </w:t>
      </w:r>
      <w:proofErr w:type="gramStart"/>
      <w:r w:rsidRPr="002636CB">
        <w:rPr>
          <w:rStyle w:val="Aeiaoaenoiaaynnueea"/>
          <w:bCs/>
          <w:color w:val="auto"/>
          <w:sz w:val="28"/>
          <w:szCs w:val="28"/>
        </w:rPr>
        <w:t>30, ст. 3999, от 03.01.2011 № 1 ст. 47, от 28.03.2011 № 13, ст. 1688, в «Российской газете» от 15.07.2011 № 153, от 22.07.2011 № 159, от 07.12.2011                № 275, от 16.12.2011 № 284, от 11.01.2013 № 3, от 11.06.2013 № 124, от 25.07.2013 № 161, от 27.06.2014 № 142);</w:t>
      </w:r>
      <w:proofErr w:type="gramEnd"/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proofErr w:type="gramStart"/>
      <w:r w:rsidRPr="002636CB">
        <w:rPr>
          <w:rStyle w:val="Aeiaoaenoiaaynnueea"/>
          <w:bCs/>
          <w:color w:val="auto"/>
          <w:sz w:val="28"/>
          <w:szCs w:val="28"/>
        </w:rPr>
        <w:t xml:space="preserve">Федерального закона от 27.07.2010 № 210-ФЗ «Об организации предоставления государственных и муниципальных услуг» (текст опубликован в «Российской газете» от 30.07.2010 № 168, текст с изменениями опубликован в «Российской газете» от 08.04.2011 № 75, от 30.06.2011 № 139, от 04.07.2011      № 142, от 15.07.2011 № 153, от 21.07.2011 № 157, на официальном </w:t>
      </w:r>
      <w:proofErr w:type="spellStart"/>
      <w:r w:rsidRPr="002636CB">
        <w:rPr>
          <w:rStyle w:val="Aeiaoaenoiaaynnueea"/>
          <w:bCs/>
          <w:color w:val="auto"/>
          <w:sz w:val="28"/>
          <w:szCs w:val="28"/>
        </w:rPr>
        <w:t>интернет-портале</w:t>
      </w:r>
      <w:proofErr w:type="spellEnd"/>
      <w:r w:rsidRPr="002636CB">
        <w:rPr>
          <w:rStyle w:val="Aeiaoaenoiaaynnueea"/>
          <w:bCs/>
          <w:color w:val="auto"/>
          <w:sz w:val="28"/>
          <w:szCs w:val="28"/>
        </w:rPr>
        <w:t xml:space="preserve"> правовой информации http://www.pravo.gov.ru 05.12.2011, в «Российской газете» от 30.07.2012 № 172, на</w:t>
      </w:r>
      <w:proofErr w:type="gramEnd"/>
      <w:r w:rsidRPr="002636CB">
        <w:rPr>
          <w:rStyle w:val="Aeiaoaenoiaaynnueea"/>
          <w:bCs/>
          <w:color w:val="auto"/>
          <w:sz w:val="28"/>
          <w:szCs w:val="28"/>
        </w:rPr>
        <w:t xml:space="preserve"> </w:t>
      </w:r>
      <w:proofErr w:type="gramStart"/>
      <w:r w:rsidRPr="002636CB">
        <w:rPr>
          <w:rStyle w:val="Aeiaoaenoiaaynnueea"/>
          <w:bCs/>
          <w:color w:val="auto"/>
          <w:sz w:val="28"/>
          <w:szCs w:val="28"/>
        </w:rPr>
        <w:t>официальном</w:t>
      </w:r>
      <w:proofErr w:type="gramEnd"/>
      <w:r w:rsidRPr="002636CB">
        <w:rPr>
          <w:rStyle w:val="Aeiaoaenoiaaynnueea"/>
          <w:bCs/>
          <w:color w:val="auto"/>
          <w:sz w:val="28"/>
          <w:szCs w:val="28"/>
        </w:rPr>
        <w:t xml:space="preserve"> </w:t>
      </w:r>
      <w:proofErr w:type="spellStart"/>
      <w:r w:rsidRPr="002636CB">
        <w:rPr>
          <w:rStyle w:val="Aeiaoaenoiaaynnueea"/>
          <w:bCs/>
          <w:color w:val="auto"/>
          <w:sz w:val="28"/>
          <w:szCs w:val="28"/>
        </w:rPr>
        <w:t>интернет-портале</w:t>
      </w:r>
      <w:proofErr w:type="spellEnd"/>
      <w:r w:rsidRPr="002636CB">
        <w:rPr>
          <w:rStyle w:val="Aeiaoaenoiaaynnueea"/>
          <w:bCs/>
          <w:color w:val="auto"/>
          <w:sz w:val="28"/>
          <w:szCs w:val="28"/>
        </w:rPr>
        <w:t xml:space="preserve"> правовой информации http://www.pravo.gov.ru 08.04.2013, 03.07.2013, 08.07.2013, 24.07.2013, 23.12.2013, 30.12.2013, 24.06.2014, 22.07.2014);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proofErr w:type="gramStart"/>
      <w:r w:rsidRPr="002636CB">
        <w:rPr>
          <w:rStyle w:val="Aeiaoaenoiaaynnueea"/>
          <w:bCs/>
          <w:color w:val="auto"/>
          <w:sz w:val="28"/>
          <w:szCs w:val="28"/>
        </w:rPr>
        <w:t>постановления Правительства Российской Федерации от 16.05.2011        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(текст опубликован в «Собрании законодательства Российской Федерации» от 30.05.2011 № 22, ст. 3169, текст с изменениями опубликован в «Российской газете» от 26.08.2011 № 189, в «Собрании законодательства Российской Федерации» от 09.07.2012 № 28, ст. 3908, в «Российской газете» от 31.08.2012 № 200</w:t>
      </w:r>
      <w:proofErr w:type="gramEnd"/>
      <w:r w:rsidRPr="002636CB">
        <w:rPr>
          <w:rStyle w:val="Aeiaoaenoiaaynnueea"/>
          <w:bCs/>
          <w:color w:val="auto"/>
          <w:sz w:val="28"/>
          <w:szCs w:val="28"/>
        </w:rPr>
        <w:t xml:space="preserve">, </w:t>
      </w:r>
      <w:proofErr w:type="gramStart"/>
      <w:r w:rsidRPr="002636CB">
        <w:rPr>
          <w:rStyle w:val="Aeiaoaenoiaaynnueea"/>
          <w:bCs/>
          <w:color w:val="auto"/>
          <w:sz w:val="28"/>
          <w:szCs w:val="28"/>
        </w:rPr>
        <w:t xml:space="preserve">в «Собрании законодательства Российской Федерации» от 03.09.2012 № 36, ст. 4903, от 10.12.2012 № 50 (часть 6), ст. 7070, от 24.12.2012 № 52, ст. 7507, на официальном </w:t>
      </w:r>
      <w:proofErr w:type="spellStart"/>
      <w:r w:rsidRPr="002636CB">
        <w:rPr>
          <w:rStyle w:val="Aeiaoaenoiaaynnueea"/>
          <w:bCs/>
          <w:color w:val="auto"/>
          <w:sz w:val="28"/>
          <w:szCs w:val="28"/>
        </w:rPr>
        <w:t>Интернет-портале</w:t>
      </w:r>
      <w:proofErr w:type="spellEnd"/>
      <w:r w:rsidRPr="002636CB">
        <w:rPr>
          <w:rStyle w:val="Aeiaoaenoiaaynnueea"/>
          <w:bCs/>
          <w:color w:val="auto"/>
          <w:sz w:val="28"/>
          <w:szCs w:val="28"/>
        </w:rPr>
        <w:t xml:space="preserve"> правовой информации </w:t>
      </w:r>
      <w:hyperlink r:id="rId9" w:history="1">
        <w:r w:rsidRPr="002636CB">
          <w:rPr>
            <w:rStyle w:val="Aeiaoaenoiaaynnueea"/>
            <w:bCs/>
            <w:color w:val="auto"/>
            <w:sz w:val="28"/>
            <w:szCs w:val="28"/>
          </w:rPr>
          <w:t>http://www.pravo.gov.ru</w:t>
        </w:r>
      </w:hyperlink>
      <w:r w:rsidRPr="002636CB">
        <w:rPr>
          <w:rStyle w:val="Aeiaoaenoiaaynnueea"/>
          <w:bCs/>
          <w:color w:val="auto"/>
          <w:sz w:val="28"/>
          <w:szCs w:val="28"/>
        </w:rPr>
        <w:t xml:space="preserve"> 28.01.2014, в «Собрании законодательства Российской Федерации» от 03.02.2014 № 5, ст. 506);</w:t>
      </w:r>
      <w:proofErr w:type="gramEnd"/>
    </w:p>
    <w:p w:rsidR="002636CB" w:rsidRPr="002636CB" w:rsidRDefault="002636CB" w:rsidP="002636CB">
      <w:pPr>
        <w:spacing w:line="320" w:lineRule="exact"/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proofErr w:type="gramStart"/>
      <w:r w:rsidRPr="002636CB">
        <w:rPr>
          <w:rStyle w:val="Aeiaoaenoiaaynnueea"/>
          <w:bCs/>
          <w:color w:val="auto"/>
          <w:sz w:val="28"/>
          <w:szCs w:val="28"/>
        </w:rPr>
        <w:t>Закона Краснодарского края от 05.11.2002 № 532-КЗ «Об основах регулирования земельных отношений в Краснодарском крае» (текст опубликован в газете «Кубанские новости» от 14.11.2002 № 240, текст с изменениями опубликован в газете «Кубанские новости» от 09.07.2003 № 114, от 02.08.2003 № 128, от 03.12.2003 № 196, от 10.08.2004 № 128, от 07.06.2005 № 81, от 01.11.2005  № 165, от 28.02.2006 № 28, от 12.07.2006 № 102, от 02.08.2006 № 115, в «Информационном</w:t>
      </w:r>
      <w:proofErr w:type="gramEnd"/>
      <w:r w:rsidRPr="002636CB">
        <w:rPr>
          <w:rStyle w:val="Aeiaoaenoiaaynnueea"/>
          <w:bCs/>
          <w:color w:val="auto"/>
          <w:sz w:val="28"/>
          <w:szCs w:val="28"/>
        </w:rPr>
        <w:t xml:space="preserve"> </w:t>
      </w:r>
      <w:proofErr w:type="gramStart"/>
      <w:r w:rsidRPr="002636CB">
        <w:rPr>
          <w:rStyle w:val="Aeiaoaenoiaaynnueea"/>
          <w:bCs/>
          <w:color w:val="auto"/>
          <w:sz w:val="28"/>
          <w:szCs w:val="28"/>
        </w:rPr>
        <w:t xml:space="preserve">бюллетене законодательного собрания Краснодарского края» от 18.09.2006 № 45, от 25.12.2006 № 48 (1), в газете «Кубанские новости» от 20.03.2007 № 40, от 09.08.2007 № 125, от 10.04.2008 № 59, в «Информационном бюллетене законодательного собрания Краснодарского края» от 14.07.2008 № 8        (ч. </w:t>
      </w:r>
      <w:r w:rsidRPr="002636CB">
        <w:rPr>
          <w:rStyle w:val="Aeiaoaenoiaaynnueea"/>
          <w:bCs/>
          <w:color w:val="auto"/>
          <w:sz w:val="28"/>
          <w:szCs w:val="28"/>
          <w:lang w:val="en-US"/>
        </w:rPr>
        <w:t>II</w:t>
      </w:r>
      <w:r w:rsidRPr="002636CB">
        <w:rPr>
          <w:rStyle w:val="Aeiaoaenoiaaynnueea"/>
          <w:bCs/>
          <w:color w:val="auto"/>
          <w:sz w:val="28"/>
          <w:szCs w:val="28"/>
        </w:rPr>
        <w:t>), в газете «Кубанские новости» от 31.12.2008 № 225, от 07.05.2009№ 72, в «Информационном бюллетене законодательного собрания Краснодарского края» от 10.08.2009 № 21, от 09.11.2009 № 24</w:t>
      </w:r>
      <w:proofErr w:type="gramEnd"/>
      <w:r w:rsidRPr="002636CB">
        <w:rPr>
          <w:rStyle w:val="Aeiaoaenoiaaynnueea"/>
          <w:bCs/>
          <w:color w:val="auto"/>
          <w:sz w:val="28"/>
          <w:szCs w:val="28"/>
        </w:rPr>
        <w:t xml:space="preserve">, </w:t>
      </w:r>
      <w:proofErr w:type="gramStart"/>
      <w:r w:rsidRPr="002636CB">
        <w:rPr>
          <w:rStyle w:val="Aeiaoaenoiaaynnueea"/>
          <w:bCs/>
          <w:color w:val="auto"/>
          <w:sz w:val="28"/>
          <w:szCs w:val="28"/>
        </w:rPr>
        <w:t xml:space="preserve">от 11.01.2010 № 26 (ч. </w:t>
      </w:r>
      <w:r w:rsidRPr="002636CB">
        <w:rPr>
          <w:rStyle w:val="Aeiaoaenoiaaynnueea"/>
          <w:bCs/>
          <w:color w:val="auto"/>
          <w:sz w:val="28"/>
          <w:szCs w:val="28"/>
          <w:lang w:val="en-US"/>
        </w:rPr>
        <w:t>I</w:t>
      </w:r>
      <w:r w:rsidRPr="002636CB">
        <w:rPr>
          <w:rStyle w:val="Aeiaoaenoiaaynnueea"/>
          <w:bCs/>
          <w:color w:val="auto"/>
          <w:sz w:val="28"/>
          <w:szCs w:val="28"/>
        </w:rPr>
        <w:t xml:space="preserve">),  от 05.03.2010 № 28, от 25.10.2010 № 35, от 22.11.2010 № 36, от 11.01.2011 № 38, в газете «Кубанские новости» от 21.04.2011 № 64, от 02.08.2011 № 127, от 11.10.2011 № 175, от 29.12.2011 № 233, от 12.03.2012 № 43, от 04.04.2012 № 60, от 18.06.2012 № 110, </w:t>
      </w:r>
      <w:r w:rsidRPr="002636CB">
        <w:rPr>
          <w:rStyle w:val="Aeiaoaenoiaaynnueea"/>
          <w:bCs/>
          <w:color w:val="auto"/>
          <w:sz w:val="28"/>
          <w:szCs w:val="28"/>
        </w:rPr>
        <w:lastRenderedPageBreak/>
        <w:t xml:space="preserve">от 24.07.2012 № 138, на официальном сайте администрации Краснодарского края </w:t>
      </w:r>
      <w:hyperlink r:id="rId10" w:history="1">
        <w:r w:rsidRPr="002636CB">
          <w:rPr>
            <w:rStyle w:val="Aeiaoaenoiaaynnueea"/>
            <w:bCs/>
            <w:color w:val="auto"/>
            <w:sz w:val="28"/>
            <w:szCs w:val="28"/>
            <w:lang w:val="en-US"/>
          </w:rPr>
          <w:t>http</w:t>
        </w:r>
        <w:r w:rsidRPr="002636CB">
          <w:rPr>
            <w:rStyle w:val="Aeiaoaenoiaaynnueea"/>
            <w:bCs/>
            <w:color w:val="auto"/>
            <w:sz w:val="28"/>
            <w:szCs w:val="28"/>
          </w:rPr>
          <w:t>://</w:t>
        </w:r>
        <w:proofErr w:type="spellStart"/>
        <w:r w:rsidRPr="002636CB">
          <w:rPr>
            <w:rStyle w:val="Aeiaoaenoiaaynnueea"/>
            <w:bCs/>
            <w:color w:val="auto"/>
            <w:sz w:val="28"/>
            <w:szCs w:val="28"/>
            <w:lang w:val="en-US"/>
          </w:rPr>
          <w:t>admkrai</w:t>
        </w:r>
        <w:proofErr w:type="spellEnd"/>
        <w:r w:rsidRPr="002636CB">
          <w:rPr>
            <w:rStyle w:val="Aeiaoaenoiaaynnueea"/>
            <w:bCs/>
            <w:color w:val="auto"/>
            <w:sz w:val="28"/>
            <w:szCs w:val="28"/>
          </w:rPr>
          <w:t>.</w:t>
        </w:r>
        <w:proofErr w:type="spellStart"/>
        <w:r w:rsidRPr="002636CB">
          <w:rPr>
            <w:rStyle w:val="Aeiaoaenoiaaynnueea"/>
            <w:bCs/>
            <w:color w:val="auto"/>
            <w:sz w:val="28"/>
            <w:szCs w:val="28"/>
            <w:lang w:val="en-US"/>
          </w:rPr>
          <w:t>krasnodar</w:t>
        </w:r>
        <w:proofErr w:type="spellEnd"/>
        <w:r w:rsidRPr="002636CB">
          <w:rPr>
            <w:rStyle w:val="Aeiaoaenoiaaynnueea"/>
            <w:bCs/>
            <w:color w:val="auto"/>
            <w:sz w:val="28"/>
            <w:szCs w:val="28"/>
          </w:rPr>
          <w:t>.</w:t>
        </w:r>
        <w:proofErr w:type="spellStart"/>
        <w:r w:rsidRPr="002636CB">
          <w:rPr>
            <w:rStyle w:val="Aeiaoaenoiaaynnueea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636CB">
        <w:rPr>
          <w:rStyle w:val="Aeiaoaenoiaaynnueea"/>
          <w:bCs/>
          <w:color w:val="auto"/>
          <w:sz w:val="28"/>
          <w:szCs w:val="28"/>
        </w:rPr>
        <w:t xml:space="preserve"> от 03.04.2013, 17.07.2013, 07.02.2014, 12.03.2014</w:t>
      </w:r>
      <w:proofErr w:type="gramEnd"/>
      <w:r w:rsidRPr="002636CB">
        <w:rPr>
          <w:rStyle w:val="Aeiaoaenoiaaynnueea"/>
          <w:bCs/>
          <w:color w:val="auto"/>
          <w:sz w:val="28"/>
          <w:szCs w:val="28"/>
        </w:rPr>
        <w:t>, 04.07.2014);</w:t>
      </w:r>
    </w:p>
    <w:p w:rsidR="002636CB" w:rsidRPr="002636CB" w:rsidRDefault="002636CB" w:rsidP="002636CB">
      <w:pPr>
        <w:spacing w:line="320" w:lineRule="exact"/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 xml:space="preserve">Закона Краснодарского края от 26.12.2014 № 3085-КЗ «О предоставлении гражданам, имеющим трех и более детей, в собственность бесплатно земельных участков, находящихся в государственной собственности или муниципальной собственности» (текст опубликован на официальном сайте администрации Краснодарского края </w:t>
      </w:r>
      <w:hyperlink r:id="rId11" w:history="1">
        <w:r w:rsidRPr="002636CB">
          <w:rPr>
            <w:rStyle w:val="Aeiaoaenoiaaynnueea"/>
            <w:bCs/>
            <w:color w:val="auto"/>
            <w:sz w:val="28"/>
            <w:szCs w:val="28"/>
            <w:lang w:val="en-US"/>
          </w:rPr>
          <w:t>http</w:t>
        </w:r>
        <w:r w:rsidRPr="002636CB">
          <w:rPr>
            <w:rStyle w:val="Aeiaoaenoiaaynnueea"/>
            <w:bCs/>
            <w:color w:val="auto"/>
            <w:sz w:val="28"/>
            <w:szCs w:val="28"/>
          </w:rPr>
          <w:t>://</w:t>
        </w:r>
        <w:proofErr w:type="spellStart"/>
        <w:r w:rsidRPr="002636CB">
          <w:rPr>
            <w:rStyle w:val="Aeiaoaenoiaaynnueea"/>
            <w:bCs/>
            <w:color w:val="auto"/>
            <w:sz w:val="28"/>
            <w:szCs w:val="28"/>
            <w:lang w:val="en-US"/>
          </w:rPr>
          <w:t>admkrai</w:t>
        </w:r>
        <w:proofErr w:type="spellEnd"/>
        <w:r w:rsidRPr="002636CB">
          <w:rPr>
            <w:rStyle w:val="Aeiaoaenoiaaynnueea"/>
            <w:bCs/>
            <w:color w:val="auto"/>
            <w:sz w:val="28"/>
            <w:szCs w:val="28"/>
          </w:rPr>
          <w:t>.</w:t>
        </w:r>
        <w:proofErr w:type="spellStart"/>
        <w:r w:rsidRPr="002636CB">
          <w:rPr>
            <w:rStyle w:val="Aeiaoaenoiaaynnueea"/>
            <w:bCs/>
            <w:color w:val="auto"/>
            <w:sz w:val="28"/>
            <w:szCs w:val="28"/>
            <w:lang w:val="en-US"/>
          </w:rPr>
          <w:t>krasnodar</w:t>
        </w:r>
        <w:proofErr w:type="spellEnd"/>
        <w:r w:rsidRPr="002636CB">
          <w:rPr>
            <w:rStyle w:val="Aeiaoaenoiaaynnueea"/>
            <w:bCs/>
            <w:color w:val="auto"/>
            <w:sz w:val="28"/>
            <w:szCs w:val="28"/>
          </w:rPr>
          <w:t>.</w:t>
        </w:r>
        <w:proofErr w:type="spellStart"/>
        <w:r w:rsidRPr="002636CB">
          <w:rPr>
            <w:rStyle w:val="Aeiaoaenoiaaynnueea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636CB">
        <w:rPr>
          <w:rStyle w:val="Aeiaoaenoiaaynnueea"/>
          <w:bCs/>
          <w:color w:val="auto"/>
          <w:sz w:val="28"/>
          <w:szCs w:val="28"/>
        </w:rPr>
        <w:t xml:space="preserve"> от 29.12.2014);</w:t>
      </w:r>
    </w:p>
    <w:p w:rsidR="002636CB" w:rsidRPr="002636CB" w:rsidRDefault="002636CB" w:rsidP="002636CB">
      <w:pPr>
        <w:spacing w:line="320" w:lineRule="exact"/>
        <w:ind w:firstLine="709"/>
        <w:jc w:val="both"/>
        <w:rPr>
          <w:sz w:val="28"/>
          <w:szCs w:val="28"/>
        </w:rPr>
      </w:pPr>
      <w:proofErr w:type="gramStart"/>
      <w:r w:rsidRPr="002636CB">
        <w:rPr>
          <w:rStyle w:val="Aeiaoaenoiaaynnueea"/>
          <w:bCs/>
          <w:color w:val="auto"/>
          <w:sz w:val="28"/>
          <w:szCs w:val="28"/>
        </w:rPr>
        <w:t>Устава Ахтанизовского сельского поселения Темрюкского района (текст опубликован в газете Тамань от 6 мая 2014 года № 62 (10506)</w:t>
      </w:r>
      <w:r w:rsidRPr="002636CB">
        <w:rPr>
          <w:sz w:val="28"/>
          <w:szCs w:val="28"/>
        </w:rPr>
        <w:t>.</w:t>
      </w:r>
      <w:proofErr w:type="gramEnd"/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13. 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  <w:proofErr w:type="gramStart"/>
      <w:r w:rsidRPr="002636CB">
        <w:rPr>
          <w:rStyle w:val="Aeiaoaenoiaaynnueea"/>
          <w:bCs/>
          <w:color w:val="auto"/>
          <w:sz w:val="28"/>
          <w:szCs w:val="28"/>
        </w:rPr>
        <w:t>заявление на имя главы Ахтанизовского сельского поселения Темрюкского района о предоставлении земельного участка гражданину, имеющему трёх и более детей (далее - заявление), которое оформляется по форме, установленной Законом Краснодарского края от 26.12.2014 № 3085-КЗ «О предоставлении гражданам, имеющим трех и более детей, в собственность бесплатно земельных участков, находящихся в государственной собственности или муниципальной собственности» (образец заполнения заявления приводится в приложении № 1 к</w:t>
      </w:r>
      <w:proofErr w:type="gramEnd"/>
      <w:r w:rsidRPr="002636CB">
        <w:rPr>
          <w:rStyle w:val="Aeiaoaenoiaaynnueea"/>
          <w:bCs/>
          <w:color w:val="auto"/>
          <w:sz w:val="28"/>
          <w:szCs w:val="28"/>
        </w:rPr>
        <w:t xml:space="preserve"> настоящему Административному регламенту) (далее – заявление).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  <w:bookmarkStart w:id="15" w:name="sub_1014"/>
      <w:bookmarkEnd w:id="15"/>
      <w:r w:rsidRPr="002636CB">
        <w:rPr>
          <w:rStyle w:val="Aeiaoaenoiaaynnueea"/>
          <w:bCs/>
          <w:color w:val="auto"/>
          <w:sz w:val="28"/>
          <w:szCs w:val="28"/>
        </w:rPr>
        <w:t>14.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которые заявитель вправе представить: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 xml:space="preserve">сведения из Единого государственного реестра прав на недвижимое имущество и сделок </w:t>
      </w:r>
      <w:proofErr w:type="gramStart"/>
      <w:r w:rsidRPr="002636CB">
        <w:rPr>
          <w:rStyle w:val="Aeiaoaenoiaaynnueea"/>
          <w:bCs/>
          <w:color w:val="auto"/>
          <w:sz w:val="28"/>
          <w:szCs w:val="28"/>
        </w:rPr>
        <w:t>с ним из Государственного кадастра недвижимости об отсутствии у заявителя зарегистрированных прав на земельные участки</w:t>
      </w:r>
      <w:proofErr w:type="gramEnd"/>
      <w:r w:rsidRPr="002636CB">
        <w:rPr>
          <w:rStyle w:val="Aeiaoaenoiaaynnueea"/>
          <w:bCs/>
          <w:color w:val="auto"/>
          <w:sz w:val="28"/>
          <w:szCs w:val="28"/>
        </w:rPr>
        <w:t>, предоставленные в собственность, постоянное (бессрочное) пользование, пожизненное наследуемое владение, предназначенные для индивидуального жилищного строительства и ведения личного подсобного хозяйства;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 xml:space="preserve">сведения из </w:t>
      </w:r>
      <w:proofErr w:type="spellStart"/>
      <w:r w:rsidRPr="002636CB">
        <w:rPr>
          <w:rStyle w:val="Aeiaoaenoiaaynnueea"/>
          <w:bCs/>
          <w:color w:val="auto"/>
          <w:sz w:val="28"/>
          <w:szCs w:val="28"/>
        </w:rPr>
        <w:t>похозяйственных</w:t>
      </w:r>
      <w:proofErr w:type="spellEnd"/>
      <w:r w:rsidRPr="002636CB">
        <w:rPr>
          <w:rStyle w:val="Aeiaoaenoiaaynnueea"/>
          <w:bCs/>
          <w:color w:val="auto"/>
          <w:sz w:val="28"/>
          <w:szCs w:val="28"/>
        </w:rPr>
        <w:t xml:space="preserve"> книг.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Документы,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заявителя. При этом заявитель вправе представить данные документы по собственной инициативе.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 xml:space="preserve">Непредставление заявителем документов, указанных в пункте 14, не является основанием для отказа в предоставлении Муниципальной услуги. 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  <w:bookmarkStart w:id="16" w:name="sub_1015"/>
      <w:bookmarkEnd w:id="16"/>
      <w:r w:rsidRPr="002636CB">
        <w:rPr>
          <w:rStyle w:val="Aeiaoaenoiaaynnueea"/>
          <w:bCs/>
          <w:color w:val="auto"/>
          <w:sz w:val="28"/>
          <w:szCs w:val="28"/>
        </w:rPr>
        <w:t xml:space="preserve">15. В случае предоставления заявителем документов, предусмотренных </w:t>
      </w:r>
      <w:hyperlink r:id="rId12" w:history="1">
        <w:r w:rsidRPr="002636CB">
          <w:rPr>
            <w:rStyle w:val="Aeiaoaenoiaaynnueea"/>
            <w:bCs/>
            <w:color w:val="auto"/>
            <w:sz w:val="28"/>
            <w:szCs w:val="28"/>
          </w:rPr>
          <w:t>частью 6 статьи 7</w:t>
        </w:r>
      </w:hyperlink>
      <w:r w:rsidRPr="002636CB">
        <w:rPr>
          <w:rStyle w:val="Aeiaoaenoiaaynnueea"/>
          <w:bCs/>
          <w:color w:val="auto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бесплатное копирование и сканирование осуществляется работниками МБУ «МФЦ», после чего оригиналы возвращаются заявителю, копии иных документов предоставляются заявителем самостоятельно.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  <w:bookmarkStart w:id="17" w:name="sub_1016"/>
      <w:bookmarkEnd w:id="17"/>
      <w:r w:rsidRPr="002636CB">
        <w:rPr>
          <w:rStyle w:val="Aeiaoaenoiaaynnueea"/>
          <w:bCs/>
          <w:color w:val="auto"/>
          <w:sz w:val="28"/>
          <w:szCs w:val="28"/>
        </w:rPr>
        <w:lastRenderedPageBreak/>
        <w:t>16. От заявителя запрещается требовать: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для предоставления муниципальной услуги;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bookmarkStart w:id="18" w:name="sub_1017"/>
      <w:bookmarkEnd w:id="18"/>
      <w:proofErr w:type="gramStart"/>
      <w:r w:rsidRPr="002636CB">
        <w:rPr>
          <w:rStyle w:val="Aeiaoaenoiaaynnueea"/>
          <w:bCs/>
          <w:color w:val="auto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 и муниципальными правовыми актами Ахтанизовского сельского поселения Темрюкского района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самоуправления муниципального образования Темрюкский район и (или) подведомственным государственным органам и органам местного</w:t>
      </w:r>
      <w:proofErr w:type="gramEnd"/>
      <w:r w:rsidRPr="002636CB">
        <w:rPr>
          <w:rStyle w:val="Aeiaoaenoiaaynnueea"/>
          <w:bCs/>
          <w:color w:val="auto"/>
          <w:sz w:val="28"/>
          <w:szCs w:val="28"/>
        </w:rPr>
        <w:t xml:space="preserve"> самоуправления муниципального образования Темрюкский район организаций, участвующих в предоставлении государственных и муниципальных услуг, за исключением документов, указанных в </w:t>
      </w:r>
      <w:hyperlink r:id="rId13" w:history="1">
        <w:r w:rsidRPr="002636CB">
          <w:rPr>
            <w:rStyle w:val="Aeiaoaenoiaaynnueea"/>
            <w:bCs/>
            <w:color w:val="auto"/>
            <w:sz w:val="28"/>
            <w:szCs w:val="28"/>
          </w:rPr>
          <w:t>части 6 статьи 7</w:t>
        </w:r>
      </w:hyperlink>
      <w:r w:rsidRPr="002636CB">
        <w:rPr>
          <w:rStyle w:val="Aeiaoaenoiaaynnueea"/>
          <w:bCs/>
          <w:color w:val="auto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2636CB" w:rsidRPr="002636CB" w:rsidRDefault="002636CB" w:rsidP="002636CB">
      <w:pPr>
        <w:pStyle w:val="ConsPlusNormal"/>
        <w:pBdr>
          <w:bottom w:val="none" w:sz="0" w:space="0" w:color="auto"/>
        </w:pBdr>
        <w:ind w:firstLine="709"/>
        <w:jc w:val="both"/>
        <w:rPr>
          <w:rStyle w:val="Aeiaoaenoiaaynnueea"/>
          <w:rFonts w:cs="Times New Roman"/>
          <w:bCs/>
          <w:color w:val="auto"/>
          <w:sz w:val="28"/>
          <w:szCs w:val="28"/>
        </w:rPr>
      </w:pPr>
      <w:r w:rsidRPr="002636CB">
        <w:rPr>
          <w:rStyle w:val="Aeiaoaenoiaaynnueea"/>
          <w:rFonts w:cs="Times New Roman"/>
          <w:bCs/>
          <w:color w:val="auto"/>
          <w:sz w:val="28"/>
          <w:szCs w:val="28"/>
        </w:rPr>
        <w:t>17. Исчерпывающий перечень оснований для отказа в приёме документов.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Основанием для отказа в приёме документов, необходимых для предоставления муниципальной услуги, является предоставление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 xml:space="preserve">О наличии основания для отказа в приёме документов заявителя информирует работник МБУ «МФЦ», ответственный за приём документов,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Заявитель вправе отозвать своё заявление на любой стадии рассмотрения, согласования или подготовки документа администрации Ахтанизовского сельского поселения Темрюкский район, обратившись с соответствующим заявлением в МБУ «МФЦ».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18. Основания для приостановления муниципальной услуги законодательством Российской Федерации не предусмотрены.</w:t>
      </w:r>
    </w:p>
    <w:p w:rsidR="002636CB" w:rsidRPr="002636CB" w:rsidRDefault="002636CB" w:rsidP="002636CB">
      <w:pPr>
        <w:spacing w:line="300" w:lineRule="exact"/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19. Исчерпывающий перечень оснований для отказа в предоставлении муниципальной услуги:</w:t>
      </w:r>
    </w:p>
    <w:p w:rsidR="002636CB" w:rsidRPr="002636CB" w:rsidRDefault="002636CB" w:rsidP="002636CB">
      <w:pPr>
        <w:spacing w:line="300" w:lineRule="exact"/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предоставление неполного пакета документов, наличие которых предусмотрено пунктом 13 настоящего Административного регламента;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несоответствие данных в копиях документов обязательным условиям для предоставления земельных участков, установленным пунктом 2 настоящего Административного регламента;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уже принятое решение о предоставлении заявителю (другому родителю) в аренду земельного участка как гражданину, имеющему трёх и более детей.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lastRenderedPageBreak/>
        <w:t xml:space="preserve">20. </w:t>
      </w:r>
      <w:proofErr w:type="gramStart"/>
      <w:r w:rsidRPr="002636CB">
        <w:rPr>
          <w:rStyle w:val="Aeiaoaenoiaaynnueea"/>
          <w:bCs/>
          <w:color w:val="auto"/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отсутствуют. </w:t>
      </w:r>
      <w:proofErr w:type="gramEnd"/>
    </w:p>
    <w:p w:rsidR="002636CB" w:rsidRPr="002636CB" w:rsidRDefault="002636CB" w:rsidP="002636CB">
      <w:pPr>
        <w:spacing w:line="300" w:lineRule="exact"/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 xml:space="preserve">21. В соответствии с Федеральным законом от 27.07.2010 № 210-ФЗ            «Об организации предоставления государственных и муниципальных услуг» предоставление муниципальной услуги осуществляется бесплатно. </w:t>
      </w:r>
    </w:p>
    <w:p w:rsidR="002636CB" w:rsidRPr="002636CB" w:rsidRDefault="002636CB" w:rsidP="002636CB">
      <w:pPr>
        <w:pStyle w:val="ConsPlusNormal"/>
        <w:pBdr>
          <w:bottom w:val="none" w:sz="0" w:space="0" w:color="auto"/>
        </w:pBdr>
        <w:ind w:firstLine="709"/>
        <w:jc w:val="both"/>
        <w:rPr>
          <w:rStyle w:val="Aeiaoaenoiaaynnueea"/>
          <w:rFonts w:cs="Times New Roman"/>
          <w:bCs/>
          <w:color w:val="auto"/>
          <w:sz w:val="28"/>
          <w:szCs w:val="28"/>
        </w:rPr>
      </w:pPr>
      <w:r w:rsidRPr="002636CB">
        <w:rPr>
          <w:rStyle w:val="Aeiaoaenoiaaynnueea"/>
          <w:rFonts w:cs="Times New Roman"/>
          <w:bCs/>
          <w:color w:val="auto"/>
          <w:sz w:val="28"/>
          <w:szCs w:val="28"/>
        </w:rPr>
        <w:t xml:space="preserve">22. Приём заявления и выдача результата муниципальной услуги осуществляется в отделе по архитектурно-градостроительной деятельности и земельным отношениям администрации Ахтанизовского сельского поселения Темрюкского района, в МБУ «МФЦ». 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 xml:space="preserve">Обращение (в письменном виде) заявителя с просьбой прекращения рассмотрения заявления должно быть подано в отдел по архитектурно-градостроительной деятельности и земельным отношениям администрации Ахтанизовского сельского поселения Темрюкского района в МБУ «МФЦ». </w:t>
      </w:r>
    </w:p>
    <w:p w:rsidR="002636CB" w:rsidRPr="002636CB" w:rsidRDefault="002636CB" w:rsidP="002636CB">
      <w:pPr>
        <w:tabs>
          <w:tab w:val="left" w:pos="1260"/>
        </w:tabs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Максимальный срок ожидания в очереди при подаче заявления не может превышать 15 минут, время ожидания в очереди при получении результата предоставления муниципальной услуги не может превышать 15 минут.</w:t>
      </w:r>
    </w:p>
    <w:p w:rsidR="002636CB" w:rsidRPr="002636CB" w:rsidRDefault="002636CB" w:rsidP="002636CB">
      <w:pPr>
        <w:ind w:firstLine="708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23. Срок и порядок регистрации заявления о предоставлении муниципальной услуги составляет:</w:t>
      </w:r>
    </w:p>
    <w:p w:rsidR="002636CB" w:rsidRPr="002636CB" w:rsidRDefault="002636CB" w:rsidP="002636CB">
      <w:pPr>
        <w:ind w:firstLine="708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 xml:space="preserve"> при личном обращении заявителя либо его представителя – не более пятнадцати минут;</w:t>
      </w:r>
    </w:p>
    <w:p w:rsidR="002636CB" w:rsidRPr="002636CB" w:rsidRDefault="002636CB" w:rsidP="002636CB">
      <w:pPr>
        <w:ind w:firstLine="708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при получении запроса посредством почтового отправления или электронной почты – не более одного рабочего дня.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Далее работник МБУ «МФЦ» передаёт заявителю первый экземпляр расписки, второй – помещает в пакет принятых документов.</w:t>
      </w:r>
    </w:p>
    <w:p w:rsidR="002636CB" w:rsidRPr="002636CB" w:rsidRDefault="002636CB" w:rsidP="002636CB">
      <w:pPr>
        <w:tabs>
          <w:tab w:val="left" w:pos="1260"/>
        </w:tabs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>24. Требования к помещениям, в которых предоставляется муниципальная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услуги:</w:t>
      </w:r>
    </w:p>
    <w:p w:rsidR="002636CB" w:rsidRPr="002636CB" w:rsidRDefault="002636CB" w:rsidP="002636CB">
      <w:pPr>
        <w:tabs>
          <w:tab w:val="left" w:pos="1260"/>
        </w:tabs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 xml:space="preserve">24.1.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 </w:t>
      </w:r>
    </w:p>
    <w:p w:rsidR="002636CB" w:rsidRPr="002636CB" w:rsidRDefault="002636CB" w:rsidP="002636CB">
      <w:pPr>
        <w:tabs>
          <w:tab w:val="left" w:pos="1260"/>
        </w:tabs>
        <w:ind w:firstLine="709"/>
        <w:jc w:val="both"/>
        <w:rPr>
          <w:rStyle w:val="Aeiaoaenoiaaynnueea"/>
          <w:b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 xml:space="preserve">Помещения МБУ «МФЦ» для работы с заявителями оборудуются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color w:val="auto"/>
          <w:sz w:val="28"/>
          <w:szCs w:val="28"/>
        </w:rPr>
        <w:t xml:space="preserve">24.2. Для ожидания заявителями приёма,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обеспечиваются ручками, бланками документов, 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доступом к основным нормативным правовым актам, регламентирующим предоставление </w:t>
      </w:r>
      <w:r w:rsidRPr="002636CB">
        <w:rPr>
          <w:rStyle w:val="Aeiaoaenoiaaynnueea"/>
          <w:bCs/>
          <w:iCs/>
          <w:color w:val="auto"/>
          <w:sz w:val="28"/>
          <w:szCs w:val="28"/>
        </w:rPr>
        <w:lastRenderedPageBreak/>
        <w:t>муниципальной услуги. Количество мест ожидания определяется исходя из фактической нагрузки и возможности их размещения в помещении.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24.3. Информационные стенды размещаются на видном, доступном месте.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Оформление информационных листов осуществляется удобным для чтения шрифтом - </w:t>
      </w:r>
      <w:r w:rsidRPr="002636CB">
        <w:rPr>
          <w:rStyle w:val="Aeiaoaenoiaaynnueea"/>
          <w:bCs/>
          <w:iCs/>
          <w:color w:val="auto"/>
          <w:sz w:val="28"/>
          <w:szCs w:val="28"/>
          <w:lang w:val="en-US"/>
        </w:rPr>
        <w:t>Times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</w:t>
      </w:r>
      <w:r w:rsidRPr="002636CB">
        <w:rPr>
          <w:rStyle w:val="Aeiaoaenoiaaynnueea"/>
          <w:bCs/>
          <w:iCs/>
          <w:color w:val="auto"/>
          <w:sz w:val="28"/>
          <w:szCs w:val="28"/>
          <w:lang w:val="en-US"/>
        </w:rPr>
        <w:t>New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</w:t>
      </w:r>
      <w:r w:rsidRPr="002636CB">
        <w:rPr>
          <w:rStyle w:val="Aeiaoaenoiaaynnueea"/>
          <w:bCs/>
          <w:iCs/>
          <w:color w:val="auto"/>
          <w:sz w:val="28"/>
          <w:szCs w:val="28"/>
          <w:lang w:val="en-US"/>
        </w:rPr>
        <w:t>Roman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, формат листа А-4; текст – прописные буквы, размер шрифта № 16 – обычный; наименование – заглавные буквы, размер шрифта № 16 – жирный, поля – </w:t>
      </w:r>
      <w:smartTag w:uri="urn:schemas-microsoft-com:office:smarttags" w:element="metricconverter">
        <w:smartTagPr>
          <w:attr w:name="ProductID" w:val="1 см"/>
        </w:smartTagPr>
        <w:r w:rsidRPr="002636CB">
          <w:rPr>
            <w:rStyle w:val="Aeiaoaenoiaaynnueea"/>
            <w:bCs/>
            <w:iCs/>
            <w:color w:val="auto"/>
            <w:sz w:val="28"/>
            <w:szCs w:val="28"/>
          </w:rPr>
          <w:t>1 см</w:t>
        </w:r>
      </w:smartTag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, вкруговую. Тексты материалов должны быть напечатаны без исправлений, наиболее важная информация выделяется жирным шрифтом. В случае оформления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 </w:t>
      </w:r>
    </w:p>
    <w:p w:rsidR="002636CB" w:rsidRPr="002636CB" w:rsidRDefault="002636CB" w:rsidP="002636CB">
      <w:pPr>
        <w:ind w:firstLine="708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24.4. Показатели доступности и качества муниципальной услуги.</w:t>
      </w:r>
    </w:p>
    <w:p w:rsidR="002636CB" w:rsidRPr="002636CB" w:rsidRDefault="002636CB" w:rsidP="002636CB">
      <w:pPr>
        <w:ind w:firstLine="720"/>
        <w:jc w:val="both"/>
        <w:rPr>
          <w:sz w:val="28"/>
          <w:szCs w:val="28"/>
        </w:rPr>
      </w:pPr>
      <w:r w:rsidRPr="002636CB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2636CB" w:rsidRPr="002636CB" w:rsidRDefault="002636CB" w:rsidP="002636CB">
      <w:pPr>
        <w:ind w:left="709" w:hanging="709"/>
        <w:rPr>
          <w:rStyle w:val="Aeiaoaenoiaaynnueea"/>
          <w:bCs/>
          <w:iCs/>
          <w:color w:val="auto"/>
          <w:spacing w:val="-6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pacing w:val="-6"/>
          <w:sz w:val="22"/>
          <w:szCs w:val="22"/>
        </w:rPr>
        <w:t xml:space="preserve">       </w:t>
      </w:r>
      <w:r w:rsidRPr="002636CB">
        <w:rPr>
          <w:rStyle w:val="Aeiaoaenoiaaynnueea"/>
          <w:bCs/>
          <w:iCs/>
          <w:color w:val="auto"/>
          <w:spacing w:val="-6"/>
          <w:sz w:val="28"/>
          <w:szCs w:val="28"/>
        </w:rPr>
        <w:t>сроки предоставления муниципальной услуги;</w:t>
      </w:r>
    </w:p>
    <w:p w:rsidR="002636CB" w:rsidRPr="002636CB" w:rsidRDefault="002636CB" w:rsidP="002636CB">
      <w:pPr>
        <w:ind w:firstLine="709"/>
        <w:rPr>
          <w:rStyle w:val="Aeiaoaenoiaaynnueea"/>
          <w:bCs/>
          <w:iCs/>
          <w:color w:val="auto"/>
          <w:spacing w:val="-3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pacing w:val="-3"/>
          <w:sz w:val="28"/>
          <w:szCs w:val="28"/>
        </w:rPr>
        <w:t xml:space="preserve">условия ожидания приема; </w:t>
      </w:r>
    </w:p>
    <w:p w:rsidR="002636CB" w:rsidRPr="002636CB" w:rsidRDefault="002636CB" w:rsidP="002636CB">
      <w:pPr>
        <w:ind w:firstLine="709"/>
        <w:rPr>
          <w:rStyle w:val="Aeiaoaenoiaaynnueea"/>
          <w:bCs/>
          <w:iCs/>
          <w:color w:val="auto"/>
          <w:spacing w:val="-2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pacing w:val="-3"/>
          <w:sz w:val="28"/>
          <w:szCs w:val="28"/>
        </w:rPr>
        <w:t xml:space="preserve">доступность по времени и месту </w:t>
      </w:r>
      <w:r w:rsidRPr="002636CB">
        <w:rPr>
          <w:rStyle w:val="Aeiaoaenoiaaynnueea"/>
          <w:bCs/>
          <w:iCs/>
          <w:color w:val="auto"/>
          <w:spacing w:val="-2"/>
          <w:sz w:val="28"/>
          <w:szCs w:val="28"/>
        </w:rPr>
        <w:t xml:space="preserve">приема заявителей; </w:t>
      </w:r>
    </w:p>
    <w:p w:rsidR="002636CB" w:rsidRPr="002636CB" w:rsidRDefault="002636CB" w:rsidP="002636CB">
      <w:pPr>
        <w:ind w:firstLine="709"/>
        <w:rPr>
          <w:rStyle w:val="Aeiaoaenoiaaynnueea"/>
          <w:bCs/>
          <w:iCs/>
          <w:color w:val="auto"/>
          <w:spacing w:val="-3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pacing w:val="-2"/>
          <w:sz w:val="28"/>
          <w:szCs w:val="28"/>
        </w:rPr>
        <w:t xml:space="preserve">порядок информирования о </w:t>
      </w:r>
      <w:r w:rsidRPr="002636CB">
        <w:rPr>
          <w:rStyle w:val="Aeiaoaenoiaaynnueea"/>
          <w:bCs/>
          <w:iCs/>
          <w:color w:val="auto"/>
          <w:spacing w:val="-3"/>
          <w:sz w:val="28"/>
          <w:szCs w:val="28"/>
        </w:rPr>
        <w:t xml:space="preserve">муниципальной услуге; </w:t>
      </w:r>
    </w:p>
    <w:p w:rsidR="002636CB" w:rsidRPr="002636CB" w:rsidRDefault="002636CB" w:rsidP="002636CB">
      <w:pPr>
        <w:ind w:firstLine="709"/>
        <w:rPr>
          <w:rStyle w:val="Aeiaoaenoiaaynnueea"/>
          <w:bCs/>
          <w:iCs/>
          <w:color w:val="auto"/>
          <w:spacing w:val="-2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pacing w:val="-3"/>
          <w:sz w:val="28"/>
          <w:szCs w:val="28"/>
        </w:rPr>
        <w:t xml:space="preserve">исчерпывающая информация о </w:t>
      </w:r>
      <w:r w:rsidRPr="002636CB">
        <w:rPr>
          <w:rStyle w:val="Aeiaoaenoiaaynnueea"/>
          <w:bCs/>
          <w:iCs/>
          <w:color w:val="auto"/>
          <w:spacing w:val="-2"/>
          <w:sz w:val="28"/>
          <w:szCs w:val="28"/>
        </w:rPr>
        <w:t xml:space="preserve">муниципальной услуге; </w:t>
      </w:r>
    </w:p>
    <w:p w:rsidR="002636CB" w:rsidRPr="002636CB" w:rsidRDefault="002636CB" w:rsidP="002636CB">
      <w:pPr>
        <w:ind w:firstLine="709"/>
        <w:rPr>
          <w:rStyle w:val="Aeiaoaenoiaaynnueea"/>
          <w:bCs/>
          <w:iCs/>
          <w:color w:val="auto"/>
          <w:spacing w:val="-2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pacing w:val="-2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2636CB" w:rsidRPr="002636CB" w:rsidRDefault="002636CB" w:rsidP="002636CB">
      <w:pPr>
        <w:ind w:firstLine="709"/>
        <w:rPr>
          <w:rStyle w:val="Aeiaoaenoiaaynnueea"/>
          <w:bCs/>
          <w:iCs/>
          <w:color w:val="auto"/>
          <w:spacing w:val="-6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pacing w:val="-2"/>
          <w:sz w:val="28"/>
          <w:szCs w:val="28"/>
        </w:rPr>
        <w:t xml:space="preserve">выполнение </w:t>
      </w:r>
      <w:r w:rsidRPr="002636CB">
        <w:rPr>
          <w:rStyle w:val="Aeiaoaenoiaaynnueea"/>
          <w:bCs/>
          <w:iCs/>
          <w:color w:val="auto"/>
          <w:spacing w:val="-4"/>
          <w:sz w:val="28"/>
          <w:szCs w:val="28"/>
        </w:rPr>
        <w:t xml:space="preserve">требований, установленных законодательством, </w:t>
      </w:r>
      <w:r w:rsidRPr="002636CB">
        <w:rPr>
          <w:rStyle w:val="Aeiaoaenoiaaynnueea"/>
          <w:bCs/>
          <w:iCs/>
          <w:color w:val="auto"/>
          <w:spacing w:val="-2"/>
          <w:sz w:val="28"/>
          <w:szCs w:val="28"/>
        </w:rPr>
        <w:t xml:space="preserve">в том числе отсутствие избыточных административных </w:t>
      </w:r>
      <w:r w:rsidRPr="002636CB">
        <w:rPr>
          <w:rStyle w:val="Aeiaoaenoiaaynnueea"/>
          <w:bCs/>
          <w:iCs/>
          <w:color w:val="auto"/>
          <w:spacing w:val="-6"/>
          <w:sz w:val="28"/>
          <w:szCs w:val="28"/>
        </w:rPr>
        <w:t xml:space="preserve">действий; 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iCs/>
          <w:color w:val="auto"/>
          <w:spacing w:val="-4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pacing w:val="-4"/>
          <w:sz w:val="28"/>
          <w:szCs w:val="28"/>
        </w:rPr>
        <w:t xml:space="preserve">соответствие должностных регламентов ответственных </w:t>
      </w:r>
      <w:r w:rsidRPr="002636CB">
        <w:rPr>
          <w:rStyle w:val="Aeiaoaenoiaaynnueea"/>
          <w:bCs/>
          <w:iCs/>
          <w:color w:val="auto"/>
          <w:spacing w:val="-3"/>
          <w:sz w:val="28"/>
          <w:szCs w:val="28"/>
        </w:rPr>
        <w:t xml:space="preserve">должностных лиц, участвующих в предоставлении </w:t>
      </w:r>
      <w:r w:rsidRPr="002636CB">
        <w:rPr>
          <w:rStyle w:val="Aeiaoaenoiaaynnueea"/>
          <w:bCs/>
          <w:iCs/>
          <w:color w:val="auto"/>
          <w:spacing w:val="-1"/>
          <w:sz w:val="28"/>
          <w:szCs w:val="28"/>
        </w:rPr>
        <w:t xml:space="preserve">муниципальной услуги, административного регламента в </w:t>
      </w:r>
      <w:r w:rsidRPr="002636CB">
        <w:rPr>
          <w:rStyle w:val="Aeiaoaenoiaaynnueea"/>
          <w:bCs/>
          <w:iCs/>
          <w:color w:val="auto"/>
          <w:spacing w:val="-2"/>
          <w:sz w:val="28"/>
          <w:szCs w:val="28"/>
        </w:rPr>
        <w:t xml:space="preserve">части описания в них административных действий, </w:t>
      </w:r>
      <w:r w:rsidRPr="002636CB">
        <w:rPr>
          <w:rStyle w:val="Aeiaoaenoiaaynnueea"/>
          <w:bCs/>
          <w:iCs/>
          <w:color w:val="auto"/>
          <w:spacing w:val="-4"/>
          <w:sz w:val="28"/>
          <w:szCs w:val="28"/>
        </w:rPr>
        <w:t xml:space="preserve">профессиональных знаний и навыков; 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iCs/>
          <w:color w:val="auto"/>
          <w:spacing w:val="-6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pacing w:val="-2"/>
          <w:sz w:val="28"/>
          <w:szCs w:val="28"/>
        </w:rPr>
        <w:t xml:space="preserve">возможность установления персональной ответственности должностных лиц за соблюдение требований </w:t>
      </w:r>
      <w:r w:rsidRPr="002636CB">
        <w:rPr>
          <w:rStyle w:val="Aeiaoaenoiaaynnueea"/>
          <w:bCs/>
          <w:iCs/>
          <w:color w:val="auto"/>
          <w:spacing w:val="-1"/>
          <w:sz w:val="28"/>
          <w:szCs w:val="28"/>
        </w:rPr>
        <w:t xml:space="preserve">административного регламента по каждому действию или </w:t>
      </w:r>
      <w:r w:rsidRPr="002636CB">
        <w:rPr>
          <w:rStyle w:val="Aeiaoaenoiaaynnueea"/>
          <w:bCs/>
          <w:iCs/>
          <w:color w:val="auto"/>
          <w:spacing w:val="-4"/>
          <w:sz w:val="28"/>
          <w:szCs w:val="28"/>
        </w:rPr>
        <w:t xml:space="preserve">административной процедуре при предоставлении </w:t>
      </w:r>
      <w:r w:rsidRPr="002636CB">
        <w:rPr>
          <w:rStyle w:val="Aeiaoaenoiaaynnueea"/>
          <w:bCs/>
          <w:iCs/>
          <w:color w:val="auto"/>
          <w:spacing w:val="-6"/>
          <w:sz w:val="28"/>
          <w:szCs w:val="28"/>
        </w:rPr>
        <w:t xml:space="preserve">муниципальной услуги; </w:t>
      </w:r>
    </w:p>
    <w:p w:rsidR="002636CB" w:rsidRPr="002636CB" w:rsidRDefault="002636CB" w:rsidP="002636CB">
      <w:pPr>
        <w:ind w:firstLine="709"/>
        <w:rPr>
          <w:rStyle w:val="Aeiaoaenoiaaynnueea"/>
          <w:bCs/>
          <w:iCs/>
          <w:color w:val="auto"/>
          <w:spacing w:val="-6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pacing w:val="-4"/>
          <w:sz w:val="28"/>
          <w:szCs w:val="28"/>
        </w:rPr>
        <w:t xml:space="preserve">ресурсное обеспечение исполнения административного </w:t>
      </w:r>
      <w:r w:rsidRPr="002636CB">
        <w:rPr>
          <w:rStyle w:val="Aeiaoaenoiaaynnueea"/>
          <w:bCs/>
          <w:iCs/>
          <w:color w:val="auto"/>
          <w:spacing w:val="-7"/>
          <w:sz w:val="28"/>
          <w:szCs w:val="28"/>
        </w:rPr>
        <w:t>регламента.</w:t>
      </w:r>
    </w:p>
    <w:p w:rsidR="002636CB" w:rsidRPr="002636CB" w:rsidRDefault="002636CB" w:rsidP="002636CB">
      <w:pPr>
        <w:ind w:firstLine="708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24.5. </w:t>
      </w:r>
      <w:proofErr w:type="gramStart"/>
      <w:r w:rsidRPr="002636CB">
        <w:rPr>
          <w:rStyle w:val="Aeiaoaenoiaaynnueea"/>
          <w:bCs/>
          <w:iCs/>
          <w:color w:val="auto"/>
          <w:sz w:val="28"/>
          <w:szCs w:val="28"/>
        </w:rPr>
        <w:t>Допускается подача заявления с приложением документов, указанных в пункте 13, 14 путем направления их в адрес органа, предоставляющего муниципальную услугу, МФЦ в электронном виде с применением информационной системы, используемой при предоставлении муниципальных услуг в электронном виде, опубликованной в Едином портале государственных и муниципальных услуг, при условии использования электронной подписи.</w:t>
      </w:r>
      <w:proofErr w:type="gramEnd"/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 </w:t>
      </w:r>
      <w:proofErr w:type="gramStart"/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</w:t>
      </w:r>
      <w:hyperlink r:id="rId14" w:history="1">
        <w:r w:rsidRPr="002636CB">
          <w:rPr>
            <w:rStyle w:val="c3e8efe5f0f2e5eaf1f2eee2e0fff1f1fbebeae0"/>
            <w:rFonts w:ascii="Times New Roman" w:hAnsi="Times New Roman" w:cs="Times New Roman"/>
            <w:b w:val="0"/>
            <w:bCs/>
            <w:iCs/>
            <w:color w:val="auto"/>
            <w:sz w:val="28"/>
            <w:szCs w:val="28"/>
          </w:rPr>
          <w:t>усиленной квалифицированной электронной подписи</w:t>
        </w:r>
      </w:hyperlink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, и определяются на основании </w:t>
      </w: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lastRenderedPageBreak/>
        <w:t>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 обращений за получением государственной услуги и (или) предоставления такой услуги. </w:t>
      </w:r>
    </w:p>
    <w:p w:rsidR="002636CB" w:rsidRPr="002636CB" w:rsidRDefault="002636CB" w:rsidP="002636CB">
      <w:pPr>
        <w:ind w:firstLine="708"/>
        <w:jc w:val="both"/>
        <w:rPr>
          <w:rStyle w:val="c3e8efe5f0f2e5eaf1f2eee2e0fff1f1fbebeae0"/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2636CB">
        <w:rPr>
          <w:sz w:val="28"/>
          <w:szCs w:val="28"/>
        </w:rPr>
        <w:t>Многофункциональный центр может по запросу заявителя обеспечивать 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услуг, а также доставку результатов предоставления государственных и муниципальных услуг, в том числе за плату</w:t>
      </w:r>
    </w:p>
    <w:p w:rsidR="002636CB" w:rsidRPr="002636CB" w:rsidRDefault="002636CB" w:rsidP="002636CB">
      <w:pPr>
        <w:pStyle w:val="ConsPlusNormal"/>
        <w:pBdr>
          <w:bottom w:val="none" w:sz="0" w:space="0" w:color="auto"/>
        </w:pBdr>
        <w:ind w:firstLine="709"/>
        <w:jc w:val="both"/>
        <w:rPr>
          <w:rStyle w:val="c3e8efe5f0f2e5eaf1f2eee2e0fff1f1fbebeae0"/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:rsidR="002636CB" w:rsidRPr="002636CB" w:rsidRDefault="002636CB" w:rsidP="002636CB">
      <w:pPr>
        <w:pStyle w:val="1"/>
        <w:rPr>
          <w:rStyle w:val="c3e8efe5f0f2e5eaf1f2eee2e0fff1f1fbebeae0"/>
          <w:rFonts w:ascii="Times New Roman" w:hAnsi="Times New Roman" w:cs="Times New Roman"/>
          <w:b/>
          <w:iCs/>
          <w:color w:val="auto"/>
          <w:sz w:val="28"/>
          <w:szCs w:val="28"/>
        </w:rPr>
      </w:pPr>
      <w:bookmarkStart w:id="19" w:name="sub_1300"/>
      <w:bookmarkEnd w:id="19"/>
      <w:r w:rsidRPr="002636CB">
        <w:rPr>
          <w:rStyle w:val="c3e8efe5f0f2e5eaf1f2eee2e0fff1f1fbebeae0"/>
          <w:rFonts w:ascii="Times New Roman" w:hAnsi="Times New Roman" w:cs="Times New Roman"/>
          <w:b/>
          <w:iCs/>
          <w:color w:val="auto"/>
          <w:sz w:val="28"/>
          <w:szCs w:val="28"/>
        </w:rPr>
        <w:t>Раздел III</w:t>
      </w:r>
      <w:r w:rsidRPr="002636CB">
        <w:rPr>
          <w:rStyle w:val="c3e8efe5f0f2e5eaf1f2eee2e0fff1f1fbebeae0"/>
          <w:rFonts w:ascii="Times New Roman" w:hAnsi="Times New Roman" w:cs="Times New Roman"/>
          <w:b/>
          <w:iCs/>
          <w:color w:val="auto"/>
          <w:sz w:val="28"/>
          <w:szCs w:val="28"/>
        </w:rPr>
        <w:br/>
        <w:t>Состав, последовательность и сроки выполнения административных процедур (действий), требования к порядку их выполнения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bookmarkStart w:id="20" w:name="sub_1026"/>
      <w:bookmarkEnd w:id="20"/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26. Муниципальная услуга предоставляется путём выполнения административных процедур (действий).</w:t>
      </w:r>
    </w:p>
    <w:p w:rsidR="002636CB" w:rsidRPr="002636CB" w:rsidRDefault="002636CB" w:rsidP="002636CB">
      <w:pPr>
        <w:ind w:firstLine="720"/>
        <w:jc w:val="both"/>
        <w:rPr>
          <w:sz w:val="28"/>
          <w:szCs w:val="28"/>
        </w:rPr>
      </w:pPr>
      <w:bookmarkStart w:id="21" w:name="sub_10261"/>
      <w:bookmarkEnd w:id="21"/>
      <w:r w:rsidRPr="002636CB">
        <w:rPr>
          <w:sz w:val="28"/>
          <w:szCs w:val="28"/>
        </w:rPr>
        <w:t xml:space="preserve">26.1. Исчерпывающий перечень административных процедур.  </w:t>
      </w:r>
    </w:p>
    <w:p w:rsidR="002636CB" w:rsidRPr="002636CB" w:rsidRDefault="002636CB" w:rsidP="002636CB">
      <w:pPr>
        <w:spacing w:line="316" w:lineRule="exact"/>
        <w:ind w:firstLine="709"/>
        <w:jc w:val="both"/>
        <w:rPr>
          <w:sz w:val="28"/>
          <w:szCs w:val="28"/>
        </w:rPr>
      </w:pPr>
      <w:r w:rsidRPr="002636CB">
        <w:rPr>
          <w:sz w:val="28"/>
          <w:szCs w:val="28"/>
        </w:rPr>
        <w:t>В состав административных процедур входят: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приём заявления и прилагаемых к нему документов отделом по архитектурно-градостроительной деятельности и земельным отношениям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 сельского поселения Темрюкского района, МБУ «МФЦ», передача пакета документов из МБУ «МФЦ» в администрацию </w:t>
      </w:r>
      <w:proofErr w:type="spellStart"/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Старотитаровского</w:t>
      </w:r>
      <w:proofErr w:type="spellEnd"/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 сельского поселения Темрюкского района;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bookmarkStart w:id="22" w:name="sub_10262"/>
      <w:bookmarkEnd w:id="22"/>
      <w:proofErr w:type="gramStart"/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рассмотрение заявления и прилагаемых к нему документов в отделе по архитектурно-градостроительной деятельности и земельным отношениям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 сельского поселения Темрюкского района, формирование и направление специалистами отдела по архитектурно-градостроительной деятельности и земельным отношениям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 сельского поселения Темрюкского района межведомственных запросов, принятие решения о предоставлении либо об отказе в предоставлении земельного участка в аренду;</w:t>
      </w:r>
      <w:proofErr w:type="gramEnd"/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bookmarkStart w:id="23" w:name="sub_10263"/>
      <w:bookmarkEnd w:id="23"/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подготовка и согласование проекта постановления, издание постановления, подготовка и согласование проекта договора, подготовка письма об отказе в предоставлении земельного участка в аренду.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bookmarkStart w:id="24" w:name="sub_10264"/>
      <w:bookmarkEnd w:id="24"/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передача постановления и проекта договора или письма об отказе в предоставлении земельного участка в аренду и пакета документов из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 сельского поселения Темрюкского района в МБУ «МФЦ», выдача заявителю постановления и проекта договора либо письма об отказе в предоставлении земельного участка в аренду в МБУ «МФЦ».</w:t>
      </w:r>
      <w:bookmarkStart w:id="25" w:name="sub_1027"/>
      <w:bookmarkEnd w:id="25"/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Проекты договоров и постановление, письмо об отказе выдаются заявителю или направляются ему по адресу, содержащемуся в его заявлении о предоставлении земельного участка. Проекты договоров, направленные заявителю,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договоров. 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lastRenderedPageBreak/>
        <w:t xml:space="preserve">27. Приём заявления и прилагаемых к нему документов отделом по архитектурно-градостроительной деятельности и земельным отношениям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 сельского поселения Темрюкского района, МБУ «МФЦ», передача пакета документов из МБУ «МФЦ» в администрацию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 сельского поселения Темрюкского района.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bookmarkStart w:id="26" w:name="sub_10271"/>
      <w:bookmarkEnd w:id="26"/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27.1. Основанием для начала административной процедуры является обращение заявителя в отдел по архитектурно-градостроительной деятельности и земельным отношениям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 сельского поселения Темрюкского района, в МБУ «МФЦ» с заявлением и приложенными к нему документами, предусмотренными настоящим Административным регламентом.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bookmarkStart w:id="27" w:name="sub_10272"/>
      <w:bookmarkEnd w:id="27"/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27.2. </w:t>
      </w:r>
      <w:bookmarkStart w:id="28" w:name="sub_1028"/>
      <w:bookmarkEnd w:id="28"/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При приёме заявления и прилагаемых к нему документов специалисты отдела по архитектурно-градостроительной деятельности и земельным отношениям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 сельского поселения Темрюкского района, работник МБУ «МФЦ»: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устанавливают личность заявителя, в том числе проверяют документ, удостоверяющий личность, проверяют полномочия заявителя, в том числе полномочия представителя действовать от его имени;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проверяют наличие всех необходимых документов исходя из соответствующего перечня документов, необходимых для предоставления муниципальной услуги;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проверяют соответствие представленных документов установленным требованиям, удостоверяясь, что: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тексты документов написаны разборчиво;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в документах нет подчисток, приписок, зачёркнутых слов и иных не оговоренных в них исправлений;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документы не исполнены карандашом;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срок действия документов не истёк;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документы представлены в полном объёме;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в случае предоставления документов, предусмотренных </w:t>
      </w:r>
      <w:hyperlink r:id="rId15" w:history="1">
        <w:r w:rsidRPr="002636CB">
          <w:rPr>
            <w:rStyle w:val="c3e8efe5f0f2e5eaf1f2eee2e0fff1f1fbebeae0"/>
            <w:rFonts w:ascii="Times New Roman" w:hAnsi="Times New Roman" w:cs="Times New Roman"/>
            <w:b w:val="0"/>
            <w:bCs/>
            <w:iCs/>
            <w:color w:val="auto"/>
            <w:sz w:val="28"/>
            <w:szCs w:val="28"/>
          </w:rPr>
          <w:t>частью 6 статьи 7</w:t>
        </w:r>
      </w:hyperlink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осуществляет их бесплатное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при отсутствии оснований для отказа в приёме документов оформляет с использованием системы электронной очереди расписку о приёме документов.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lastRenderedPageBreak/>
        <w:t>Поступившее заявление в МФЦ работник МБУ «МФЦ» оформляет с использованием системы электронной очереди, выдаёт расписку о приёме документов по установленной форме в 2 экземплярах. В расписке указываются: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дата представления документов;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Ф.И.О. заявителя (лиц по доверенности);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адрес электронной почты;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адрес объекта;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перечень документов с указанием их наименования, реквизитов;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максимальный срок оказания муниципальной услуги;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фамилия и инициалы работника, принявшего документы, а также его подпись;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иные данные.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Далее работник МБУ «МФЦ» передаёт заявителю первый экземпляр расписки, второй - помещает в пакет принятых документов.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Заявитель, представивший документы для получения муниципальной услуги, в обязательном порядке информируется специалистами отдела по архитектурно-градостроительной деятельности и земельным отношениям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 сельского поселения Темрюкского района, работником МБУ «МФЦ»: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о сроке предоставления муниципальной услуги;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о возможности отказа в предоставлении муниципальной услуги.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Выдача заявителю расписки подтверждает факт приёма работником МБУ «МФЦ» комплекта документов от заявителя.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bookmarkStart w:id="29" w:name="sub_10273"/>
      <w:bookmarkEnd w:id="29"/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27.3. Порядок передачи курьером МБУ «МФЦ» пакета документов в администрацию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 сельского поселения Темрюкского района. 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В день приёма заявления пакет документов вместе с реестром приёма-передачи документов передаётся в отдел по архитектурно-градостроительной деятельности и земельным отношениям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 сельского поселения Темрюкского района на основании реестра, который составляется в 2 экземплярах и содержит дату и время передачи.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При передаче пакета документов специалисты отдела по архитектурно-градостроительной деятельности и земельным отношениям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 сельского поселения Темрюкского района, принимающие их, проверяют в присутствии курьера МБУ «МФЦ»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специалистов отдела по архитектурно-градостроительной деятельности и земельным отношениям 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 сельского поселения Темрюкского района, второй - подлежит возврату курьеру МБУ «МФЦ». Информация о получении документов заносится в электронную базу. 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После регистрации заявления, специалисты отдела по архитектурно-градостроительной деятельности и земельным отношениям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 сельского поселения Темрюкского района, ответственные за регистрацию входящей корреспонденции, передают его на рассмотрение главе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 сельского поселения, либо лицу, его замещающему.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bookmarkStart w:id="30" w:name="sub_10274"/>
      <w:bookmarkEnd w:id="30"/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lastRenderedPageBreak/>
        <w:t xml:space="preserve">27.4. Результатом административной процедуры является передача заявления и прилагаемых документов на рассмотрение главе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 сельского поселения, либо лицу его замещающему, приём заявления и прилагаемых к нему документов и передача пакета документов из МБУ «МФЦ» в администрацию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 сельского поселения Темрюкского района. 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28. Порядок рассмотрения документов в отдел по архитектурно-градостроительной деятельности и земельным отношениям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 сельского поселения Темрюкского района, формирование и направление специалистами отдела по архитектурно-градостроительной деятельности и земельным отношениям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 сельского поселения Темрюкского района межведомственных запросов, принятие решения о предоставлении либо об отказе в предоставлении земельного участка в аренду.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bookmarkStart w:id="31" w:name="sub_10281"/>
      <w:bookmarkEnd w:id="31"/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28.1. Основанием для начала административной процедуры является принятие специалистами отдела по архитектурно-градостроительной деятельности и земельным отношениям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 сельского поселения Темрюкского района заявления и прилагаемых к нему документов от курьера МБУ «МФЦ».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Специалисты отдела по архитектурно-градостроительной деятельности и земельным отношениям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 сельского поселения Темрюкского района проводят предварительный анализ документов и подготавливают проект решения: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а) об отказе в предоставлении муниципальной услуги;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б) о подготовке проекта постановления.</w:t>
      </w:r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В случае отсутствия оснований для отказа в предоставлении муниципальной услуги принимается решение о подготовке проекта постановления, проекта договора и назначается ответственное лицо за подготовку проекта постановления.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bookmarkStart w:id="32" w:name="sub_10282"/>
      <w:bookmarkEnd w:id="32"/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 xml:space="preserve">28.2. Специалисты, ответственные за рассмотрение заявления, проводят анализ пакета документов. При наличии оснований для отказа в предоставлении муниципальной услуги, предусмотренных </w:t>
      </w:r>
      <w:hyperlink w:anchor="sub_1019" w:history="1">
        <w:r w:rsidRPr="002636CB">
          <w:rPr>
            <w:rStyle w:val="Aeiaoaenoiaaynnueea"/>
            <w:bCs/>
            <w:iCs/>
            <w:color w:val="auto"/>
            <w:sz w:val="28"/>
            <w:szCs w:val="28"/>
          </w:rPr>
          <w:t>пунктом 19</w:t>
        </w:r>
      </w:hyperlink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настоящего Административного регламента, принимают решение об отказе в предоставлении муниципальной услуги не позднее 10 календарных дней с момента выявления обстоятельств, являющихся основанием для отказа.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При принятии решения об отказе в предоставлении земельного участка в аренду специалистом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 в течение 5 дней готовится соответствующее письмо об отказе в предоставлении земельного участка в аренду с указанием причин, которое: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iCs/>
          <w:color w:val="auto"/>
          <w:sz w:val="28"/>
          <w:szCs w:val="28"/>
        </w:rPr>
      </w:pPr>
      <w:bookmarkStart w:id="33" w:name="sub_10283"/>
      <w:bookmarkEnd w:id="33"/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согласовывается с начальниками структурных подразделений, заместителями главы и подписывается главой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 - 3 дня;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передаётся в МБУ «МФЦ» - 1 день.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28.3. В случае непредставления заявителем по собственной инициативе документов, находящихся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участвующих в </w:t>
      </w:r>
      <w:r w:rsidRPr="002636CB">
        <w:rPr>
          <w:rStyle w:val="Aeiaoaenoiaaynnueea"/>
          <w:bCs/>
          <w:iCs/>
          <w:color w:val="auto"/>
          <w:sz w:val="28"/>
          <w:szCs w:val="28"/>
        </w:rPr>
        <w:lastRenderedPageBreak/>
        <w:t>предоставлении государственных и муниципальных услуг, подготавливаются межведомственные запросы в соответствующие органы.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Межведомственные запросы оформляются в соответствии с требованиями, установленными </w:t>
      </w:r>
      <w:hyperlink r:id="rId16" w:history="1">
        <w:r w:rsidRPr="002636CB">
          <w:rPr>
            <w:rStyle w:val="Aeiaoaenoiaaynnueea"/>
            <w:bCs/>
            <w:iCs/>
            <w:color w:val="auto"/>
            <w:sz w:val="28"/>
            <w:szCs w:val="28"/>
          </w:rPr>
          <w:t>Федеральным законом</w:t>
        </w:r>
      </w:hyperlink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Также допускается направление запросов в бумажном виде (по факсу, либо посредством курьера).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bookmarkStart w:id="34" w:name="sub_10284"/>
      <w:bookmarkEnd w:id="34"/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28.4. </w:t>
      </w:r>
      <w:proofErr w:type="gramStart"/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Конечным результатом административной процедуры является рассмотрение заявления и прилагаемых к нему документов в отделе по архитектурно-градостроительной деятельности и земельным отношениям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района, формирование и направление специалистами отдела по архитектурно-градостроительной деятельности и земельным отношениям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 межведомственных запросов, принятие решения о предоставлении либо об отказе в предоставлении земельного участка в аренду.</w:t>
      </w:r>
      <w:proofErr w:type="gramEnd"/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28.5. Критерии принятия решения: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обращение за получением муниципальной услуги соответствующего лица;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предоставление в полном объеме документов, указанных в пункте 13.1 административного регламента;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достоверность поданных документов;</w:t>
      </w:r>
    </w:p>
    <w:p w:rsidR="002636CB" w:rsidRPr="002636CB" w:rsidRDefault="002636CB" w:rsidP="002636CB">
      <w:pPr>
        <w:tabs>
          <w:tab w:val="left" w:pos="0"/>
        </w:tabs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получение сведений, заключений, выписок и прочих документов от органов, участвующих в предоставлении услуги.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28.6 Способ фиксации результата выполнения административной процедуры -  внесение в базу данных.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bookmarkStart w:id="35" w:name="sub_1029"/>
      <w:bookmarkEnd w:id="35"/>
      <w:r w:rsidRPr="002636CB">
        <w:rPr>
          <w:rStyle w:val="Aeiaoaenoiaaynnueea"/>
          <w:bCs/>
          <w:iCs/>
          <w:color w:val="auto"/>
          <w:sz w:val="28"/>
          <w:szCs w:val="28"/>
        </w:rPr>
        <w:t>29. Подготовка и согласование проекта постановления и проекта договора, издание постановления.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bookmarkStart w:id="36" w:name="sub_10291"/>
      <w:bookmarkEnd w:id="36"/>
      <w:r w:rsidRPr="002636CB">
        <w:rPr>
          <w:rStyle w:val="Aeiaoaenoiaaynnueea"/>
          <w:bCs/>
          <w:iCs/>
          <w:color w:val="auto"/>
          <w:sz w:val="28"/>
          <w:szCs w:val="28"/>
        </w:rPr>
        <w:t>29.1. Основание для начала административной процедуры является принятие решения о предоставлении земельного участка в аренду, подготавливается проект постановления, проект договора.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bookmarkStart w:id="37" w:name="sub_10292"/>
      <w:bookmarkEnd w:id="37"/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29.2. Подготовка специалистами отдела по архитектурно-градостроительной деятельности и земельным отношениям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 проекта постановления.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При отсутствии оснований для отказа в предоставлении муниципальной услуги специалисты отдела по архитектурно-градостроительной деятельности и земельным отношениям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района, при наличии полученных сведений на направленные межведомственные запросы: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осуществляют подготовку проекта постановления;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обеспечивают согласование проекта постановления с начальниками структурных подразделений, заместителями главы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района; 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iCs/>
          <w:color w:val="auto"/>
          <w:sz w:val="28"/>
          <w:szCs w:val="28"/>
        </w:rPr>
      </w:pPr>
      <w:bookmarkStart w:id="38" w:name="sub_10294"/>
      <w:bookmarkEnd w:id="38"/>
      <w:r w:rsidRPr="002636CB">
        <w:rPr>
          <w:rStyle w:val="Aeiaoaenoiaaynnueea"/>
          <w:bCs/>
          <w:iCs/>
          <w:color w:val="auto"/>
          <w:sz w:val="28"/>
          <w:szCs w:val="28"/>
        </w:rPr>
        <w:lastRenderedPageBreak/>
        <w:t>29.3. Согласование (издание) проекта постановления, проекта договора осуществляется:</w:t>
      </w:r>
    </w:p>
    <w:p w:rsidR="002636CB" w:rsidRPr="002636CB" w:rsidRDefault="002636CB" w:rsidP="002636CB">
      <w:pPr>
        <w:ind w:firstLine="709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специалистами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 – 2 дня;</w:t>
      </w:r>
    </w:p>
    <w:p w:rsidR="002636CB" w:rsidRPr="002636CB" w:rsidRDefault="002636CB" w:rsidP="002636CB">
      <w:pPr>
        <w:tabs>
          <w:tab w:val="left" w:pos="1500"/>
        </w:tabs>
        <w:spacing w:line="252" w:lineRule="auto"/>
        <w:ind w:firstLine="709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структурными подразделениями, заместителями главы, главой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 – 5 дней.</w:t>
      </w:r>
    </w:p>
    <w:p w:rsidR="002636CB" w:rsidRPr="002636CB" w:rsidRDefault="002636CB" w:rsidP="002636CB">
      <w:pPr>
        <w:tabs>
          <w:tab w:val="left" w:pos="1500"/>
        </w:tabs>
        <w:spacing w:line="252" w:lineRule="auto"/>
        <w:ind w:firstLine="709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регистрация постановления общим отделом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 – 1 день.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Проект договора подготавливается и согласовывается не менее чем в трёх экземплярах.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bookmarkStart w:id="39" w:name="sub_10295"/>
      <w:bookmarkEnd w:id="39"/>
      <w:r w:rsidRPr="002636CB">
        <w:rPr>
          <w:rStyle w:val="Aeiaoaenoiaaynnueea"/>
          <w:bCs/>
          <w:iCs/>
          <w:color w:val="auto"/>
          <w:sz w:val="28"/>
          <w:szCs w:val="28"/>
        </w:rPr>
        <w:t>29.4. Результатом административной процедуры является подписанное и зарегистрированное в установленном порядке постановление и договор аренды земельного участка на срок, указанный заявителем, но не более чем на 20 лет, без права переуступки прав по договору аренды третьим лицам (кроме детей, супруга или супруги).</w:t>
      </w:r>
    </w:p>
    <w:p w:rsidR="002636CB" w:rsidRPr="002636CB" w:rsidRDefault="002636CB" w:rsidP="002636CB">
      <w:pPr>
        <w:keepNext/>
        <w:shd w:val="clear" w:color="000000" w:fill="FFFFFF"/>
        <w:tabs>
          <w:tab w:val="left" w:pos="0"/>
        </w:tabs>
        <w:ind w:firstLine="720"/>
        <w:jc w:val="both"/>
        <w:rPr>
          <w:rStyle w:val="Aeiaoaenoiaaynnueea"/>
          <w:bCs/>
          <w:iCs/>
          <w:color w:val="auto"/>
          <w:sz w:val="28"/>
          <w:szCs w:val="28"/>
          <w:highlight w:val="white"/>
        </w:rPr>
      </w:pPr>
      <w:r w:rsidRPr="002636CB">
        <w:rPr>
          <w:rStyle w:val="Aeiaoaenoiaaynnueea"/>
          <w:bCs/>
          <w:iCs/>
          <w:color w:val="auto"/>
          <w:sz w:val="28"/>
          <w:szCs w:val="28"/>
          <w:highlight w:val="white"/>
        </w:rPr>
        <w:t>29.5. Критерии принятия решения: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  <w:highlight w:val="white"/>
        </w:rPr>
      </w:pPr>
      <w:r w:rsidRPr="002636CB">
        <w:rPr>
          <w:rStyle w:val="Aeiaoaenoiaaynnueea"/>
          <w:bCs/>
          <w:iCs/>
          <w:color w:val="auto"/>
          <w:sz w:val="28"/>
          <w:szCs w:val="28"/>
          <w:highlight w:val="white"/>
        </w:rPr>
        <w:t>соответствие представленных документов установленным требованиям;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  <w:highlight w:val="white"/>
        </w:rPr>
      </w:pPr>
      <w:r w:rsidRPr="002636CB">
        <w:rPr>
          <w:rStyle w:val="Aeiaoaenoiaaynnueea"/>
          <w:bCs/>
          <w:iCs/>
          <w:color w:val="auto"/>
          <w:sz w:val="28"/>
          <w:szCs w:val="28"/>
          <w:highlight w:val="white"/>
        </w:rPr>
        <w:t>предоставление в полном объеме документов, указанных в пункте 13.1. административного регламента;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  <w:highlight w:val="white"/>
        </w:rPr>
      </w:pPr>
      <w:r w:rsidRPr="002636CB">
        <w:rPr>
          <w:rStyle w:val="Aeiaoaenoiaaynnueea"/>
          <w:bCs/>
          <w:iCs/>
          <w:color w:val="auto"/>
          <w:sz w:val="28"/>
          <w:szCs w:val="28"/>
          <w:highlight w:val="white"/>
        </w:rPr>
        <w:t>достоверность поданных документов;</w:t>
      </w:r>
    </w:p>
    <w:p w:rsidR="002636CB" w:rsidRPr="002636CB" w:rsidRDefault="002636CB" w:rsidP="002636CB">
      <w:pPr>
        <w:tabs>
          <w:tab w:val="left" w:pos="0"/>
        </w:tabs>
        <w:ind w:firstLine="720"/>
        <w:jc w:val="both"/>
        <w:rPr>
          <w:rStyle w:val="Aeiaoaenoiaaynnueea"/>
          <w:bCs/>
          <w:iCs/>
          <w:color w:val="auto"/>
          <w:sz w:val="28"/>
          <w:szCs w:val="28"/>
          <w:highlight w:val="white"/>
        </w:rPr>
      </w:pPr>
      <w:r w:rsidRPr="002636CB">
        <w:rPr>
          <w:rStyle w:val="Aeiaoaenoiaaynnueea"/>
          <w:bCs/>
          <w:iCs/>
          <w:color w:val="auto"/>
          <w:sz w:val="28"/>
          <w:szCs w:val="28"/>
          <w:highlight w:val="white"/>
        </w:rPr>
        <w:t>отсутствие сведений, заключений, выписок и прочих документов от органов, участвующих в предоставлении услуги, содержащих основания для отказа в предоставлении муниципальной услуги;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  <w:highlight w:val="white"/>
        </w:rPr>
      </w:pPr>
      <w:r w:rsidRPr="002636CB">
        <w:rPr>
          <w:rStyle w:val="Aeiaoaenoiaaynnueea"/>
          <w:bCs/>
          <w:iCs/>
          <w:color w:val="auto"/>
          <w:sz w:val="28"/>
          <w:szCs w:val="28"/>
          <w:highlight w:val="white"/>
        </w:rPr>
        <w:t>отсутствие оснований для отказа, указанных в пункте 19 административного регламента.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  <w:highlight w:val="white"/>
        </w:rPr>
      </w:pPr>
      <w:r w:rsidRPr="002636CB">
        <w:rPr>
          <w:rStyle w:val="Aeiaoaenoiaaynnueea"/>
          <w:bCs/>
          <w:iCs/>
          <w:color w:val="auto"/>
          <w:sz w:val="28"/>
          <w:szCs w:val="28"/>
          <w:highlight w:val="white"/>
        </w:rPr>
        <w:t>29.6. Способ фиксации результата выполнения административной процедуры - внесение в журнал регистрации.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bookmarkStart w:id="40" w:name="sub_1030"/>
      <w:bookmarkEnd w:id="40"/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30. Порядок передачи результата муниципальной услуги и пакета документов из отдела по архитектурно-градостроительной деятельности и земельным отношениям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 в МБУ «МФЦ», выдача заявителю результата муниципальной услуги в МБУ «МФЦ».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bookmarkStart w:id="41" w:name="sub_10301"/>
      <w:bookmarkEnd w:id="41"/>
      <w:r w:rsidRPr="002636CB">
        <w:rPr>
          <w:rStyle w:val="Aeiaoaenoiaaynnueea"/>
          <w:bCs/>
          <w:iCs/>
          <w:color w:val="auto"/>
          <w:sz w:val="28"/>
          <w:szCs w:val="28"/>
        </w:rPr>
        <w:t>30.1. Основанием для начала административной процедуры является наличие зарегистрированного постановления, проекта договора либо подписанного письма об отказе в предоставлении земельного участка в аренду.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bookmarkStart w:id="42" w:name="sub_10302"/>
      <w:bookmarkEnd w:id="42"/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30.2. Передача постановления с приложенными проектами договоров (3 экземпляра) или письма об отказе в предоставлении земельного участка в аренду и пакета документов из отдела по архитектурно-градостроительной деятельности и земельным отношениям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 в МБУ «МФЦ». 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Передача пакета документов из отдела по архитектурно-градостроительной деятельности и земельным отношениям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 в МБУ «МФЦ» осуществляется на основании реестра, который составляется в 2 экземплярах и содержит дату и время передачи. 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При передаче пакета документов курьер МБУ «МФЦ», принимающий их, проверяет в присутствии специалистов отдела по архитектурно-градостроительной деятельности и земельным отношениям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lastRenderedPageBreak/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курьера МБУ «МФЦ», второй - подлежит возврату специалистам отдела по архитектурно-градостроительной деятельности и земельным отношениям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района. Информация о получении документов заносится в электронную базу.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bookmarkStart w:id="43" w:name="sub_10303"/>
      <w:bookmarkEnd w:id="43"/>
      <w:r w:rsidRPr="002636CB">
        <w:rPr>
          <w:rStyle w:val="Aeiaoaenoiaaynnueea"/>
          <w:bCs/>
          <w:iCs/>
          <w:color w:val="auto"/>
          <w:sz w:val="28"/>
          <w:szCs w:val="28"/>
        </w:rPr>
        <w:t>30.3. Выдача результата муниципальной услуги и пакета документов заявителю в МБУ «МФЦ».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При выдаче документов работник МБУ «МФЦ»: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1 экземпляр расписки, на обратной стороне которой делает надпись «оригинал расписки утерян», ставит дату и подпись;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знакомит заявителя с содержанием результата муниципальной услуги.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выдаёт результат муниципальной услуги.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Заявитель подтверждает получение результата муниципальной услуги личной подписью с расшифровкой в соответствующей графе расписки, которая хранится в МБУ «МФЦ». </w:t>
      </w:r>
      <w:bookmarkStart w:id="44" w:name="sub_10304"/>
      <w:bookmarkEnd w:id="44"/>
    </w:p>
    <w:p w:rsidR="002636CB" w:rsidRPr="002636CB" w:rsidRDefault="002636CB" w:rsidP="002636CB">
      <w:pPr>
        <w:ind w:firstLine="720"/>
        <w:jc w:val="both"/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</w:pPr>
      <w:r w:rsidRPr="002636CB">
        <w:rPr>
          <w:rStyle w:val="c3e8efe5f0f2e5eaf1f2eee2e0fff1f1fbebeae0"/>
          <w:rFonts w:ascii="Times New Roman" w:hAnsi="Times New Roman" w:cs="Times New Roman"/>
          <w:b w:val="0"/>
          <w:bCs/>
          <w:iCs/>
          <w:color w:val="auto"/>
          <w:sz w:val="28"/>
          <w:szCs w:val="28"/>
        </w:rPr>
        <w:t>Проекты договоров и постановление, письмо об отказе выдаются заявителю или направляются ему по адресу, содержащемуся в его заявлении о предоставлении земельного участка. Проекты договоров, направленные заявителю,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30.4. Результатом данной административной процедуры является выдача заявителю результата предоставления муниципальной услуги и пакета документов.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  <w:highlight w:val="white"/>
        </w:rPr>
      </w:pPr>
      <w:r w:rsidRPr="002636CB">
        <w:rPr>
          <w:rStyle w:val="Aeiaoaenoiaaynnueea"/>
          <w:bCs/>
          <w:iCs/>
          <w:color w:val="auto"/>
          <w:sz w:val="28"/>
          <w:szCs w:val="28"/>
          <w:highlight w:val="white"/>
        </w:rPr>
        <w:t>30.5. Критерии принятия решения: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  <w:highlight w:val="white"/>
        </w:rPr>
      </w:pPr>
      <w:r w:rsidRPr="002636CB">
        <w:rPr>
          <w:rStyle w:val="Aeiaoaenoiaaynnueea"/>
          <w:bCs/>
          <w:iCs/>
          <w:color w:val="auto"/>
          <w:sz w:val="28"/>
          <w:szCs w:val="28"/>
          <w:highlight w:val="white"/>
        </w:rPr>
        <w:t>наличие согласованного и подписанного в установленном порядке постановления, проекта договора, либо отказа.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  <w:highlight w:val="white"/>
        </w:rPr>
        <w:t>30.6. Способ фиксации результата выполнения административной процедуры - подпись заявителя о получении результата рассмотрения заявления.</w:t>
      </w:r>
    </w:p>
    <w:p w:rsidR="002636CB" w:rsidRPr="002636CB" w:rsidRDefault="002636CB" w:rsidP="002636CB">
      <w:pPr>
        <w:tabs>
          <w:tab w:val="left" w:pos="0"/>
        </w:tabs>
        <w:suppressAutoHyphens/>
        <w:ind w:firstLine="720"/>
        <w:jc w:val="both"/>
        <w:rPr>
          <w:rStyle w:val="Aeiaoaenoiaaynnueea"/>
          <w:bCs/>
          <w:iCs/>
          <w:color w:val="auto"/>
          <w:sz w:val="28"/>
          <w:szCs w:val="28"/>
          <w:highlight w:val="white"/>
        </w:rPr>
      </w:pPr>
      <w:r w:rsidRPr="002636CB">
        <w:rPr>
          <w:rStyle w:val="Aeiaoaenoiaaynnueea"/>
          <w:bCs/>
          <w:iCs/>
          <w:color w:val="auto"/>
          <w:sz w:val="28"/>
          <w:szCs w:val="28"/>
          <w:highlight w:val="white"/>
        </w:rPr>
        <w:t xml:space="preserve">Блок-схема последовательности проведения административных процедур при предоставлении Муниципальной услуги приведена в приложении № 2 к настоящему административному регламенту. </w:t>
      </w: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</w:p>
    <w:p w:rsidR="002636CB" w:rsidRPr="002636CB" w:rsidRDefault="002636CB" w:rsidP="002636CB">
      <w:pPr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</w:p>
    <w:p w:rsidR="002636CB" w:rsidRPr="002636CB" w:rsidRDefault="002636CB" w:rsidP="002636CB">
      <w:pPr>
        <w:spacing w:line="310" w:lineRule="exact"/>
        <w:ind w:firstLine="720"/>
        <w:jc w:val="center"/>
        <w:rPr>
          <w:rStyle w:val="Aeiaoaenoiaaynnueea"/>
          <w:b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/>
          <w:bCs/>
          <w:iCs/>
          <w:color w:val="auto"/>
          <w:sz w:val="28"/>
          <w:szCs w:val="28"/>
        </w:rPr>
        <w:t>Раздел IV</w:t>
      </w:r>
    </w:p>
    <w:p w:rsidR="002636CB" w:rsidRPr="002636CB" w:rsidRDefault="002636CB" w:rsidP="002636CB">
      <w:pPr>
        <w:spacing w:line="310" w:lineRule="exact"/>
        <w:ind w:firstLine="720"/>
        <w:jc w:val="center"/>
        <w:rPr>
          <w:rStyle w:val="Aeiaoaenoiaaynnueea"/>
          <w:b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/>
          <w:bCs/>
          <w:iCs/>
          <w:color w:val="auto"/>
          <w:sz w:val="28"/>
          <w:szCs w:val="28"/>
        </w:rPr>
        <w:t xml:space="preserve">Формы </w:t>
      </w:r>
      <w:proofErr w:type="gramStart"/>
      <w:r w:rsidRPr="002636CB">
        <w:rPr>
          <w:rStyle w:val="Aeiaoaenoiaaynnueea"/>
          <w:b/>
          <w:bCs/>
          <w:iCs/>
          <w:color w:val="auto"/>
          <w:sz w:val="28"/>
          <w:szCs w:val="28"/>
        </w:rPr>
        <w:t>контроля за</w:t>
      </w:r>
      <w:proofErr w:type="gramEnd"/>
      <w:r w:rsidRPr="002636CB">
        <w:rPr>
          <w:rStyle w:val="Aeiaoaenoiaaynnueea"/>
          <w:b/>
          <w:bCs/>
          <w:iCs/>
          <w:color w:val="auto"/>
          <w:sz w:val="28"/>
          <w:szCs w:val="28"/>
        </w:rPr>
        <w:t xml:space="preserve"> исполнением Административного регламента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31. Текущий </w:t>
      </w:r>
      <w:proofErr w:type="gramStart"/>
      <w:r w:rsidRPr="002636CB">
        <w:rPr>
          <w:rStyle w:val="Aeiaoaenoiaaynnueea"/>
          <w:bCs/>
          <w:iCs/>
          <w:color w:val="auto"/>
          <w:sz w:val="28"/>
          <w:szCs w:val="28"/>
        </w:rPr>
        <w:t>контроль за</w:t>
      </w:r>
      <w:proofErr w:type="gramEnd"/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органов, участвующих в предоставлении муниципальной услуги.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lastRenderedPageBreak/>
        <w:t xml:space="preserve">32.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636CB">
        <w:rPr>
          <w:rStyle w:val="Aeiaoaenoiaaynnueea"/>
          <w:bCs/>
          <w:iCs/>
          <w:color w:val="auto"/>
          <w:sz w:val="28"/>
          <w:szCs w:val="28"/>
        </w:rPr>
        <w:t>контроля за</w:t>
      </w:r>
      <w:proofErr w:type="gramEnd"/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полнотой и качеством предоставления муниципальной услуги: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32.1. </w:t>
      </w:r>
      <w:proofErr w:type="gramStart"/>
      <w:r w:rsidRPr="002636CB">
        <w:rPr>
          <w:rStyle w:val="Aeiaoaenoiaaynnueea"/>
          <w:bCs/>
          <w:iCs/>
          <w:color w:val="auto"/>
          <w:sz w:val="28"/>
          <w:szCs w:val="28"/>
        </w:rPr>
        <w:t>Контроль за</w:t>
      </w:r>
      <w:proofErr w:type="gramEnd"/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32.2. Плановые и внеплановые проверки проводятся заместителем главы, начальником структурного подразделения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района, координирующим соответствующую работу. 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менее 1 раза в год.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В ходе плановых и внеплановых проверок: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33. 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34.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34.1.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34.2.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35. Положения, характеризующие требования к порядку и формам </w:t>
      </w:r>
      <w:proofErr w:type="gramStart"/>
      <w:r w:rsidRPr="002636CB">
        <w:rPr>
          <w:rStyle w:val="Aeiaoaenoiaaynnueea"/>
          <w:bCs/>
          <w:iCs/>
          <w:color w:val="auto"/>
          <w:sz w:val="28"/>
          <w:szCs w:val="28"/>
        </w:rPr>
        <w:t>контроля за</w:t>
      </w:r>
      <w:proofErr w:type="gramEnd"/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предоставлением муниципальной услуги, в том числе со стороны заявителей.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Порядок и формы </w:t>
      </w:r>
      <w:proofErr w:type="gramStart"/>
      <w:r w:rsidRPr="002636CB">
        <w:rPr>
          <w:rStyle w:val="Aeiaoaenoiaaynnueea"/>
          <w:bCs/>
          <w:iCs/>
          <w:color w:val="auto"/>
          <w:sz w:val="28"/>
          <w:szCs w:val="28"/>
        </w:rPr>
        <w:t>контроля за</w:t>
      </w:r>
      <w:proofErr w:type="gramEnd"/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 </w:t>
      </w:r>
    </w:p>
    <w:p w:rsidR="002636CB" w:rsidRPr="002636CB" w:rsidRDefault="002636CB" w:rsidP="002636CB">
      <w:pPr>
        <w:spacing w:line="310" w:lineRule="exact"/>
        <w:jc w:val="both"/>
        <w:rPr>
          <w:rStyle w:val="Aeiaoaenoiaaynnueea"/>
          <w:bCs/>
          <w:iCs/>
          <w:color w:val="auto"/>
          <w:sz w:val="28"/>
          <w:szCs w:val="28"/>
        </w:rPr>
      </w:pP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</w:p>
    <w:p w:rsidR="002636CB" w:rsidRPr="002636CB" w:rsidRDefault="002636CB" w:rsidP="002636CB">
      <w:pPr>
        <w:suppressAutoHyphens/>
        <w:spacing w:line="310" w:lineRule="exact"/>
        <w:ind w:firstLine="720"/>
        <w:jc w:val="center"/>
        <w:rPr>
          <w:rStyle w:val="Aeiaoaenoiaaynnueea"/>
          <w:b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/>
          <w:bCs/>
          <w:iCs/>
          <w:color w:val="auto"/>
          <w:sz w:val="28"/>
          <w:szCs w:val="28"/>
        </w:rPr>
        <w:lastRenderedPageBreak/>
        <w:t>Раздел V</w:t>
      </w:r>
    </w:p>
    <w:p w:rsidR="002636CB" w:rsidRPr="002636CB" w:rsidRDefault="002636CB" w:rsidP="002636CB">
      <w:pPr>
        <w:jc w:val="center"/>
        <w:rPr>
          <w:rStyle w:val="Aeiaoaenoiaaynnueea"/>
          <w:b/>
          <w:bCs/>
          <w:iCs/>
          <w:color w:val="auto"/>
          <w:spacing w:val="-3"/>
          <w:sz w:val="28"/>
          <w:szCs w:val="28"/>
        </w:rPr>
      </w:pPr>
      <w:r w:rsidRPr="002636CB">
        <w:rPr>
          <w:rStyle w:val="Aeiaoaenoiaaynnueea"/>
          <w:b/>
          <w:bCs/>
          <w:iCs/>
          <w:color w:val="auto"/>
          <w:spacing w:val="-3"/>
          <w:sz w:val="28"/>
          <w:szCs w:val="28"/>
        </w:rPr>
        <w:t xml:space="preserve">Досудебный (внесудебный) порядок обжалования решений и действий </w:t>
      </w:r>
    </w:p>
    <w:p w:rsidR="002636CB" w:rsidRPr="002636CB" w:rsidRDefault="002636CB" w:rsidP="002636CB">
      <w:pPr>
        <w:jc w:val="center"/>
        <w:rPr>
          <w:rStyle w:val="Aeiaoaenoiaaynnueea"/>
          <w:b/>
          <w:bCs/>
          <w:iCs/>
          <w:color w:val="auto"/>
          <w:spacing w:val="-3"/>
          <w:sz w:val="28"/>
          <w:szCs w:val="28"/>
        </w:rPr>
      </w:pPr>
      <w:r w:rsidRPr="002636CB">
        <w:rPr>
          <w:rStyle w:val="Aeiaoaenoiaaynnueea"/>
          <w:b/>
          <w:bCs/>
          <w:iCs/>
          <w:color w:val="auto"/>
          <w:spacing w:val="-3"/>
          <w:sz w:val="28"/>
          <w:szCs w:val="28"/>
        </w:rPr>
        <w:t xml:space="preserve">(бездействия) органов, предоставляющих муниципальную услугу, а также </w:t>
      </w:r>
    </w:p>
    <w:p w:rsidR="002636CB" w:rsidRPr="002636CB" w:rsidRDefault="002636CB" w:rsidP="002636CB">
      <w:pPr>
        <w:jc w:val="center"/>
        <w:rPr>
          <w:rStyle w:val="Aeiaoaenoiaaynnueea"/>
          <w:b/>
          <w:bCs/>
          <w:iCs/>
          <w:color w:val="auto"/>
          <w:spacing w:val="-3"/>
          <w:sz w:val="28"/>
          <w:szCs w:val="28"/>
        </w:rPr>
      </w:pPr>
      <w:r w:rsidRPr="002636CB">
        <w:rPr>
          <w:rStyle w:val="Aeiaoaenoiaaynnueea"/>
          <w:b/>
          <w:bCs/>
          <w:iCs/>
          <w:color w:val="auto"/>
          <w:spacing w:val="-3"/>
          <w:sz w:val="28"/>
          <w:szCs w:val="28"/>
        </w:rPr>
        <w:t>их должностных лиц, муниципальных служащих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36. </w:t>
      </w:r>
      <w:proofErr w:type="gramStart"/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Заявитель имеет право на досудебное (внесудебное) обжалование действий (бездействия) и решений, принятых (осуществляемых) администрацией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района, их должностными лицами, муниципальными служащими в ходе предоставления муниципальной  услуги (далее – досудебное (внесудебное) обжалование). </w:t>
      </w:r>
      <w:proofErr w:type="gramEnd"/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37. Предметом досудебного (внесудебного) обжалования являются конкретное решение и действия (бездействие)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Заявитель может обратиться с жалобой, в следующих случаях: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1) нарушения срока регистрации заявления заявителя о предоставлении муниципальной услуги;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2) нарушения срока предоставления муниципальной услуги;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район, муниципальными правовыми актами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 для предоставления муниципальной услуги;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4) отказа в приёме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район, муниципальными правовыми актами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 для предоставления муниципальной услуги, у заявителя;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proofErr w:type="gramStart"/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район, муниципальными правовыми актами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района;  </w:t>
      </w:r>
      <w:proofErr w:type="gramEnd"/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6) требования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район, муниципальными правовыми актами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района; 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proofErr w:type="gramStart"/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7) отказа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района, их должностных лиц об исправлении допущенных </w:t>
      </w:r>
      <w:r w:rsidRPr="002636CB">
        <w:rPr>
          <w:rStyle w:val="Aeiaoaenoiaaynnueea"/>
          <w:bCs/>
          <w:iCs/>
          <w:color w:val="auto"/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38. Жалоба подаётся в письменной форме на бумажном носителе либо в электронной форме в администрацию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района.  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39. Жалобы на решения, принятые администрацией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района, подаются главе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района. 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40. Жалоба может быть направлена по почте, через МБУ «МФЦ», с использованием информационно-телекоммуникационной сети интернет,  официального сайта органа, предоставляющего муниципальную услугу, Портала государственных и муниципальных услуг Краснодарского края, а также может быть принята при личном приёме заявителя.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В случае подачи жалобы при личном приёме заявитель </w:t>
      </w:r>
      <w:proofErr w:type="gramStart"/>
      <w:r w:rsidRPr="002636CB">
        <w:rPr>
          <w:rStyle w:val="Aeiaoaenoiaaynnueea"/>
          <w:bCs/>
          <w:iCs/>
          <w:color w:val="auto"/>
          <w:sz w:val="28"/>
          <w:szCs w:val="28"/>
        </w:rPr>
        <w:t>предоставляет  документ</w:t>
      </w:r>
      <w:proofErr w:type="gramEnd"/>
      <w:r w:rsidRPr="002636CB">
        <w:rPr>
          <w:rStyle w:val="Aeiaoaenoiaaynnueea"/>
          <w:bCs/>
          <w:iCs/>
          <w:color w:val="auto"/>
          <w:sz w:val="28"/>
          <w:szCs w:val="28"/>
        </w:rPr>
        <w:t>, удостоверяющий его личность, в соответствии с законодательством Российской Федерации.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41. Жалоба должна содержать: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1) наименование органа, предоставляющего муниципальную услугу, -  администрация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района, органа,  участвующего в предоставлении муниципальной услуги, должностных лиц, муниципальных служащих, решения и действия (бездействие) которых обжалуются;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proofErr w:type="gramStart"/>
      <w:r w:rsidRPr="002636CB">
        <w:rPr>
          <w:rStyle w:val="Aeiaoaenoiaaynnueea"/>
          <w:bCs/>
          <w:iCs/>
          <w:color w:val="auto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3) сведения об обжалуемых решениях и действиях (бездействии)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района, органа, участвующего в предоставлении муниципальной услуги, должностных лиц, муниципальных служащих;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района, органа, участвующего в предоставлении муниципальной услуги,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42. Заявитель имеет право на получение информации и документов, необходимых для обоснования и рассмотрения жалобы, посредством обращения в письменной либо устной форме.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43. </w:t>
      </w:r>
      <w:proofErr w:type="gramStart"/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Жалоба, поступившая в администрацию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района, в орган, участвующий в предоставлении муниципальной услуги, не через МБУ «МФЦ», подлежит регистрации не позднее следующего  рабочего дня со дня её поступления и рассмотрению в течение 15 рабочих дней со дня её регистрации, а в случае обжалования отказа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района, органа, участвующего в предоставлении муниципальной услуги, должностного</w:t>
      </w:r>
      <w:proofErr w:type="gramEnd"/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лица в приёме  документов у заявителя либо от исправления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lastRenderedPageBreak/>
        <w:t xml:space="preserve">Жалоба, поступившая в администрацию </w:t>
      </w:r>
      <w:proofErr w:type="spellStart"/>
      <w:r w:rsidRPr="002636CB">
        <w:rPr>
          <w:rStyle w:val="Aeiaoaenoiaaynnueea"/>
          <w:bCs/>
          <w:iCs/>
          <w:color w:val="auto"/>
          <w:sz w:val="28"/>
          <w:szCs w:val="28"/>
        </w:rPr>
        <w:t>Старотитаровского</w:t>
      </w:r>
      <w:proofErr w:type="spellEnd"/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района, орган, участвующий в предоставлении муниципальной услуги, через МБУ «МФЦ» подлежит рассмотрению в течение 15 рабочих дней со дня её приёма в МБУ «МФЦ». 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44. </w:t>
      </w:r>
      <w:proofErr w:type="gramStart"/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В случае если в компетенцию администрации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сельского поселения Темрюкского района, органа, участвующего в предоставлении  муниципальной услуги, куда жалоба подана заявителем, не входит принятие решения по жалобе в соответствии с требованиями законодательства, жалоба в течение 3 рабочих дней со дня её регистрации направляется в уполномоченный на её рассмотрение орган, заявитель в письменной форме информируется о перенаправлении жалобы.</w:t>
      </w:r>
      <w:proofErr w:type="gramEnd"/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При этом срок рассмотрения жалобы исчисляется со дня регистрации жалобы в органе, уполномоченном на её рассмотрение.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45. </w:t>
      </w:r>
      <w:r w:rsidRPr="002636CB">
        <w:rPr>
          <w:rStyle w:val="Aeiaoaenoiaaynnueea"/>
          <w:bCs/>
          <w:iCs/>
          <w:color w:val="auto"/>
          <w:spacing w:val="4"/>
          <w:sz w:val="28"/>
          <w:szCs w:val="28"/>
        </w:rPr>
        <w:t xml:space="preserve">По результатам рассмотрения жалобы принимается решение о </w:t>
      </w:r>
      <w:r w:rsidRPr="002636CB">
        <w:rPr>
          <w:rStyle w:val="Aeiaoaenoiaaynnueea"/>
          <w:bCs/>
          <w:iCs/>
          <w:color w:val="auto"/>
          <w:spacing w:val="-4"/>
          <w:sz w:val="28"/>
          <w:szCs w:val="28"/>
        </w:rPr>
        <w:t>признании жалобы обоснованной, частично обоснованной или необоснованной.</w:t>
      </w:r>
    </w:p>
    <w:p w:rsidR="002636CB" w:rsidRPr="002636CB" w:rsidRDefault="002636CB" w:rsidP="002636CB">
      <w:pPr>
        <w:shd w:val="clear" w:color="000000" w:fill="FFFFFF"/>
        <w:ind w:firstLine="567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pacing w:val="6"/>
          <w:sz w:val="28"/>
          <w:szCs w:val="28"/>
        </w:rPr>
        <w:t xml:space="preserve">В случае признания жалобы необоснованной заявитель об этом </w:t>
      </w:r>
      <w:r w:rsidRPr="002636CB">
        <w:rPr>
          <w:rStyle w:val="Aeiaoaenoiaaynnueea"/>
          <w:bCs/>
          <w:iCs/>
          <w:color w:val="auto"/>
          <w:spacing w:val="-4"/>
          <w:sz w:val="28"/>
          <w:szCs w:val="28"/>
        </w:rPr>
        <w:t xml:space="preserve">уведомляется, ему разъясняется порядок обращения в суд с указанием юрисдикции </w:t>
      </w:r>
      <w:r w:rsidRPr="002636CB">
        <w:rPr>
          <w:rStyle w:val="Aeiaoaenoiaaynnueea"/>
          <w:bCs/>
          <w:iCs/>
          <w:color w:val="auto"/>
          <w:spacing w:val="-6"/>
          <w:sz w:val="28"/>
          <w:szCs w:val="28"/>
        </w:rPr>
        <w:t>и адреса суда.</w:t>
      </w:r>
    </w:p>
    <w:p w:rsidR="002636CB" w:rsidRPr="002636CB" w:rsidRDefault="002636CB" w:rsidP="002636CB">
      <w:pPr>
        <w:shd w:val="clear" w:color="000000" w:fill="FFFFFF"/>
        <w:ind w:right="5" w:firstLine="567"/>
        <w:jc w:val="both"/>
        <w:rPr>
          <w:rStyle w:val="Aeiaoaenoiaaynnueea"/>
          <w:bCs/>
          <w:iCs/>
          <w:color w:val="auto"/>
          <w:sz w:val="28"/>
          <w:szCs w:val="28"/>
        </w:rPr>
      </w:pPr>
      <w:proofErr w:type="gramStart"/>
      <w:r w:rsidRPr="002636CB">
        <w:rPr>
          <w:rStyle w:val="Aeiaoaenoiaaynnueea"/>
          <w:bCs/>
          <w:iCs/>
          <w:color w:val="auto"/>
          <w:spacing w:val="-4"/>
          <w:sz w:val="28"/>
          <w:szCs w:val="28"/>
        </w:rPr>
        <w:t xml:space="preserve">В случае признания жалобы обоснованной (частично обоснованной) администрация поселения </w:t>
      </w:r>
      <w:r w:rsidRPr="002636CB">
        <w:rPr>
          <w:rStyle w:val="Aeiaoaenoiaaynnueea"/>
          <w:bCs/>
          <w:iCs/>
          <w:color w:val="auto"/>
          <w:spacing w:val="1"/>
          <w:sz w:val="28"/>
          <w:szCs w:val="28"/>
        </w:rPr>
        <w:t xml:space="preserve">принимает обязательное для исполнения предписание, констатирующее с </w:t>
      </w:r>
      <w:r w:rsidRPr="002636CB">
        <w:rPr>
          <w:rStyle w:val="Aeiaoaenoiaaynnueea"/>
          <w:bCs/>
          <w:iCs/>
          <w:color w:val="auto"/>
          <w:spacing w:val="-1"/>
          <w:sz w:val="28"/>
          <w:szCs w:val="28"/>
        </w:rPr>
        <w:t xml:space="preserve">обязательной ссылкой на нормативные правовые акты, выявленные нарушения </w:t>
      </w:r>
      <w:r w:rsidRPr="002636CB">
        <w:rPr>
          <w:rStyle w:val="Aeiaoaenoiaaynnueea"/>
          <w:bCs/>
          <w:iCs/>
          <w:color w:val="auto"/>
          <w:spacing w:val="3"/>
          <w:sz w:val="28"/>
          <w:szCs w:val="28"/>
        </w:rPr>
        <w:t xml:space="preserve">при предоставлении муниципальной услуги, устанавливающее сроки для </w:t>
      </w:r>
      <w:r w:rsidRPr="002636CB">
        <w:rPr>
          <w:rStyle w:val="Aeiaoaenoiaaynnueea"/>
          <w:bCs/>
          <w:iCs/>
          <w:color w:val="auto"/>
          <w:spacing w:val="-4"/>
          <w:sz w:val="28"/>
          <w:szCs w:val="28"/>
        </w:rPr>
        <w:t xml:space="preserve">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</w:t>
      </w:r>
      <w:r w:rsidRPr="002636CB">
        <w:rPr>
          <w:rStyle w:val="Aeiaoaenoiaaynnueea"/>
          <w:bCs/>
          <w:iCs/>
          <w:color w:val="auto"/>
          <w:spacing w:val="-1"/>
          <w:sz w:val="28"/>
          <w:szCs w:val="28"/>
        </w:rPr>
        <w:t xml:space="preserve">привлечении к дисциплинарной ответственности лиц, допустивших нарушения </w:t>
      </w:r>
      <w:r w:rsidRPr="002636CB">
        <w:rPr>
          <w:rStyle w:val="Aeiaoaenoiaaynnueea"/>
          <w:bCs/>
          <w:iCs/>
          <w:color w:val="auto"/>
          <w:spacing w:val="-4"/>
          <w:sz w:val="28"/>
          <w:szCs w:val="28"/>
        </w:rPr>
        <w:t>при предоставлении муниципальной</w:t>
      </w:r>
      <w:proofErr w:type="gramEnd"/>
      <w:r w:rsidRPr="002636CB">
        <w:rPr>
          <w:rStyle w:val="Aeiaoaenoiaaynnueea"/>
          <w:bCs/>
          <w:iCs/>
          <w:color w:val="auto"/>
          <w:spacing w:val="-4"/>
          <w:sz w:val="28"/>
          <w:szCs w:val="28"/>
        </w:rPr>
        <w:t xml:space="preserve"> услуги.</w:t>
      </w:r>
    </w:p>
    <w:p w:rsidR="002636CB" w:rsidRPr="002636CB" w:rsidRDefault="002636CB" w:rsidP="002636CB">
      <w:pPr>
        <w:shd w:val="clear" w:color="000000" w:fill="FFFFFF"/>
        <w:ind w:right="19" w:firstLine="567"/>
        <w:jc w:val="both"/>
        <w:rPr>
          <w:rStyle w:val="Aeiaoaenoiaaynnueea"/>
          <w:bCs/>
          <w:iCs/>
          <w:color w:val="auto"/>
          <w:spacing w:val="-4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pacing w:val="-4"/>
          <w:sz w:val="28"/>
          <w:szCs w:val="28"/>
        </w:rPr>
        <w:t>Заявитель уведомляется о признании жалобы обоснованной (частично обоснованной) и о принятых мерах.</w:t>
      </w:r>
    </w:p>
    <w:p w:rsidR="002636CB" w:rsidRPr="002636CB" w:rsidRDefault="002636CB" w:rsidP="002636CB">
      <w:pPr>
        <w:shd w:val="clear" w:color="000000" w:fill="FFFFFF"/>
        <w:tabs>
          <w:tab w:val="left" w:pos="1402"/>
        </w:tabs>
        <w:ind w:firstLine="567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pacing w:val="-9"/>
          <w:sz w:val="28"/>
          <w:szCs w:val="28"/>
        </w:rPr>
        <w:t xml:space="preserve">46. </w:t>
      </w:r>
      <w:r w:rsidRPr="002636CB">
        <w:rPr>
          <w:rStyle w:val="Aeiaoaenoiaaynnueea"/>
          <w:bCs/>
          <w:iCs/>
          <w:color w:val="auto"/>
          <w:spacing w:val="4"/>
          <w:sz w:val="28"/>
          <w:szCs w:val="28"/>
        </w:rPr>
        <w:t xml:space="preserve">Заявители имеют право на получение информации и документов, </w:t>
      </w:r>
      <w:r w:rsidRPr="002636CB">
        <w:rPr>
          <w:rStyle w:val="Aeiaoaenoiaaynnueea"/>
          <w:bCs/>
          <w:iCs/>
          <w:color w:val="auto"/>
          <w:spacing w:val="-1"/>
          <w:sz w:val="28"/>
          <w:szCs w:val="28"/>
        </w:rPr>
        <w:t>необходимых для обоснования и рассмотрения жалобы.</w:t>
      </w:r>
    </w:p>
    <w:p w:rsidR="002636CB" w:rsidRPr="002636CB" w:rsidRDefault="002636CB" w:rsidP="002636CB">
      <w:pPr>
        <w:shd w:val="clear" w:color="000000" w:fill="FFFFFF"/>
        <w:ind w:right="5" w:firstLine="567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При рассмотрении жалобы заявителю предоставляется возможность </w:t>
      </w:r>
      <w:r w:rsidRPr="002636CB">
        <w:rPr>
          <w:rStyle w:val="Aeiaoaenoiaaynnueea"/>
          <w:bCs/>
          <w:iCs/>
          <w:color w:val="auto"/>
          <w:spacing w:val="4"/>
          <w:sz w:val="28"/>
          <w:szCs w:val="28"/>
        </w:rPr>
        <w:t xml:space="preserve">ознакомления с документами и материалами, касающимися рассмотрения </w:t>
      </w:r>
      <w:r w:rsidRPr="002636CB">
        <w:rPr>
          <w:rStyle w:val="Aeiaoaenoiaaynnueea"/>
          <w:bCs/>
          <w:iCs/>
          <w:color w:val="auto"/>
          <w:spacing w:val="3"/>
          <w:sz w:val="28"/>
          <w:szCs w:val="28"/>
        </w:rPr>
        <w:t xml:space="preserve">жалобы, если это не затрагивает права, свободы и законные интересы других </w:t>
      </w: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лиц и, если в указанных документах и материалах не содержатся сведения, </w:t>
      </w:r>
      <w:r w:rsidRPr="002636CB">
        <w:rPr>
          <w:rStyle w:val="Aeiaoaenoiaaynnueea"/>
          <w:bCs/>
          <w:iCs/>
          <w:color w:val="auto"/>
          <w:spacing w:val="-1"/>
          <w:sz w:val="28"/>
          <w:szCs w:val="28"/>
        </w:rPr>
        <w:t xml:space="preserve">составляющие государственную или иную охраняемую федеральным законом </w:t>
      </w:r>
      <w:r w:rsidRPr="002636CB">
        <w:rPr>
          <w:rStyle w:val="Aeiaoaenoiaaynnueea"/>
          <w:bCs/>
          <w:iCs/>
          <w:color w:val="auto"/>
          <w:spacing w:val="-4"/>
          <w:sz w:val="28"/>
          <w:szCs w:val="28"/>
        </w:rPr>
        <w:t>тайну.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>47. Не позднее дня, следующего за днем принятия решения, указанного в пункте 45 раздела V настоящего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2636CB" w:rsidRPr="002636CB" w:rsidRDefault="002636CB" w:rsidP="002636CB">
      <w:pPr>
        <w:spacing w:line="310" w:lineRule="exact"/>
        <w:ind w:firstLine="720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48. В случае установления в ходе или по результатам </w:t>
      </w:r>
      <w:proofErr w:type="gramStart"/>
      <w:r w:rsidRPr="002636CB">
        <w:rPr>
          <w:rStyle w:val="Aeiaoaenoiaaynnueea"/>
          <w:bCs/>
          <w:iCs/>
          <w:color w:val="auto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или преступления должностное лицо, наделённое полномочиями по рассмотрению жалоб в соответствии с пунктом 39 раздела V настоящего Административного регламента, незамедлительно направляет имеющиеся материалы в органы прокуратуры.</w:t>
      </w:r>
    </w:p>
    <w:p w:rsidR="002636CB" w:rsidRPr="002636CB" w:rsidRDefault="002636CB" w:rsidP="002636CB">
      <w:pPr>
        <w:tabs>
          <w:tab w:val="left" w:pos="0"/>
        </w:tabs>
        <w:ind w:firstLine="709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49. </w:t>
      </w:r>
      <w:proofErr w:type="gramStart"/>
      <w:r w:rsidRPr="002636CB">
        <w:rPr>
          <w:rStyle w:val="Aeiaoaenoiaaynnueea"/>
          <w:bCs/>
          <w:iCs/>
          <w:color w:val="auto"/>
          <w:sz w:val="28"/>
          <w:szCs w:val="28"/>
        </w:rPr>
        <w:t>Положения Федерального закона от 27 июля 2010 года № 210-ФЗ «Об организации предоставления государственных и муниципальных услуг»</w:t>
      </w:r>
      <w:r w:rsidRPr="002636CB">
        <w:rPr>
          <w:rStyle w:val="Aeiaoaenoiaaynnueea"/>
          <w:rFonts w:ascii="Arial" w:hAnsi="Arial" w:cs="Arial"/>
          <w:bCs/>
          <w:iCs/>
          <w:color w:val="auto"/>
          <w:sz w:val="28"/>
          <w:szCs w:val="28"/>
        </w:rPr>
        <w:t xml:space="preserve">, </w:t>
      </w:r>
      <w:r w:rsidRPr="002636CB">
        <w:rPr>
          <w:rStyle w:val="Aeiaoaenoiaaynnueea"/>
          <w:bCs/>
          <w:iCs/>
          <w:color w:val="auto"/>
          <w:sz w:val="28"/>
          <w:szCs w:val="28"/>
        </w:rPr>
        <w:lastRenderedPageBreak/>
        <w:t xml:space="preserve">устанавливающие порядок рассмотрения жалоб на нарушения прав граждан и организаций при предоставлении государственных услуг, а также положения настоящего регламента не распространяются на отношения, регулируемые </w:t>
      </w:r>
      <w:hyperlink r:id="rId17" w:history="1">
        <w:r w:rsidRPr="002636CB">
          <w:rPr>
            <w:rStyle w:val="Aeiaoaenoiaaynnueea"/>
            <w:bCs/>
            <w:iCs/>
            <w:color w:val="auto"/>
            <w:sz w:val="28"/>
            <w:szCs w:val="28"/>
          </w:rPr>
          <w:t>Федеральным законом</w:t>
        </w:r>
      </w:hyperlink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от 2 мая 2006 года № 59-ФЗ «О порядке рассмотрения обращений граждан Российской Федерации».</w:t>
      </w:r>
      <w:proofErr w:type="gramEnd"/>
    </w:p>
    <w:p w:rsidR="002636CB" w:rsidRPr="002636CB" w:rsidRDefault="002636CB" w:rsidP="002636CB">
      <w:pPr>
        <w:ind w:firstLine="851"/>
        <w:jc w:val="both"/>
        <w:rPr>
          <w:rStyle w:val="Aeiaoaenoiaaynnueea"/>
          <w:bCs/>
          <w:iCs/>
          <w:color w:val="auto"/>
          <w:sz w:val="28"/>
          <w:szCs w:val="28"/>
        </w:rPr>
      </w:pPr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50. Заявитель вправе обжаловать как вышеназванные решения, </w:t>
      </w:r>
      <w:proofErr w:type="gramStart"/>
      <w:r w:rsidRPr="002636CB">
        <w:rPr>
          <w:rStyle w:val="Aeiaoaenoiaaynnueea"/>
          <w:bCs/>
          <w:iCs/>
          <w:color w:val="auto"/>
          <w:sz w:val="28"/>
          <w:szCs w:val="28"/>
        </w:rPr>
        <w:t>действия</w:t>
      </w:r>
      <w:proofErr w:type="gramEnd"/>
      <w:r w:rsidRPr="002636CB">
        <w:rPr>
          <w:rStyle w:val="Aeiaoaenoiaaynnueea"/>
          <w:bCs/>
          <w:iCs/>
          <w:color w:val="auto"/>
          <w:sz w:val="28"/>
          <w:szCs w:val="28"/>
        </w:rPr>
        <w:t xml:space="preserve"> или бездействие, так и послужившую основанием для их принятия или совершения информацию либо то и другое одновременно.</w:t>
      </w:r>
    </w:p>
    <w:p w:rsidR="002636CB" w:rsidRPr="002636CB" w:rsidRDefault="002636CB" w:rsidP="002636CB">
      <w:pPr>
        <w:ind w:firstLine="851"/>
        <w:jc w:val="both"/>
        <w:rPr>
          <w:rStyle w:val="Aeiaoaenoiaaynnueea"/>
          <w:rFonts w:ascii="Arial" w:hAnsi="Arial" w:cs="Arial"/>
          <w:bCs/>
          <w:iCs/>
          <w:color w:val="auto"/>
          <w:sz w:val="24"/>
          <w:szCs w:val="24"/>
        </w:rPr>
      </w:pPr>
    </w:p>
    <w:p w:rsidR="002636CB" w:rsidRPr="002636CB" w:rsidRDefault="002636CB" w:rsidP="002636CB"/>
    <w:p w:rsidR="002636CB" w:rsidRPr="002636CB" w:rsidRDefault="002636CB" w:rsidP="002636CB">
      <w:pPr>
        <w:rPr>
          <w:sz w:val="28"/>
          <w:szCs w:val="28"/>
        </w:rPr>
      </w:pPr>
    </w:p>
    <w:p w:rsidR="002636CB" w:rsidRPr="002636CB" w:rsidRDefault="002636CB" w:rsidP="002636CB">
      <w:pPr>
        <w:rPr>
          <w:sz w:val="28"/>
          <w:szCs w:val="28"/>
        </w:rPr>
      </w:pPr>
      <w:r w:rsidRPr="002636CB">
        <w:rPr>
          <w:sz w:val="28"/>
          <w:szCs w:val="28"/>
        </w:rPr>
        <w:t xml:space="preserve">Глава </w:t>
      </w:r>
      <w:r w:rsidRPr="002636CB">
        <w:rPr>
          <w:rStyle w:val="Aeiaoaenoiaaynnueea"/>
          <w:bCs/>
          <w:color w:val="auto"/>
          <w:sz w:val="28"/>
          <w:szCs w:val="28"/>
        </w:rPr>
        <w:t>Ахтанизовского</w:t>
      </w:r>
      <w:r w:rsidRPr="002636CB">
        <w:rPr>
          <w:sz w:val="28"/>
          <w:szCs w:val="28"/>
        </w:rPr>
        <w:t xml:space="preserve"> </w:t>
      </w:r>
      <w:proofErr w:type="gramStart"/>
      <w:r w:rsidRPr="002636CB">
        <w:rPr>
          <w:sz w:val="28"/>
          <w:szCs w:val="28"/>
        </w:rPr>
        <w:t>сельского</w:t>
      </w:r>
      <w:proofErr w:type="gramEnd"/>
    </w:p>
    <w:p w:rsidR="002636CB" w:rsidRPr="002636CB" w:rsidRDefault="002636CB" w:rsidP="002636CB">
      <w:pPr>
        <w:rPr>
          <w:sz w:val="28"/>
          <w:szCs w:val="28"/>
        </w:rPr>
      </w:pPr>
      <w:r w:rsidRPr="002636CB">
        <w:rPr>
          <w:sz w:val="28"/>
          <w:szCs w:val="28"/>
        </w:rPr>
        <w:t xml:space="preserve">поселения Темрюкского района                                                      М.А. </w:t>
      </w:r>
      <w:proofErr w:type="spellStart"/>
      <w:r w:rsidRPr="002636CB">
        <w:rPr>
          <w:sz w:val="28"/>
          <w:szCs w:val="28"/>
        </w:rPr>
        <w:t>Разиевский</w:t>
      </w:r>
      <w:proofErr w:type="spellEnd"/>
      <w:r w:rsidRPr="002636CB">
        <w:rPr>
          <w:sz w:val="28"/>
          <w:szCs w:val="28"/>
        </w:rPr>
        <w:t xml:space="preserve">                                                              </w:t>
      </w:r>
    </w:p>
    <w:p w:rsidR="002636CB" w:rsidRPr="002636CB" w:rsidRDefault="002636CB" w:rsidP="002636CB">
      <w:pPr>
        <w:rPr>
          <w:sz w:val="28"/>
          <w:szCs w:val="28"/>
        </w:rPr>
      </w:pPr>
      <w:r w:rsidRPr="002636CB">
        <w:rPr>
          <w:sz w:val="28"/>
          <w:szCs w:val="28"/>
        </w:rPr>
        <w:t xml:space="preserve"> </w:t>
      </w:r>
    </w:p>
    <w:p w:rsidR="002636CB" w:rsidRDefault="002636CB" w:rsidP="002636CB">
      <w:pPr>
        <w:ind w:firstLine="5040"/>
        <w:jc w:val="center"/>
        <w:rPr>
          <w:sz w:val="28"/>
          <w:szCs w:val="28"/>
        </w:rPr>
      </w:pPr>
    </w:p>
    <w:p w:rsidR="002636CB" w:rsidRDefault="002636CB" w:rsidP="002636CB">
      <w:pPr>
        <w:ind w:firstLine="5040"/>
        <w:jc w:val="center"/>
        <w:rPr>
          <w:sz w:val="28"/>
          <w:szCs w:val="28"/>
        </w:rPr>
      </w:pPr>
    </w:p>
    <w:p w:rsidR="002636CB" w:rsidRDefault="002636CB" w:rsidP="002636CB">
      <w:pPr>
        <w:ind w:firstLine="5040"/>
        <w:jc w:val="center"/>
        <w:rPr>
          <w:sz w:val="28"/>
          <w:szCs w:val="28"/>
        </w:rPr>
      </w:pPr>
    </w:p>
    <w:p w:rsidR="002636CB" w:rsidRPr="00AE50E2" w:rsidRDefault="002636CB" w:rsidP="002636CB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636CB" w:rsidRPr="00AE50E2" w:rsidRDefault="002636CB" w:rsidP="002636CB">
      <w:pPr>
        <w:ind w:left="4956"/>
        <w:jc w:val="center"/>
        <w:rPr>
          <w:sz w:val="28"/>
          <w:szCs w:val="28"/>
        </w:rPr>
      </w:pPr>
      <w:r w:rsidRPr="00AE50E2">
        <w:rPr>
          <w:sz w:val="28"/>
          <w:szCs w:val="28"/>
        </w:rPr>
        <w:t>к административному регламенту</w:t>
      </w:r>
    </w:p>
    <w:p w:rsidR="002636CB" w:rsidRPr="00AE50E2" w:rsidRDefault="002636CB" w:rsidP="002636CB">
      <w:pPr>
        <w:ind w:left="4248" w:firstLine="708"/>
        <w:jc w:val="center"/>
        <w:rPr>
          <w:bCs/>
          <w:sz w:val="28"/>
          <w:szCs w:val="28"/>
        </w:rPr>
      </w:pPr>
      <w:r w:rsidRPr="00AE50E2">
        <w:rPr>
          <w:bCs/>
          <w:sz w:val="28"/>
          <w:szCs w:val="28"/>
        </w:rPr>
        <w:t xml:space="preserve">предоставления администрацией </w:t>
      </w:r>
    </w:p>
    <w:p w:rsidR="002636CB" w:rsidRPr="00AE50E2" w:rsidRDefault="002636CB" w:rsidP="002636CB">
      <w:pPr>
        <w:ind w:left="4956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Ахтанизовского сельского</w:t>
      </w:r>
      <w:r w:rsidRPr="00AC3A23">
        <w:rPr>
          <w:sz w:val="28"/>
          <w:szCs w:val="28"/>
        </w:rPr>
        <w:t xml:space="preserve"> поселения Темрюкского района</w:t>
      </w:r>
      <w:r w:rsidRPr="00AE50E2">
        <w:rPr>
          <w:bCs/>
          <w:sz w:val="28"/>
          <w:szCs w:val="28"/>
        </w:rPr>
        <w:t xml:space="preserve"> муниципальной услуги</w:t>
      </w:r>
    </w:p>
    <w:p w:rsidR="002636CB" w:rsidRPr="00AE50E2" w:rsidRDefault="002636CB" w:rsidP="002636CB">
      <w:pPr>
        <w:ind w:left="4956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701E64">
        <w:rPr>
          <w:sz w:val="28"/>
          <w:szCs w:val="28"/>
        </w:rPr>
        <w:t xml:space="preserve">Предоставление гражданам, имеющим трёх и более детей, земельных участков, </w:t>
      </w:r>
      <w:r>
        <w:rPr>
          <w:sz w:val="28"/>
          <w:szCs w:val="28"/>
        </w:rPr>
        <w:t>находящихся в государственной или  муниципальной собственности»</w:t>
      </w:r>
    </w:p>
    <w:p w:rsidR="002636CB" w:rsidRDefault="002636CB" w:rsidP="002636CB"/>
    <w:p w:rsidR="002636CB" w:rsidRDefault="002636CB" w:rsidP="002636CB"/>
    <w:p w:rsidR="002636CB" w:rsidRDefault="002636CB" w:rsidP="002636CB"/>
    <w:p w:rsidR="002636CB" w:rsidRDefault="002636CB" w:rsidP="002636CB"/>
    <w:tbl>
      <w:tblPr>
        <w:tblW w:w="105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33"/>
        <w:gridCol w:w="1260"/>
        <w:gridCol w:w="1540"/>
        <w:gridCol w:w="560"/>
        <w:gridCol w:w="840"/>
        <w:gridCol w:w="280"/>
        <w:gridCol w:w="280"/>
        <w:gridCol w:w="7"/>
        <w:gridCol w:w="413"/>
        <w:gridCol w:w="147"/>
        <w:gridCol w:w="553"/>
        <w:gridCol w:w="840"/>
        <w:gridCol w:w="700"/>
        <w:gridCol w:w="1120"/>
        <w:gridCol w:w="700"/>
        <w:gridCol w:w="550"/>
        <w:gridCol w:w="17"/>
      </w:tblGrid>
      <w:tr w:rsidR="002636CB" w:rsidRPr="004A721C" w:rsidTr="0022434B">
        <w:tblPrEx>
          <w:tblCellMar>
            <w:top w:w="0" w:type="dxa"/>
            <w:bottom w:w="0" w:type="dxa"/>
          </w:tblCellMar>
        </w:tblPrEx>
        <w:trPr>
          <w:gridBefore w:val="1"/>
          <w:wBefore w:w="567" w:type="dxa"/>
        </w:trPr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36CB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 xml:space="preserve">Главе </w:t>
            </w:r>
            <w:r>
              <w:rPr>
                <w:sz w:val="28"/>
                <w:szCs w:val="28"/>
              </w:rPr>
              <w:t xml:space="preserve">Ахтанизовского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  <w:r w:rsidRPr="004A721C">
              <w:rPr>
                <w:sz w:val="28"/>
                <w:szCs w:val="28"/>
              </w:rPr>
              <w:t xml:space="preserve"> </w:t>
            </w:r>
          </w:p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Темрюкского района</w:t>
            </w:r>
          </w:p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</w:tr>
      <w:tr w:rsidR="002636CB" w:rsidRPr="004A721C" w:rsidTr="0022434B">
        <w:tblPrEx>
          <w:tblCellMar>
            <w:top w:w="0" w:type="dxa"/>
            <w:bottom w:w="0" w:type="dxa"/>
          </w:tblCellMar>
        </w:tblPrEx>
        <w:trPr>
          <w:gridBefore w:val="1"/>
          <w:wBefore w:w="567" w:type="dxa"/>
        </w:trPr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гр.</w:t>
            </w:r>
          </w:p>
        </w:tc>
        <w:tc>
          <w:tcPr>
            <w:tcW w:w="44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Иванова Ивана Ивановича</w:t>
            </w:r>
          </w:p>
        </w:tc>
      </w:tr>
      <w:tr w:rsidR="002636CB" w:rsidRPr="004A721C" w:rsidTr="0022434B">
        <w:tblPrEx>
          <w:tblCellMar>
            <w:top w:w="0" w:type="dxa"/>
            <w:bottom w:w="0" w:type="dxa"/>
          </w:tblCellMar>
        </w:tblPrEx>
        <w:trPr>
          <w:gridBefore w:val="1"/>
          <w:wBefore w:w="567" w:type="dxa"/>
        </w:trPr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 xml:space="preserve">0300 222555, </w:t>
            </w:r>
            <w:r>
              <w:rPr>
                <w:sz w:val="28"/>
                <w:szCs w:val="28"/>
              </w:rPr>
              <w:t>ОВД Темрюкского района</w:t>
            </w:r>
            <w:r w:rsidRPr="004A721C">
              <w:rPr>
                <w:sz w:val="28"/>
                <w:szCs w:val="28"/>
              </w:rPr>
              <w:t>, 20.12.2001</w:t>
            </w:r>
          </w:p>
        </w:tc>
      </w:tr>
      <w:tr w:rsidR="002636CB" w:rsidRPr="004A721C" w:rsidTr="0022434B">
        <w:tblPrEx>
          <w:tblCellMar>
            <w:top w:w="0" w:type="dxa"/>
            <w:bottom w:w="0" w:type="dxa"/>
          </w:tblCellMar>
        </w:tblPrEx>
        <w:trPr>
          <w:gridBefore w:val="1"/>
          <w:wBefore w:w="567" w:type="dxa"/>
        </w:trPr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A721C">
              <w:rPr>
                <w:sz w:val="28"/>
                <w:szCs w:val="28"/>
              </w:rPr>
              <w:t>проживающего</w:t>
            </w:r>
            <w:proofErr w:type="gramEnd"/>
            <w:r w:rsidRPr="004A721C">
              <w:rPr>
                <w:sz w:val="28"/>
                <w:szCs w:val="28"/>
              </w:rPr>
              <w:t xml:space="preserve"> (ей) по адресу:</w:t>
            </w:r>
          </w:p>
        </w:tc>
      </w:tr>
      <w:tr w:rsidR="002636CB" w:rsidRPr="004A721C" w:rsidTr="0022434B">
        <w:tblPrEx>
          <w:tblCellMar>
            <w:top w:w="0" w:type="dxa"/>
            <w:bottom w:w="0" w:type="dxa"/>
          </w:tblCellMar>
        </w:tblPrEx>
        <w:trPr>
          <w:gridBefore w:val="1"/>
          <w:wBefore w:w="567" w:type="dxa"/>
        </w:trPr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г. </w:t>
            </w:r>
            <w:r>
              <w:rPr>
                <w:sz w:val="28"/>
                <w:szCs w:val="28"/>
              </w:rPr>
              <w:t>Темрюк</w:t>
            </w:r>
            <w:r w:rsidRPr="004A721C">
              <w:rPr>
                <w:sz w:val="28"/>
                <w:szCs w:val="28"/>
              </w:rPr>
              <w:t>, ул. </w:t>
            </w:r>
            <w:r>
              <w:rPr>
                <w:sz w:val="28"/>
                <w:szCs w:val="28"/>
              </w:rPr>
              <w:t>Ленина</w:t>
            </w:r>
            <w:r w:rsidRPr="004A721C">
              <w:rPr>
                <w:sz w:val="28"/>
                <w:szCs w:val="28"/>
              </w:rPr>
              <w:t>, д. 12, кв. 5</w:t>
            </w:r>
          </w:p>
        </w:tc>
      </w:tr>
      <w:tr w:rsidR="002636CB" w:rsidRPr="004A721C" w:rsidTr="0022434B">
        <w:tblPrEx>
          <w:tblCellMar>
            <w:top w:w="0" w:type="dxa"/>
            <w:bottom w:w="0" w:type="dxa"/>
          </w:tblCellMar>
        </w:tblPrEx>
        <w:trPr>
          <w:gridBefore w:val="1"/>
          <w:wBefore w:w="567" w:type="dxa"/>
        </w:trPr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тел. 89183141217</w:t>
            </w:r>
          </w:p>
        </w:tc>
      </w:tr>
      <w:tr w:rsidR="002636CB" w:rsidRPr="004A721C" w:rsidTr="0022434B">
        <w:tblPrEx>
          <w:tblCellMar>
            <w:top w:w="0" w:type="dxa"/>
            <w:bottom w:w="0" w:type="dxa"/>
          </w:tblCellMar>
        </w:tblPrEx>
        <w:trPr>
          <w:gridBefore w:val="1"/>
          <w:wBefore w:w="567" w:type="dxa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636CB" w:rsidRPr="004A721C" w:rsidTr="0022434B">
        <w:tblPrEx>
          <w:tblCellMar>
            <w:top w:w="0" w:type="dxa"/>
            <w:bottom w:w="0" w:type="dxa"/>
          </w:tblCellMar>
        </w:tblPrEx>
        <w:trPr>
          <w:gridBefore w:val="1"/>
          <w:wBefore w:w="567" w:type="dxa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4A721C">
              <w:rPr>
                <w:b/>
                <w:bCs/>
                <w:color w:val="26282F"/>
                <w:sz w:val="28"/>
                <w:szCs w:val="28"/>
              </w:rPr>
              <w:t>заявление.</w:t>
            </w:r>
          </w:p>
        </w:tc>
      </w:tr>
      <w:tr w:rsidR="002636CB" w:rsidRPr="004A721C" w:rsidTr="0022434B">
        <w:tblPrEx>
          <w:tblCellMar>
            <w:top w:w="0" w:type="dxa"/>
            <w:bottom w:w="0" w:type="dxa"/>
          </w:tblCellMar>
        </w:tblPrEx>
        <w:trPr>
          <w:gridBefore w:val="1"/>
          <w:wBefore w:w="567" w:type="dxa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636CB" w:rsidRPr="004A721C" w:rsidTr="0022434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Прошу предоставить мне,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Иванову И.И</w:t>
            </w:r>
          </w:p>
        </w:tc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,</w:t>
            </w:r>
            <w:proofErr w:type="gramStart"/>
            <w:r w:rsidRPr="004A721C">
              <w:rPr>
                <w:sz w:val="28"/>
                <w:szCs w:val="28"/>
              </w:rPr>
              <w:t>состоящему</w:t>
            </w:r>
            <w:proofErr w:type="gramEnd"/>
            <w:r w:rsidRPr="004A721C">
              <w:rPr>
                <w:sz w:val="28"/>
                <w:szCs w:val="28"/>
              </w:rPr>
              <w:t xml:space="preserve"> на учёте под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4A721C">
              <w:rPr>
                <w:sz w:val="28"/>
                <w:szCs w:val="28"/>
              </w:rPr>
              <w:t>77</w:t>
            </w:r>
          </w:p>
        </w:tc>
      </w:tr>
      <w:tr w:rsidR="002636CB" w:rsidRPr="004A721C" w:rsidTr="0022434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 xml:space="preserve">в качестве имеющего право на получение земельного участка, в аренду сроком </w:t>
            </w:r>
            <w:proofErr w:type="gramStart"/>
            <w:r w:rsidRPr="004A721C"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2636CB" w:rsidRPr="004A721C" w:rsidTr="0022434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65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 xml:space="preserve">20 лет земельный участок, расположенный </w:t>
            </w:r>
            <w:proofErr w:type="gramStart"/>
            <w:r w:rsidRPr="004A721C">
              <w:rPr>
                <w:sz w:val="28"/>
                <w:szCs w:val="28"/>
              </w:rPr>
              <w:t>по</w:t>
            </w:r>
            <w:proofErr w:type="gramEnd"/>
            <w:r w:rsidRPr="004A72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адресу: Темрюкский район</w:t>
            </w:r>
          </w:p>
        </w:tc>
      </w:tr>
      <w:tr w:rsidR="002636CB" w:rsidRPr="004A721C" w:rsidTr="0022434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51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gramStart"/>
            <w:r>
              <w:rPr>
                <w:sz w:val="28"/>
                <w:szCs w:val="28"/>
              </w:rPr>
              <w:t>Ясный</w:t>
            </w:r>
            <w:proofErr w:type="gramEnd"/>
            <w:r w:rsidRPr="004A721C">
              <w:rPr>
                <w:sz w:val="28"/>
                <w:szCs w:val="28"/>
              </w:rPr>
              <w:t>, ул. им. Сергея Михалкова,</w:t>
            </w:r>
            <w:r>
              <w:rPr>
                <w:sz w:val="28"/>
                <w:szCs w:val="28"/>
              </w:rPr>
              <w:t xml:space="preserve"> 1</w:t>
            </w:r>
            <w:r w:rsidRPr="004A72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с кадастровым N</w:t>
            </w:r>
          </w:p>
        </w:tc>
        <w:tc>
          <w:tcPr>
            <w:tcW w:w="3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23:43:0000067:1215,</w:t>
            </w:r>
          </w:p>
        </w:tc>
      </w:tr>
      <w:tr w:rsidR="002636CB" w:rsidRPr="004A721C" w:rsidTr="0022434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lastRenderedPageBreak/>
              <w:t>с видом разрешенного использования</w:t>
            </w:r>
          </w:p>
        </w:tc>
        <w:tc>
          <w:tcPr>
            <w:tcW w:w="55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индивидуальное жилищное строительство</w:t>
            </w:r>
          </w:p>
        </w:tc>
      </w:tr>
      <w:tr w:rsidR="002636CB" w:rsidRPr="004A721C" w:rsidTr="0022434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или</w:t>
            </w:r>
          </w:p>
        </w:tc>
        <w:tc>
          <w:tcPr>
            <w:tcW w:w="4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 xml:space="preserve">ведение </w:t>
            </w:r>
            <w:r>
              <w:rPr>
                <w:sz w:val="28"/>
                <w:szCs w:val="28"/>
              </w:rPr>
              <w:t>ЛПХ</w:t>
            </w:r>
            <w:r w:rsidRPr="004A721C"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636CB" w:rsidRPr="004A721C" w:rsidTr="0022434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В день подачи моего заявления подтверждаю, что оснований для снятия меня с учёта не имеется.</w:t>
            </w:r>
          </w:p>
        </w:tc>
      </w:tr>
      <w:tr w:rsidR="002636CB" w:rsidRPr="004A721C" w:rsidTr="0022434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636CB" w:rsidRPr="004A721C" w:rsidTr="0022434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15 января 2015 года</w:t>
            </w:r>
          </w:p>
        </w:tc>
        <w:tc>
          <w:tcPr>
            <w:tcW w:w="3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Подпись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Иванов И.И.</w:t>
            </w:r>
          </w:p>
        </w:tc>
      </w:tr>
      <w:tr w:rsidR="002636CB" w:rsidRPr="004A721C" w:rsidTr="0022434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636CB" w:rsidRPr="004A721C" w:rsidTr="0022434B">
        <w:tblPrEx>
          <w:tblCellMar>
            <w:top w:w="0" w:type="dxa"/>
            <w:bottom w:w="0" w:type="dxa"/>
          </w:tblCellMar>
        </w:tblPrEx>
        <w:trPr>
          <w:gridAfter w:val="2"/>
          <w:wAfter w:w="567" w:type="dxa"/>
        </w:trPr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Примечание:</w:t>
            </w:r>
          </w:p>
        </w:tc>
        <w:tc>
          <w:tcPr>
            <w:tcW w:w="79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дата, подпись, Ф.И.О. заполняются заявителем в присутствии сотрудника МКУ "МФЦ".</w:t>
            </w:r>
          </w:p>
        </w:tc>
      </w:tr>
      <w:tr w:rsidR="002636CB" w:rsidRPr="004A721C" w:rsidTr="0022434B">
        <w:tblPrEx>
          <w:tblCellMar>
            <w:top w:w="0" w:type="dxa"/>
            <w:bottom w:w="0" w:type="dxa"/>
          </w:tblCellMar>
        </w:tblPrEx>
        <w:trPr>
          <w:gridAfter w:val="2"/>
          <w:wAfter w:w="567" w:type="dxa"/>
        </w:trPr>
        <w:tc>
          <w:tcPr>
            <w:tcW w:w="99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636CB" w:rsidRPr="004A721C" w:rsidTr="0022434B">
        <w:tblPrEx>
          <w:tblCellMar>
            <w:top w:w="0" w:type="dxa"/>
            <w:bottom w:w="0" w:type="dxa"/>
          </w:tblCellMar>
        </w:tblPrEx>
        <w:trPr>
          <w:gridAfter w:val="2"/>
          <w:wAfter w:w="567" w:type="dxa"/>
        </w:trPr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(Ф.И.О.)</w:t>
            </w: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(подпись)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36CB" w:rsidRPr="004A721C" w:rsidRDefault="002636CB" w:rsidP="002243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721C">
              <w:rPr>
                <w:sz w:val="28"/>
                <w:szCs w:val="28"/>
              </w:rPr>
              <w:t>(дата)</w:t>
            </w:r>
          </w:p>
        </w:tc>
      </w:tr>
    </w:tbl>
    <w:p w:rsidR="002636CB" w:rsidRPr="004A721C" w:rsidRDefault="002636CB" w:rsidP="002636C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36CB" w:rsidRPr="004A721C" w:rsidRDefault="002636CB" w:rsidP="002636CB"/>
    <w:p w:rsidR="002636CB" w:rsidRDefault="002636CB" w:rsidP="002636CB">
      <w:pPr>
        <w:ind w:firstLine="5040"/>
        <w:jc w:val="center"/>
        <w:rPr>
          <w:sz w:val="28"/>
          <w:szCs w:val="28"/>
        </w:rPr>
      </w:pPr>
    </w:p>
    <w:p w:rsidR="002636CB" w:rsidRDefault="002636CB" w:rsidP="002636CB">
      <w:pPr>
        <w:ind w:firstLine="5040"/>
        <w:jc w:val="center"/>
        <w:rPr>
          <w:sz w:val="28"/>
          <w:szCs w:val="28"/>
        </w:rPr>
      </w:pPr>
    </w:p>
    <w:p w:rsidR="002636CB" w:rsidRDefault="002636CB" w:rsidP="002636CB">
      <w:pPr>
        <w:ind w:firstLine="5040"/>
        <w:jc w:val="center"/>
        <w:rPr>
          <w:sz w:val="28"/>
          <w:szCs w:val="28"/>
        </w:rPr>
      </w:pPr>
    </w:p>
    <w:p w:rsidR="002636CB" w:rsidRPr="00AE50E2" w:rsidRDefault="002636CB" w:rsidP="002636CB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2636CB" w:rsidRPr="00AE50E2" w:rsidRDefault="002636CB" w:rsidP="002636CB">
      <w:pPr>
        <w:ind w:left="4956"/>
        <w:jc w:val="center"/>
        <w:rPr>
          <w:sz w:val="28"/>
          <w:szCs w:val="28"/>
        </w:rPr>
      </w:pPr>
      <w:r w:rsidRPr="00AE50E2">
        <w:rPr>
          <w:sz w:val="28"/>
          <w:szCs w:val="28"/>
        </w:rPr>
        <w:t>к административному регламенту</w:t>
      </w:r>
    </w:p>
    <w:p w:rsidR="002636CB" w:rsidRPr="00AE50E2" w:rsidRDefault="002636CB" w:rsidP="002636CB">
      <w:pPr>
        <w:ind w:left="4248" w:firstLine="708"/>
        <w:jc w:val="center"/>
        <w:rPr>
          <w:bCs/>
          <w:sz w:val="28"/>
          <w:szCs w:val="28"/>
        </w:rPr>
      </w:pPr>
      <w:r w:rsidRPr="00AE50E2">
        <w:rPr>
          <w:bCs/>
          <w:sz w:val="28"/>
          <w:szCs w:val="28"/>
        </w:rPr>
        <w:t xml:space="preserve">предоставления администрацией </w:t>
      </w:r>
    </w:p>
    <w:p w:rsidR="002636CB" w:rsidRPr="00AE50E2" w:rsidRDefault="002636CB" w:rsidP="002636CB">
      <w:pPr>
        <w:ind w:left="4956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Ахтанизовского сельского</w:t>
      </w:r>
      <w:r w:rsidRPr="00AC3A23">
        <w:rPr>
          <w:sz w:val="28"/>
          <w:szCs w:val="28"/>
        </w:rPr>
        <w:t xml:space="preserve"> поселения Темрюкского района</w:t>
      </w:r>
      <w:r w:rsidRPr="00AE50E2">
        <w:rPr>
          <w:bCs/>
          <w:sz w:val="28"/>
          <w:szCs w:val="28"/>
        </w:rPr>
        <w:t xml:space="preserve"> муниципальной услуги</w:t>
      </w:r>
    </w:p>
    <w:p w:rsidR="002636CB" w:rsidRDefault="002636CB" w:rsidP="002636C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«</w:t>
      </w:r>
      <w:r w:rsidRPr="00701E64">
        <w:rPr>
          <w:sz w:val="28"/>
          <w:szCs w:val="28"/>
        </w:rPr>
        <w:t>Предоставление гражданам,</w:t>
      </w:r>
    </w:p>
    <w:p w:rsidR="002636CB" w:rsidRDefault="002636CB" w:rsidP="002636C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gramStart"/>
      <w:r w:rsidRPr="00701E64">
        <w:rPr>
          <w:sz w:val="28"/>
          <w:szCs w:val="28"/>
        </w:rPr>
        <w:t>имеющим</w:t>
      </w:r>
      <w:proofErr w:type="gramEnd"/>
      <w:r w:rsidRPr="00701E64">
        <w:rPr>
          <w:sz w:val="28"/>
          <w:szCs w:val="28"/>
        </w:rPr>
        <w:t xml:space="preserve"> трёх и более детей,</w:t>
      </w:r>
    </w:p>
    <w:p w:rsidR="002636CB" w:rsidRDefault="002636CB" w:rsidP="002636C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701E64">
        <w:rPr>
          <w:sz w:val="28"/>
          <w:szCs w:val="28"/>
        </w:rPr>
        <w:t xml:space="preserve">земельных участков, </w:t>
      </w:r>
      <w:r>
        <w:rPr>
          <w:sz w:val="28"/>
          <w:szCs w:val="28"/>
        </w:rPr>
        <w:t>находящихся</w:t>
      </w:r>
    </w:p>
    <w:p w:rsidR="002636CB" w:rsidRDefault="002636CB" w:rsidP="002636C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в государственной или</w:t>
      </w:r>
    </w:p>
    <w:p w:rsidR="002636CB" w:rsidRPr="00435539" w:rsidRDefault="002636CB" w:rsidP="002636C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муниципальной собственности»</w:t>
      </w:r>
    </w:p>
    <w:p w:rsidR="002636CB" w:rsidRDefault="002636CB" w:rsidP="002636C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636CB" w:rsidRPr="00E72AC4" w:rsidRDefault="002636CB" w:rsidP="002636C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35539">
        <w:rPr>
          <w:b/>
          <w:bCs/>
          <w:sz w:val="28"/>
          <w:szCs w:val="28"/>
        </w:rPr>
        <w:t>Блок-схема</w:t>
      </w:r>
      <w:r w:rsidRPr="00435539">
        <w:rPr>
          <w:b/>
          <w:bCs/>
          <w:sz w:val="28"/>
          <w:szCs w:val="28"/>
        </w:rPr>
        <w:br/>
        <w:t xml:space="preserve">предоставления муниципальной услуги </w:t>
      </w:r>
      <w:r w:rsidRPr="00E72AC4">
        <w:rPr>
          <w:b/>
          <w:sz w:val="28"/>
          <w:szCs w:val="28"/>
        </w:rPr>
        <w:t>«Предоставление гражданам,</w:t>
      </w:r>
    </w:p>
    <w:p w:rsidR="002636CB" w:rsidRPr="00E72AC4" w:rsidRDefault="002636CB" w:rsidP="002636C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72AC4">
        <w:rPr>
          <w:b/>
          <w:sz w:val="28"/>
          <w:szCs w:val="28"/>
        </w:rPr>
        <w:t>имеющим трёх и более детей, земельных участков, находящихся</w:t>
      </w:r>
    </w:p>
    <w:p w:rsidR="002636CB" w:rsidRPr="00435539" w:rsidRDefault="002636CB" w:rsidP="002636C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E72AC4">
        <w:rPr>
          <w:b/>
          <w:sz w:val="28"/>
          <w:szCs w:val="28"/>
        </w:rPr>
        <w:t>в государственной или муниципальной собственности»</w:t>
      </w:r>
    </w:p>
    <w:p w:rsidR="002636CB" w:rsidRPr="00B02986" w:rsidRDefault="002636CB" w:rsidP="002636CB">
      <w:pPr>
        <w:jc w:val="center"/>
        <w:rPr>
          <w:bCs/>
          <w:szCs w:val="28"/>
        </w:rPr>
      </w:pPr>
    </w:p>
    <w:p w:rsidR="002636CB" w:rsidRPr="008307E1" w:rsidRDefault="002636CB" w:rsidP="002636CB">
      <w:r w:rsidRPr="008307E1">
        <w:rPr>
          <w:noProof/>
        </w:rPr>
        <w:pict>
          <v:rect id="_x0000_s1026" style="position:absolute;margin-left:2.85pt;margin-top:9.15pt;width:477pt;height:57.25pt;z-index:251660288">
            <v:textbox style="mso-next-textbox:#_x0000_s1026">
              <w:txbxContent>
                <w:p w:rsidR="002636CB" w:rsidRPr="00E51713" w:rsidRDefault="002636CB" w:rsidP="002636CB">
                  <w:pPr>
                    <w:jc w:val="center"/>
                  </w:pPr>
                  <w:r w:rsidRPr="008017D9">
                    <w:rPr>
                      <w:szCs w:val="22"/>
                    </w:rPr>
                    <w:t>Прием и регистрация заявления и прилагаемых к нему документов в М</w:t>
                  </w:r>
                  <w:r>
                    <w:rPr>
                      <w:szCs w:val="22"/>
                    </w:rPr>
                    <w:t>Б</w:t>
                  </w:r>
                  <w:r w:rsidRPr="008017D9">
                    <w:rPr>
                      <w:szCs w:val="22"/>
                    </w:rPr>
                    <w:t>У «МФЦ», передача курьером М</w:t>
                  </w:r>
                  <w:r>
                    <w:rPr>
                      <w:szCs w:val="22"/>
                    </w:rPr>
                    <w:t>Б</w:t>
                  </w:r>
                  <w:r w:rsidRPr="008017D9">
                    <w:rPr>
                      <w:szCs w:val="22"/>
                    </w:rPr>
                    <w:t>У «МФЦ» пакета документов из М</w:t>
                  </w:r>
                  <w:r>
                    <w:rPr>
                      <w:szCs w:val="22"/>
                    </w:rPr>
                    <w:t>Б</w:t>
                  </w:r>
                  <w:r w:rsidRPr="008017D9">
                    <w:rPr>
                      <w:szCs w:val="22"/>
                    </w:rPr>
                    <w:t xml:space="preserve">У «МФЦ» в </w:t>
                  </w:r>
                  <w:proofErr w:type="spellStart"/>
                  <w:r w:rsidRPr="00612C3C">
                    <w:t>Ахтанизовское</w:t>
                  </w:r>
                  <w:proofErr w:type="spellEnd"/>
                  <w:r w:rsidRPr="00612C3C">
                    <w:t xml:space="preserve"> сельское</w:t>
                  </w:r>
                  <w:r w:rsidRPr="00E51713">
                    <w:rPr>
                      <w:sz w:val="28"/>
                      <w:szCs w:val="28"/>
                    </w:rPr>
                    <w:t xml:space="preserve"> </w:t>
                  </w:r>
                  <w:r w:rsidRPr="00E51713">
                    <w:t>поселения Темрюкского района» - 1 календарный день</w:t>
                  </w:r>
                </w:p>
                <w:p w:rsidR="002636CB" w:rsidRDefault="002636CB" w:rsidP="002636CB"/>
              </w:txbxContent>
            </v:textbox>
          </v:rect>
        </w:pict>
      </w:r>
    </w:p>
    <w:p w:rsidR="002636CB" w:rsidRPr="008307E1" w:rsidRDefault="002636CB" w:rsidP="002636CB"/>
    <w:p w:rsidR="002636CB" w:rsidRPr="008307E1" w:rsidRDefault="002636CB" w:rsidP="002636CB"/>
    <w:p w:rsidR="002636CB" w:rsidRPr="008307E1" w:rsidRDefault="002636CB" w:rsidP="002636CB">
      <w:pPr>
        <w:jc w:val="right"/>
      </w:pPr>
    </w:p>
    <w:p w:rsidR="002636CB" w:rsidRPr="008307E1" w:rsidRDefault="002636CB" w:rsidP="002636CB">
      <w:pPr>
        <w:jc w:val="right"/>
      </w:pPr>
      <w:r w:rsidRPr="008307E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39.45pt;margin-top:11.25pt;width:0;height:22.2pt;z-index:251665408" o:connectortype="straight">
            <v:stroke endarrow="block"/>
          </v:shape>
        </w:pict>
      </w:r>
    </w:p>
    <w:p w:rsidR="002636CB" w:rsidRPr="008307E1" w:rsidRDefault="002636CB" w:rsidP="002636CB">
      <w:pPr>
        <w:tabs>
          <w:tab w:val="left" w:pos="4260"/>
        </w:tabs>
      </w:pPr>
      <w:r w:rsidRPr="008307E1">
        <w:tab/>
      </w:r>
    </w:p>
    <w:p w:rsidR="002636CB" w:rsidRPr="008307E1" w:rsidRDefault="002636CB" w:rsidP="002636CB">
      <w:pPr>
        <w:jc w:val="right"/>
      </w:pPr>
      <w:r w:rsidRPr="008307E1">
        <w:rPr>
          <w:noProof/>
        </w:rPr>
        <w:pict>
          <v:rect id="_x0000_s1030" style="position:absolute;left:0;text-align:left;margin-left:2.85pt;margin-top:5.85pt;width:475.95pt;height:67.35pt;z-index:251664384">
            <v:textbox style="mso-next-textbox:#_x0000_s1030">
              <w:txbxContent>
                <w:p w:rsidR="002636CB" w:rsidRPr="00506B1A" w:rsidRDefault="002636CB" w:rsidP="002636CB">
                  <w:pPr>
                    <w:jc w:val="center"/>
                  </w:pPr>
                  <w:r w:rsidRPr="00E51713">
                    <w:t xml:space="preserve">Рассмотрение заявления и прилагаемых к нему документов в </w:t>
                  </w:r>
                  <w:proofErr w:type="spellStart"/>
                  <w:r>
                    <w:t>Ахтанизовском</w:t>
                  </w:r>
                  <w:proofErr w:type="spellEnd"/>
                  <w:r>
                    <w:t xml:space="preserve"> сельском поселении</w:t>
                  </w:r>
                  <w:r w:rsidRPr="00E51713">
                    <w:t xml:space="preserve"> Темрюкского района, принятие решения о предо</w:t>
                  </w:r>
                  <w:r w:rsidRPr="00E51713">
                    <w:t>с</w:t>
                  </w:r>
                  <w:r w:rsidRPr="00E51713">
                    <w:t>тавлении либо об</w:t>
                  </w:r>
                  <w:r w:rsidRPr="00506B1A">
                    <w:t xml:space="preserve"> отказе в предоставлении муниципальной услуги, формиров</w:t>
                  </w:r>
                  <w:r w:rsidRPr="00506B1A">
                    <w:t>а</w:t>
                  </w:r>
                  <w:r w:rsidRPr="00506B1A">
                    <w:t xml:space="preserve">ние и направление </w:t>
                  </w:r>
                  <w:proofErr w:type="spellStart"/>
                  <w:r>
                    <w:t>Ахтанизовским</w:t>
                  </w:r>
                  <w:proofErr w:type="spellEnd"/>
                  <w:r>
                    <w:t xml:space="preserve"> сельским</w:t>
                  </w:r>
                  <w:r w:rsidRPr="00E51713">
                    <w:rPr>
                      <w:sz w:val="28"/>
                      <w:szCs w:val="28"/>
                    </w:rPr>
                    <w:t xml:space="preserve"> </w:t>
                  </w:r>
                  <w:r w:rsidRPr="00E51713">
                    <w:t>пос</w:t>
                  </w:r>
                  <w:r>
                    <w:t>елением</w:t>
                  </w:r>
                  <w:r w:rsidRPr="00E51713">
                    <w:t xml:space="preserve"> Темрюкского района</w:t>
                  </w:r>
                  <w:r w:rsidRPr="00506B1A">
                    <w:t xml:space="preserve"> межведомственных запросов – </w:t>
                  </w:r>
                  <w:r>
                    <w:t>10</w:t>
                  </w:r>
                  <w:r w:rsidRPr="00506B1A">
                    <w:t xml:space="preserve"> </w:t>
                  </w:r>
                  <w:r>
                    <w:t>календарных</w:t>
                  </w:r>
                  <w:r w:rsidRPr="00506B1A">
                    <w:t xml:space="preserve"> дн</w:t>
                  </w:r>
                  <w:r>
                    <w:t>ей</w:t>
                  </w:r>
                </w:p>
                <w:p w:rsidR="002636CB" w:rsidRPr="00506B1A" w:rsidRDefault="002636CB" w:rsidP="002636CB"/>
                <w:p w:rsidR="002636CB" w:rsidRPr="00506B1A" w:rsidRDefault="002636CB" w:rsidP="002636CB"/>
              </w:txbxContent>
            </v:textbox>
          </v:rect>
        </w:pict>
      </w:r>
    </w:p>
    <w:p w:rsidR="002636CB" w:rsidRPr="008307E1" w:rsidRDefault="002636CB" w:rsidP="002636CB">
      <w:pPr>
        <w:jc w:val="right"/>
      </w:pPr>
    </w:p>
    <w:p w:rsidR="002636CB" w:rsidRPr="008307E1" w:rsidRDefault="002636CB" w:rsidP="002636CB">
      <w:pPr>
        <w:jc w:val="right"/>
      </w:pPr>
    </w:p>
    <w:p w:rsidR="002636CB" w:rsidRPr="008307E1" w:rsidRDefault="002636CB" w:rsidP="002636CB">
      <w:pPr>
        <w:tabs>
          <w:tab w:val="left" w:pos="4350"/>
        </w:tabs>
      </w:pPr>
      <w:r w:rsidRPr="008307E1">
        <w:tab/>
      </w:r>
    </w:p>
    <w:p w:rsidR="002636CB" w:rsidRPr="008307E1" w:rsidRDefault="002636CB" w:rsidP="002636CB">
      <w:pPr>
        <w:jc w:val="right"/>
      </w:pPr>
    </w:p>
    <w:p w:rsidR="002636CB" w:rsidRPr="008307E1" w:rsidRDefault="002636CB" w:rsidP="002636CB">
      <w:pPr>
        <w:tabs>
          <w:tab w:val="left" w:pos="4140"/>
          <w:tab w:val="left" w:pos="4320"/>
        </w:tabs>
      </w:pPr>
      <w:r w:rsidRPr="008307E1">
        <w:rPr>
          <w:noProof/>
        </w:rPr>
        <w:pict>
          <v:shape id="_x0000_s1033" type="#_x0000_t32" style="position:absolute;margin-left:387.6pt;margin-top:4.2pt;width:.05pt;height:30.55pt;z-index:251667456" o:connectortype="straight">
            <v:stroke endarrow="block"/>
          </v:shape>
        </w:pict>
      </w:r>
      <w:r w:rsidRPr="008307E1">
        <w:rPr>
          <w:noProof/>
        </w:rPr>
        <w:pict>
          <v:shape id="_x0000_s1032" type="#_x0000_t32" style="position:absolute;margin-left:110.2pt;margin-top:4.2pt;width:.05pt;height:30.55pt;z-index:251666432" o:connectortype="straight">
            <v:stroke endarrow="block"/>
          </v:shape>
        </w:pict>
      </w:r>
      <w:r w:rsidRPr="008307E1">
        <w:tab/>
      </w:r>
      <w:r w:rsidRPr="008307E1">
        <w:tab/>
      </w:r>
    </w:p>
    <w:p w:rsidR="002636CB" w:rsidRPr="008307E1" w:rsidRDefault="002636CB" w:rsidP="002636CB">
      <w:pPr>
        <w:jc w:val="right"/>
      </w:pPr>
    </w:p>
    <w:p w:rsidR="002636CB" w:rsidRPr="008307E1" w:rsidRDefault="002636CB" w:rsidP="002636CB">
      <w:pPr>
        <w:jc w:val="right"/>
      </w:pPr>
      <w:r w:rsidRPr="008307E1">
        <w:rPr>
          <w:noProof/>
        </w:rPr>
        <w:pict>
          <v:rect id="_x0000_s1027" style="position:absolute;left:0;text-align:left;margin-left:7.15pt;margin-top:6.55pt;width:190.95pt;height:121.25pt;z-index:251661312">
            <v:textbox style="mso-next-textbox:#_x0000_s1027">
              <w:txbxContent>
                <w:p w:rsidR="002636CB" w:rsidRPr="00506B1A" w:rsidRDefault="002636CB" w:rsidP="002636CB">
                  <w:pPr>
                    <w:tabs>
                      <w:tab w:val="left" w:pos="720"/>
                      <w:tab w:val="left" w:pos="6480"/>
                    </w:tabs>
                    <w:jc w:val="center"/>
                  </w:pPr>
                  <w:r w:rsidRPr="00506B1A">
                    <w:t xml:space="preserve">Согласование и подписание проекта </w:t>
                  </w:r>
                  <w:r w:rsidRPr="00506B1A">
                    <w:rPr>
                      <w:color w:val="000000"/>
                    </w:rPr>
                    <w:t>пост</w:t>
                  </w:r>
                  <w:r w:rsidRPr="00506B1A">
                    <w:rPr>
                      <w:color w:val="000000"/>
                    </w:rPr>
                    <w:t>а</w:t>
                  </w:r>
                  <w:r w:rsidRPr="00506B1A">
                    <w:rPr>
                      <w:color w:val="000000"/>
                    </w:rPr>
                    <w:t>новлени</w:t>
                  </w:r>
                  <w:r>
                    <w:rPr>
                      <w:color w:val="000000"/>
                    </w:rPr>
                    <w:t>я</w:t>
                  </w:r>
                  <w:r w:rsidRPr="00506B1A">
                    <w:rPr>
                      <w:color w:val="000000"/>
                    </w:rPr>
                    <w:t xml:space="preserve"> администрации </w:t>
                  </w:r>
                  <w:r>
                    <w:t>Ахтанизовского сельского</w:t>
                  </w:r>
                  <w:r w:rsidRPr="00E51713">
                    <w:t xml:space="preserve"> поселения Темрюкского района</w:t>
                  </w:r>
                  <w:r w:rsidRPr="00E51713">
                    <w:rPr>
                      <w:color w:val="000000"/>
                    </w:rPr>
                    <w:t xml:space="preserve"> </w:t>
                  </w:r>
                  <w:r w:rsidRPr="00506B1A">
                    <w:rPr>
                      <w:color w:val="000000"/>
                    </w:rPr>
                    <w:t xml:space="preserve">о </w:t>
                  </w:r>
                  <w:r>
                    <w:rPr>
                      <w:color w:val="000000"/>
                    </w:rPr>
                    <w:t xml:space="preserve">предоставлении </w:t>
                  </w:r>
                  <w:r w:rsidRPr="00506B1A">
                    <w:t xml:space="preserve">земельного участка в аренду </w:t>
                  </w:r>
                  <w:r>
                    <w:t>(далее – Постановление)</w:t>
                  </w:r>
                  <w:r w:rsidRPr="00506B1A">
                    <w:t xml:space="preserve"> – </w:t>
                  </w:r>
                  <w:r>
                    <w:br/>
                    <w:t>10</w:t>
                  </w:r>
                  <w:r w:rsidRPr="00506B1A">
                    <w:t xml:space="preserve"> </w:t>
                  </w:r>
                  <w:r>
                    <w:t>календарных</w:t>
                  </w:r>
                  <w:r w:rsidRPr="00506B1A">
                    <w:t xml:space="preserve"> дней</w:t>
                  </w:r>
                </w:p>
                <w:p w:rsidR="002636CB" w:rsidRPr="00506B1A" w:rsidRDefault="002636CB" w:rsidP="002636CB"/>
              </w:txbxContent>
            </v:textbox>
          </v:rect>
        </w:pict>
      </w:r>
      <w:r w:rsidRPr="008307E1">
        <w:rPr>
          <w:noProof/>
        </w:rPr>
        <w:pict>
          <v:rect id="_x0000_s1028" style="position:absolute;left:0;text-align:left;margin-left:285.75pt;margin-top:6.55pt;width:185.25pt;height:92.1pt;z-index:251662336">
            <v:textbox style="mso-next-textbox:#_x0000_s1028">
              <w:txbxContent>
                <w:p w:rsidR="002636CB" w:rsidRPr="00506B1A" w:rsidRDefault="002636CB" w:rsidP="002636CB">
                  <w:pPr>
                    <w:tabs>
                      <w:tab w:val="left" w:pos="720"/>
                      <w:tab w:val="left" w:pos="6480"/>
                    </w:tabs>
                    <w:jc w:val="center"/>
                  </w:pPr>
                  <w:r w:rsidRPr="00506B1A">
                    <w:t xml:space="preserve">Согласование и подписание </w:t>
                  </w:r>
                  <w:r>
                    <w:t>письма</w:t>
                  </w:r>
                  <w:r w:rsidRPr="00506B1A">
                    <w:rPr>
                      <w:color w:val="000000"/>
                    </w:rPr>
                    <w:t xml:space="preserve"> о</w:t>
                  </w:r>
                  <w:r>
                    <w:rPr>
                      <w:color w:val="000000"/>
                    </w:rPr>
                    <w:t>б отказе в</w:t>
                  </w:r>
                  <w:r w:rsidRPr="00506B1A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предоставлении муниципальной услуги</w:t>
                  </w:r>
                  <w:r w:rsidRPr="00506B1A">
                    <w:t xml:space="preserve"> </w:t>
                  </w:r>
                  <w:r>
                    <w:t xml:space="preserve">и передача в МБУ «МФЦ» для выдачи заявителю </w:t>
                  </w:r>
                  <w:r w:rsidRPr="00506B1A">
                    <w:t xml:space="preserve">– </w:t>
                  </w:r>
                  <w:r>
                    <w:t>9</w:t>
                  </w:r>
                  <w:r w:rsidRPr="00506B1A">
                    <w:t xml:space="preserve"> </w:t>
                  </w:r>
                  <w:r>
                    <w:t>календарных</w:t>
                  </w:r>
                  <w:r w:rsidRPr="00506B1A">
                    <w:t xml:space="preserve"> дней</w:t>
                  </w:r>
                </w:p>
                <w:p w:rsidR="002636CB" w:rsidRPr="003B0B80" w:rsidRDefault="002636CB" w:rsidP="002636CB">
                  <w:pPr>
                    <w:jc w:val="center"/>
                    <w:rPr>
                      <w:szCs w:val="22"/>
                    </w:rPr>
                  </w:pPr>
                </w:p>
                <w:p w:rsidR="002636CB" w:rsidRPr="003931DC" w:rsidRDefault="002636CB" w:rsidP="002636CB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2636CB" w:rsidRPr="008307E1" w:rsidRDefault="002636CB" w:rsidP="002636CB">
      <w:pPr>
        <w:jc w:val="right"/>
      </w:pPr>
    </w:p>
    <w:p w:rsidR="002636CB" w:rsidRPr="008307E1" w:rsidRDefault="002636CB" w:rsidP="002636CB">
      <w:pPr>
        <w:jc w:val="center"/>
      </w:pPr>
    </w:p>
    <w:p w:rsidR="002636CB" w:rsidRPr="008307E1" w:rsidRDefault="002636CB" w:rsidP="002636CB">
      <w:pPr>
        <w:jc w:val="right"/>
      </w:pPr>
    </w:p>
    <w:p w:rsidR="002636CB" w:rsidRPr="008307E1" w:rsidRDefault="002636CB" w:rsidP="002636CB">
      <w:pPr>
        <w:tabs>
          <w:tab w:val="center" w:pos="4819"/>
          <w:tab w:val="left" w:pos="6420"/>
        </w:tabs>
      </w:pPr>
      <w:r w:rsidRPr="008307E1">
        <w:tab/>
      </w:r>
      <w:r w:rsidRPr="008307E1">
        <w:tab/>
      </w:r>
    </w:p>
    <w:p w:rsidR="002636CB" w:rsidRPr="008307E1" w:rsidRDefault="002636CB" w:rsidP="002636CB">
      <w:pPr>
        <w:jc w:val="right"/>
      </w:pPr>
    </w:p>
    <w:p w:rsidR="002636CB" w:rsidRPr="008307E1" w:rsidRDefault="002636CB" w:rsidP="002636CB">
      <w:pPr>
        <w:tabs>
          <w:tab w:val="left" w:pos="6660"/>
        </w:tabs>
      </w:pPr>
      <w:r w:rsidRPr="008307E1">
        <w:tab/>
      </w:r>
    </w:p>
    <w:p w:rsidR="002636CB" w:rsidRPr="008307E1" w:rsidRDefault="002636CB" w:rsidP="002636CB">
      <w:pPr>
        <w:tabs>
          <w:tab w:val="left" w:pos="225"/>
          <w:tab w:val="left" w:pos="3870"/>
        </w:tabs>
      </w:pPr>
      <w:r w:rsidRPr="008307E1">
        <w:tab/>
      </w:r>
      <w:r w:rsidRPr="008307E1">
        <w:tab/>
      </w:r>
    </w:p>
    <w:p w:rsidR="002636CB" w:rsidRPr="008307E1" w:rsidRDefault="002636CB" w:rsidP="002636CB">
      <w:pPr>
        <w:tabs>
          <w:tab w:val="left" w:pos="7290"/>
        </w:tabs>
      </w:pPr>
      <w:r w:rsidRPr="008307E1">
        <w:lastRenderedPageBreak/>
        <w:tab/>
      </w:r>
    </w:p>
    <w:p w:rsidR="002636CB" w:rsidRPr="008307E1" w:rsidRDefault="002636CB" w:rsidP="002636CB">
      <w:pPr>
        <w:jc w:val="right"/>
      </w:pPr>
      <w:r>
        <w:rPr>
          <w:noProof/>
        </w:rPr>
        <w:pict>
          <v:shape id="_x0000_s1034" type="#_x0000_t32" style="position:absolute;left:0;text-align:left;margin-left:110.1pt;margin-top:8.1pt;width:.1pt;height:26.2pt;z-index:251668480" o:connectortype="straight">
            <v:stroke endarrow="block"/>
          </v:shape>
        </w:pict>
      </w:r>
    </w:p>
    <w:p w:rsidR="002636CB" w:rsidRPr="008307E1" w:rsidRDefault="002636CB" w:rsidP="002636CB">
      <w:pPr>
        <w:jc w:val="right"/>
      </w:pPr>
    </w:p>
    <w:p w:rsidR="002636CB" w:rsidRPr="008307E1" w:rsidRDefault="002636CB" w:rsidP="002636CB">
      <w:pPr>
        <w:tabs>
          <w:tab w:val="left" w:pos="1095"/>
          <w:tab w:val="center" w:pos="4819"/>
        </w:tabs>
      </w:pPr>
      <w:r w:rsidRPr="008307E1">
        <w:rPr>
          <w:noProof/>
        </w:rPr>
        <w:pict>
          <v:rect id="_x0000_s1029" style="position:absolute;margin-left:7.15pt;margin-top:6.7pt;width:471.65pt;height:39.7pt;z-index:251663360">
            <v:textbox style="mso-next-textbox:#_x0000_s1029">
              <w:txbxContent>
                <w:p w:rsidR="002636CB" w:rsidRDefault="002636CB" w:rsidP="002636CB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Согласование и подписание проекта договора аренды земельного </w:t>
                  </w:r>
                </w:p>
                <w:p w:rsidR="002636CB" w:rsidRPr="00346E9A" w:rsidRDefault="002636CB" w:rsidP="002636CB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участка – 2 </w:t>
                  </w:r>
                  <w:proofErr w:type="gramStart"/>
                  <w:r>
                    <w:rPr>
                      <w:szCs w:val="22"/>
                    </w:rPr>
                    <w:t>календарных</w:t>
                  </w:r>
                  <w:proofErr w:type="gramEnd"/>
                  <w:r>
                    <w:rPr>
                      <w:szCs w:val="22"/>
                    </w:rPr>
                    <w:t xml:space="preserve"> дня</w:t>
                  </w:r>
                </w:p>
                <w:p w:rsidR="002636CB" w:rsidRPr="003B0B80" w:rsidRDefault="002636CB" w:rsidP="002636CB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  <w:r w:rsidRPr="008307E1">
        <w:tab/>
      </w:r>
      <w:r w:rsidRPr="008307E1">
        <w:tab/>
      </w:r>
    </w:p>
    <w:p w:rsidR="002636CB" w:rsidRPr="008307E1" w:rsidRDefault="002636CB" w:rsidP="002636CB">
      <w:pPr>
        <w:tabs>
          <w:tab w:val="left" w:pos="1530"/>
          <w:tab w:val="left" w:pos="3240"/>
        </w:tabs>
      </w:pPr>
      <w:r w:rsidRPr="008307E1">
        <w:tab/>
      </w:r>
      <w:r w:rsidRPr="008307E1">
        <w:tab/>
      </w:r>
    </w:p>
    <w:p w:rsidR="002636CB" w:rsidRPr="008307E1" w:rsidRDefault="002636CB" w:rsidP="002636CB">
      <w:pPr>
        <w:tabs>
          <w:tab w:val="left" w:pos="885"/>
          <w:tab w:val="left" w:pos="6900"/>
        </w:tabs>
      </w:pPr>
      <w:r w:rsidRPr="008307E1">
        <w:tab/>
      </w:r>
    </w:p>
    <w:p w:rsidR="002636CB" w:rsidRPr="008307E1" w:rsidRDefault="002636CB" w:rsidP="002636CB">
      <w:pPr>
        <w:tabs>
          <w:tab w:val="center" w:pos="4819"/>
          <w:tab w:val="left" w:pos="6825"/>
          <w:tab w:val="right" w:pos="9638"/>
        </w:tabs>
        <w:ind w:firstLine="4248"/>
      </w:pPr>
      <w:r>
        <w:rPr>
          <w:noProof/>
        </w:rPr>
        <w:pict>
          <v:shape id="_x0000_s1036" type="#_x0000_t32" style="position:absolute;left:0;text-align:left;margin-left:230.8pt;margin-top:5pt;width:.1pt;height:21.7pt;z-index:251670528" o:connectortype="straight">
            <v:stroke endarrow="block"/>
          </v:shape>
        </w:pict>
      </w:r>
    </w:p>
    <w:p w:rsidR="002636CB" w:rsidRPr="008307E1" w:rsidRDefault="002636CB" w:rsidP="002636CB">
      <w:pPr>
        <w:tabs>
          <w:tab w:val="center" w:pos="4819"/>
          <w:tab w:val="left" w:pos="6825"/>
          <w:tab w:val="right" w:pos="9638"/>
        </w:tabs>
        <w:ind w:firstLine="4248"/>
      </w:pPr>
    </w:p>
    <w:p w:rsidR="002636CB" w:rsidRPr="008307E1" w:rsidRDefault="002636CB" w:rsidP="002636CB">
      <w:pPr>
        <w:tabs>
          <w:tab w:val="left" w:pos="6645"/>
          <w:tab w:val="left" w:pos="7155"/>
        </w:tabs>
        <w:jc w:val="both"/>
      </w:pPr>
      <w:r>
        <w:rPr>
          <w:noProof/>
        </w:rPr>
        <w:pict>
          <v:rect id="_x0000_s1035" style="position:absolute;left:0;text-align:left;margin-left:2.85pt;margin-top:2pt;width:471.65pt;height:36.1pt;z-index:251669504">
            <v:textbox style="mso-next-textbox:#_x0000_s1035">
              <w:txbxContent>
                <w:p w:rsidR="002636CB" w:rsidRDefault="002636CB" w:rsidP="002636CB">
                  <w:pPr>
                    <w:jc w:val="center"/>
                    <w:rPr>
                      <w:szCs w:val="22"/>
                    </w:rPr>
                  </w:pPr>
                  <w:r w:rsidRPr="00346E9A">
                    <w:rPr>
                      <w:szCs w:val="22"/>
                    </w:rPr>
                    <w:t xml:space="preserve">Передача Постановления </w:t>
                  </w:r>
                  <w:r>
                    <w:rPr>
                      <w:szCs w:val="22"/>
                    </w:rPr>
                    <w:t xml:space="preserve">и проектов договоров </w:t>
                  </w:r>
                  <w:r w:rsidRPr="00346E9A">
                    <w:rPr>
                      <w:szCs w:val="22"/>
                    </w:rPr>
                    <w:t>в М</w:t>
                  </w:r>
                  <w:r>
                    <w:rPr>
                      <w:szCs w:val="22"/>
                    </w:rPr>
                    <w:t>Б</w:t>
                  </w:r>
                  <w:r w:rsidRPr="00346E9A">
                    <w:rPr>
                      <w:szCs w:val="22"/>
                    </w:rPr>
                    <w:t xml:space="preserve">У «МФЦ» для выдачи </w:t>
                  </w:r>
                </w:p>
                <w:p w:rsidR="002636CB" w:rsidRPr="00346E9A" w:rsidRDefault="002636CB" w:rsidP="002636CB">
                  <w:pPr>
                    <w:jc w:val="center"/>
                    <w:rPr>
                      <w:szCs w:val="22"/>
                    </w:rPr>
                  </w:pPr>
                  <w:r w:rsidRPr="00346E9A">
                    <w:rPr>
                      <w:szCs w:val="22"/>
                    </w:rPr>
                    <w:t>заявителю – 1 календарный день</w:t>
                  </w:r>
                </w:p>
                <w:p w:rsidR="002636CB" w:rsidRPr="003B0B80" w:rsidRDefault="002636CB" w:rsidP="002636CB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2636CB" w:rsidRDefault="002636CB" w:rsidP="002636CB"/>
    <w:p w:rsidR="002636CB" w:rsidRDefault="002636CB" w:rsidP="002636CB"/>
    <w:p w:rsidR="002636CB" w:rsidRPr="008017D9" w:rsidRDefault="002636CB" w:rsidP="002636CB"/>
    <w:p w:rsidR="002636CB" w:rsidRPr="005F0DEE" w:rsidRDefault="002636CB" w:rsidP="002636CB">
      <w:pPr>
        <w:rPr>
          <w:sz w:val="28"/>
          <w:szCs w:val="28"/>
        </w:rPr>
      </w:pPr>
    </w:p>
    <w:p w:rsidR="008718AE" w:rsidRDefault="008718AE"/>
    <w:sectPr w:rsidR="008718AE" w:rsidSect="00BF0A4F">
      <w:headerReference w:type="default" r:id="rId18"/>
      <w:pgSz w:w="11906" w:h="16838"/>
      <w:pgMar w:top="284" w:right="567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6D" w:rsidRDefault="00F32A6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36CB">
      <w:rPr>
        <w:noProof/>
      </w:rPr>
      <w:t>25</w:t>
    </w:r>
    <w:r>
      <w:fldChar w:fldCharType="end"/>
    </w:r>
  </w:p>
  <w:p w:rsidR="004D536D" w:rsidRDefault="00F32A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636CB"/>
    <w:rsid w:val="002636CB"/>
    <w:rsid w:val="008718AE"/>
    <w:rsid w:val="00F3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4"/>
        <o:r id="V:Rule5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6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6C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63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36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36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6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2636CB"/>
    <w:pPr>
      <w:widowControl w:val="0"/>
      <w:pBdr>
        <w:bottom w:val="none" w:sz="0" w:space="3" w:color="auto"/>
      </w:pBdr>
      <w:autoSpaceDE w:val="0"/>
      <w:autoSpaceDN w:val="0"/>
      <w:adjustRightInd w:val="0"/>
      <w:ind w:firstLine="720"/>
    </w:pPr>
    <w:rPr>
      <w:rFonts w:ascii="Arial" w:hAnsi="Arial" w:cs="Arial"/>
      <w:color w:val="000000"/>
    </w:rPr>
  </w:style>
  <w:style w:type="character" w:customStyle="1" w:styleId="Aeiaoaenoiaaynnueea">
    <w:name w:val="Aeia?oaenoiaay nnueea"/>
    <w:rsid w:val="002636CB"/>
    <w:rPr>
      <w:rFonts w:ascii="Times New Roman" w:hAnsi="Times New Roman"/>
      <w:color w:val="106BBE"/>
    </w:rPr>
  </w:style>
  <w:style w:type="character" w:customStyle="1" w:styleId="c3e8efe5f0f2e5eaf1f2eee2e0fff1f1fbebeae0">
    <w:name w:val="Гc3иe8пefеe5рf0тf2еe5кeaсf1тf2оeeвe2аe0яff сf1сf1ыfbлebкeaаe0"/>
    <w:rsid w:val="002636CB"/>
    <w:rPr>
      <w:rFonts w:ascii="Arial" w:hAnsi="Arial" w:cs="Arial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CCA48B9F8AFA8825B0BD209B6CD392C866D4432F59FE41AE4BE9C828BB3F26008FF5E5BC47S9F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garantF1://12077515.706" TargetMode="External"/><Relationship Id="rId17" Type="http://schemas.openxmlformats.org/officeDocument/2006/relationships/hyperlink" Target="garantF1://12046661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77515.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emryuk@rambler.ru" TargetMode="External"/><Relationship Id="rId11" Type="http://schemas.openxmlformats.org/officeDocument/2006/relationships/hyperlink" Target="http://admkrai.krasnodar.ru" TargetMode="External"/><Relationship Id="rId5" Type="http://schemas.openxmlformats.org/officeDocument/2006/relationships/hyperlink" Target="garantF1://93182.1301" TargetMode="External"/><Relationship Id="rId15" Type="http://schemas.openxmlformats.org/officeDocument/2006/relationships/hyperlink" Target="garantF1://12077515.706" TargetMode="External"/><Relationship Id="rId10" Type="http://schemas.openxmlformats.org/officeDocument/2006/relationships/hyperlink" Target="http://admkrai.krasnodar.ru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garantF1://12084522.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10050</Words>
  <Characters>57285</Characters>
  <Application>Microsoft Office Word</Application>
  <DocSecurity>0</DocSecurity>
  <Lines>477</Lines>
  <Paragraphs>134</Paragraphs>
  <ScaleCrop>false</ScaleCrop>
  <Company/>
  <LinksUpToDate>false</LinksUpToDate>
  <CharactersWithSpaces>67201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2015-10-26T07:52:00Z</dcterms:created>
  <dcterms:modified xsi:type="dcterms:W3CDTF">2015-10-26T07:56:00Z</dcterms:modified>
</cp:coreProperties>
</file>