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64A" w:rsidRPr="001759AA" w:rsidRDefault="001F264A" w:rsidP="001F264A">
      <w:pPr>
        <w:pStyle w:val="a3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759AA">
        <w:rPr>
          <w:rFonts w:ascii="Times New Roman" w:hAnsi="Times New Roman"/>
          <w:sz w:val="28"/>
          <w:szCs w:val="28"/>
        </w:rPr>
        <w:t>РИЛОЖЕНИЕ № 2</w:t>
      </w:r>
    </w:p>
    <w:p w:rsidR="001F264A" w:rsidRPr="001759AA" w:rsidRDefault="001F264A" w:rsidP="001F264A">
      <w:pPr>
        <w:pStyle w:val="a3"/>
        <w:ind w:left="5103"/>
        <w:jc w:val="center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1F264A" w:rsidRPr="001759AA" w:rsidRDefault="001F264A" w:rsidP="001F264A">
      <w:pPr>
        <w:pStyle w:val="a3"/>
        <w:ind w:left="5103"/>
        <w:jc w:val="center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П</w:t>
      </w:r>
      <w:r w:rsidRPr="001759AA">
        <w:rPr>
          <w:rFonts w:ascii="Times New Roman" w:hAnsi="Times New Roman"/>
          <w:sz w:val="28"/>
          <w:szCs w:val="28"/>
        </w:rPr>
        <w:t>РИЛОЖЕНИЕ № 2</w:t>
      </w:r>
    </w:p>
    <w:p w:rsidR="001F264A" w:rsidRPr="001759AA" w:rsidRDefault="001F264A" w:rsidP="001F264A">
      <w:pPr>
        <w:pStyle w:val="a3"/>
        <w:ind w:left="5103"/>
        <w:jc w:val="center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1F264A" w:rsidRPr="001759AA" w:rsidRDefault="001F264A" w:rsidP="00D02DC8">
      <w:pPr>
        <w:pStyle w:val="a3"/>
        <w:ind w:left="5103"/>
        <w:jc w:val="center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 xml:space="preserve"> «</w:t>
      </w:r>
      <w:r w:rsidRPr="001F674A">
        <w:rPr>
          <w:rFonts w:ascii="Times New Roman" w:hAnsi="Times New Roman"/>
          <w:sz w:val="28"/>
          <w:szCs w:val="28"/>
        </w:rPr>
        <w:t xml:space="preserve">Выдача разрешения (ордера) </w:t>
      </w:r>
      <w:r w:rsidR="00D02DC8" w:rsidRPr="00D02DC8">
        <w:rPr>
          <w:rFonts w:ascii="Times New Roman" w:hAnsi="Times New Roman"/>
          <w:sz w:val="28"/>
          <w:szCs w:val="28"/>
        </w:rPr>
        <w:t>на проведение</w:t>
      </w:r>
      <w:r w:rsidR="00D02DC8">
        <w:rPr>
          <w:rFonts w:ascii="Times New Roman" w:hAnsi="Times New Roman"/>
          <w:sz w:val="28"/>
          <w:szCs w:val="28"/>
        </w:rPr>
        <w:t xml:space="preserve"> </w:t>
      </w:r>
      <w:r w:rsidR="00D02DC8" w:rsidRPr="00D02DC8">
        <w:rPr>
          <w:rFonts w:ascii="Times New Roman" w:hAnsi="Times New Roman"/>
          <w:sz w:val="28"/>
          <w:szCs w:val="28"/>
        </w:rPr>
        <w:t>земляных работ на территории общего пользования</w:t>
      </w:r>
      <w:r w:rsidRPr="001759AA">
        <w:rPr>
          <w:rFonts w:ascii="Times New Roman" w:hAnsi="Times New Roman"/>
          <w:sz w:val="28"/>
          <w:szCs w:val="28"/>
        </w:rPr>
        <w:t>»</w:t>
      </w:r>
    </w:p>
    <w:p w:rsidR="001F264A" w:rsidRPr="001759AA" w:rsidRDefault="001F264A" w:rsidP="001F264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F264A" w:rsidRPr="001759AA" w:rsidRDefault="001F264A" w:rsidP="001F264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БЛОК - СХЕМА</w:t>
      </w:r>
    </w:p>
    <w:p w:rsidR="001F264A" w:rsidRPr="001759AA" w:rsidRDefault="001F264A" w:rsidP="001F264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процедуры выдачи разрешения (ордера) на проведение</w:t>
      </w:r>
    </w:p>
    <w:p w:rsidR="001F264A" w:rsidRPr="001759AA" w:rsidRDefault="001F264A" w:rsidP="001F264A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759AA">
        <w:rPr>
          <w:rFonts w:ascii="Times New Roman" w:hAnsi="Times New Roman" w:cs="Times New Roman"/>
          <w:sz w:val="28"/>
          <w:szCs w:val="28"/>
        </w:rPr>
        <w:t xml:space="preserve">земляных работ на территории общего пользования  через Муниципальное бюджетное учреждение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Темрюк</w:t>
      </w:r>
      <w:r w:rsidRPr="001759AA">
        <w:rPr>
          <w:rFonts w:ascii="Times New Roman" w:hAnsi="Times New Roman" w:cs="Times New Roman"/>
          <w:sz w:val="28"/>
          <w:szCs w:val="28"/>
        </w:rPr>
        <w:t>ский район "Многофункциональный центр по предоставлению государственных и муниципальных услуг"</w:t>
      </w:r>
    </w:p>
    <w:p w:rsidR="001F264A" w:rsidRPr="001759AA" w:rsidRDefault="001F264A" w:rsidP="001F264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F264A" w:rsidRPr="001759AA" w:rsidRDefault="00710A04" w:rsidP="001F264A">
      <w:pPr>
        <w:pStyle w:val="a3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55.2pt;margin-top:.4pt;width:375pt;height:25.15pt;z-index:251677696;mso-wrap-distance-left:9.05pt;mso-wrap-distance-right:9.05pt" strokeweight=".5pt">
            <v:fill color2="black"/>
            <v:textbox style="mso-next-textbox:#_x0000_s1043" inset="7.45pt,3.85pt,7.45pt,3.85pt">
              <w:txbxContent>
                <w:p w:rsidR="001F264A" w:rsidRPr="009838A2" w:rsidRDefault="001F264A" w:rsidP="001F264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38A2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Обращение заявителя в  МФЦ </w:t>
                  </w:r>
                </w:p>
              </w:txbxContent>
            </v:textbox>
          </v:shape>
        </w:pict>
      </w:r>
    </w:p>
    <w:p w:rsidR="001F264A" w:rsidRPr="001759AA" w:rsidRDefault="00710A04" w:rsidP="001F264A">
      <w:pPr>
        <w:pStyle w:val="a3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left:0;text-align:left;margin-left:240.45pt;margin-top:9.45pt;width:0;height:16.65pt;z-index:251678720" o:connectortype="straight">
            <v:stroke endarrow="block"/>
          </v:shape>
        </w:pict>
      </w:r>
    </w:p>
    <w:p w:rsidR="001F264A" w:rsidRPr="001759AA" w:rsidRDefault="00CE099F" w:rsidP="001F264A">
      <w:pPr>
        <w:pStyle w:val="a3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48" type="#_x0000_t202" style="position:absolute;left:0;text-align:left;margin-left:55.2pt;margin-top:10pt;width:375pt;height:37.15pt;z-index:251679744;mso-wrap-distance-left:9.05pt;mso-wrap-distance-right:9.05pt" strokeweight=".5pt">
            <v:fill color2="black"/>
            <v:textbox style="mso-next-textbox:#_x0000_s1048" inset="7.45pt,3.85pt,7.45pt,3.85pt">
              <w:txbxContent>
                <w:p w:rsidR="001F264A" w:rsidRPr="00BD6C16" w:rsidRDefault="001F264A" w:rsidP="001F264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38A2">
                    <w:rPr>
                      <w:rFonts w:ascii="Times New Roman" w:hAnsi="Times New Roman"/>
                      <w:sz w:val="24"/>
                      <w:szCs w:val="24"/>
                    </w:rPr>
                    <w:t>Направление МФЦ заявления и документов главе Полтавского сельского</w:t>
                  </w:r>
                  <w:r w:rsidR="00CE099F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D6C16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поселения </w:t>
                  </w:r>
                </w:p>
              </w:txbxContent>
            </v:textbox>
          </v:shape>
        </w:pict>
      </w:r>
    </w:p>
    <w:p w:rsidR="001F264A" w:rsidRPr="001759AA" w:rsidRDefault="001F264A" w:rsidP="001F264A">
      <w:pPr>
        <w:pStyle w:val="a3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1F264A" w:rsidRPr="001759AA" w:rsidRDefault="00CE099F" w:rsidP="001F264A">
      <w:pPr>
        <w:pStyle w:val="a3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52" type="#_x0000_t32" style="position:absolute;left:0;text-align:left;margin-left:240.45pt;margin-top:15pt;width:0;height:24.65pt;z-index:251681792" o:connectortype="straight">
            <v:stroke endarrow="block"/>
          </v:shape>
        </w:pict>
      </w:r>
    </w:p>
    <w:p w:rsidR="001F264A" w:rsidRPr="001759AA" w:rsidRDefault="001F264A" w:rsidP="001F264A">
      <w:pPr>
        <w:pStyle w:val="a3"/>
        <w:rPr>
          <w:rFonts w:ascii="Times New Roman" w:hAnsi="Times New Roman"/>
          <w:sz w:val="28"/>
          <w:szCs w:val="28"/>
          <w:lang w:eastAsia="ar-SA"/>
        </w:rPr>
      </w:pPr>
    </w:p>
    <w:p w:rsidR="001F264A" w:rsidRPr="001759AA" w:rsidRDefault="00CE099F" w:rsidP="001F264A">
      <w:pPr>
        <w:pStyle w:val="a3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pict>
          <v:shape id="_x0000_s1046" type="#_x0000_t202" style="position:absolute;margin-left:-.3pt;margin-top:7.45pt;width:477.75pt;height:80.85pt;z-index:251682816;mso-wrap-distance-left:9.05pt;mso-wrap-distance-right:9.05pt" strokeweight=".5pt">
            <v:fill color2="black"/>
            <v:textbox style="mso-next-textbox:#_x0000_s1046" inset="7.45pt,3.85pt,7.45pt,3.85pt">
              <w:txbxContent>
                <w:p w:rsidR="001F264A" w:rsidRPr="001C5BB8" w:rsidRDefault="001F264A" w:rsidP="001F264A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5BB8">
                    <w:rPr>
                      <w:rFonts w:ascii="Times New Roman" w:hAnsi="Times New Roman"/>
                      <w:sz w:val="24"/>
                      <w:szCs w:val="24"/>
                    </w:rPr>
                    <w:t>Приём и регистрация заявления специалистом общего отдела, либо отказ в приёме заявления; специалист общего отдела регистрирует заявление и направляет его главе Полтавского сельского поселения на резолюцию. Наложение резолюции, и передача заявления в общий отдел. Специалист общего отдела передает заявление специалисту отдела ЖКХ и благоустройства;</w:t>
                  </w:r>
                </w:p>
                <w:p w:rsidR="001F264A" w:rsidRPr="00E620F9" w:rsidRDefault="001F264A" w:rsidP="001F264A"/>
              </w:txbxContent>
            </v:textbox>
          </v:shape>
        </w:pict>
      </w:r>
      <w:r w:rsidR="001F264A" w:rsidRPr="001759AA">
        <w:rPr>
          <w:rFonts w:ascii="Times New Roman" w:hAnsi="Times New Roman"/>
          <w:sz w:val="28"/>
          <w:szCs w:val="28"/>
          <w:lang w:eastAsia="ar-SA"/>
        </w:rPr>
        <w:tab/>
      </w:r>
      <w:r w:rsidR="001F264A" w:rsidRPr="001759AA">
        <w:rPr>
          <w:rFonts w:ascii="Times New Roman" w:hAnsi="Times New Roman"/>
          <w:sz w:val="28"/>
          <w:szCs w:val="28"/>
          <w:lang w:eastAsia="ar-SA"/>
        </w:rPr>
        <w:tab/>
      </w:r>
    </w:p>
    <w:p w:rsidR="001F264A" w:rsidRPr="001759AA" w:rsidRDefault="001F264A" w:rsidP="001F264A">
      <w:pPr>
        <w:pStyle w:val="a3"/>
        <w:rPr>
          <w:rFonts w:ascii="Times New Roman" w:hAnsi="Times New Roman"/>
          <w:sz w:val="28"/>
          <w:szCs w:val="28"/>
          <w:lang w:eastAsia="ar-SA"/>
        </w:rPr>
      </w:pPr>
    </w:p>
    <w:p w:rsidR="001F264A" w:rsidRPr="001759AA" w:rsidRDefault="001F264A" w:rsidP="001F264A">
      <w:pPr>
        <w:pStyle w:val="a3"/>
        <w:rPr>
          <w:rFonts w:ascii="Times New Roman" w:hAnsi="Times New Roman"/>
          <w:sz w:val="28"/>
          <w:szCs w:val="28"/>
          <w:lang w:eastAsia="ar-SA"/>
        </w:rPr>
      </w:pPr>
    </w:p>
    <w:p w:rsidR="001F264A" w:rsidRPr="001759AA" w:rsidRDefault="001F264A" w:rsidP="001F264A">
      <w:pPr>
        <w:pStyle w:val="a3"/>
        <w:rPr>
          <w:rFonts w:ascii="Times New Roman" w:hAnsi="Times New Roman"/>
          <w:sz w:val="28"/>
          <w:szCs w:val="28"/>
          <w:lang w:eastAsia="ar-SA"/>
        </w:rPr>
      </w:pPr>
      <w:r w:rsidRPr="001759AA">
        <w:rPr>
          <w:rFonts w:ascii="Times New Roman" w:hAnsi="Times New Roman"/>
          <w:sz w:val="28"/>
          <w:szCs w:val="28"/>
          <w:lang w:eastAsia="ar-SA"/>
        </w:rPr>
        <w:tab/>
      </w:r>
      <w:r w:rsidRPr="001759AA">
        <w:rPr>
          <w:rFonts w:ascii="Times New Roman" w:hAnsi="Times New Roman"/>
          <w:sz w:val="28"/>
          <w:szCs w:val="28"/>
          <w:lang w:eastAsia="ar-SA"/>
        </w:rPr>
        <w:tab/>
      </w:r>
      <w:r w:rsidRPr="001759AA">
        <w:rPr>
          <w:rFonts w:ascii="Times New Roman" w:hAnsi="Times New Roman"/>
          <w:sz w:val="28"/>
          <w:szCs w:val="28"/>
          <w:lang w:eastAsia="ar-SA"/>
        </w:rPr>
        <w:tab/>
      </w:r>
      <w:r w:rsidRPr="001759AA">
        <w:rPr>
          <w:rFonts w:ascii="Times New Roman" w:hAnsi="Times New Roman"/>
          <w:sz w:val="28"/>
          <w:szCs w:val="28"/>
          <w:lang w:eastAsia="ar-SA"/>
        </w:rPr>
        <w:tab/>
      </w:r>
      <w:r w:rsidRPr="001759AA">
        <w:rPr>
          <w:rFonts w:ascii="Times New Roman" w:hAnsi="Times New Roman"/>
          <w:sz w:val="28"/>
          <w:szCs w:val="28"/>
          <w:lang w:eastAsia="ar-SA"/>
        </w:rPr>
        <w:tab/>
      </w:r>
      <w:r w:rsidRPr="001759AA">
        <w:rPr>
          <w:rFonts w:ascii="Times New Roman" w:hAnsi="Times New Roman"/>
          <w:sz w:val="28"/>
          <w:szCs w:val="28"/>
          <w:lang w:eastAsia="ar-SA"/>
        </w:rPr>
        <w:tab/>
      </w:r>
      <w:r w:rsidRPr="001759AA">
        <w:rPr>
          <w:rFonts w:ascii="Times New Roman" w:hAnsi="Times New Roman"/>
          <w:sz w:val="28"/>
          <w:szCs w:val="28"/>
          <w:lang w:eastAsia="ar-SA"/>
        </w:rPr>
        <w:tab/>
      </w:r>
      <w:r w:rsidRPr="001759AA">
        <w:rPr>
          <w:rFonts w:ascii="Times New Roman" w:hAnsi="Times New Roman"/>
          <w:sz w:val="28"/>
          <w:szCs w:val="28"/>
          <w:lang w:eastAsia="ar-SA"/>
        </w:rPr>
        <w:tab/>
      </w:r>
      <w:r w:rsidRPr="001759AA">
        <w:rPr>
          <w:rFonts w:ascii="Times New Roman" w:hAnsi="Times New Roman"/>
          <w:sz w:val="28"/>
          <w:szCs w:val="28"/>
          <w:lang w:eastAsia="ar-SA"/>
        </w:rPr>
        <w:tab/>
      </w:r>
    </w:p>
    <w:p w:rsidR="001F264A" w:rsidRPr="001759AA" w:rsidRDefault="001F264A" w:rsidP="001F264A">
      <w:pPr>
        <w:pStyle w:val="a3"/>
        <w:rPr>
          <w:rFonts w:ascii="Times New Roman" w:hAnsi="Times New Roman"/>
          <w:sz w:val="28"/>
          <w:szCs w:val="28"/>
          <w:lang w:eastAsia="ar-SA"/>
        </w:rPr>
      </w:pPr>
    </w:p>
    <w:p w:rsidR="001F264A" w:rsidRPr="001759AA" w:rsidRDefault="00CE099F" w:rsidP="001F264A">
      <w:pPr>
        <w:pStyle w:val="a3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53" type="#_x0000_t32" style="position:absolute;margin-left:156.05pt;margin-top:7.8pt;width:73.5pt;height:18.9pt;flip:x;z-index:251683840" o:connectortype="straight">
            <v:stroke endarrow="block"/>
          </v:shape>
        </w:pict>
      </w:r>
      <w:r w:rsidR="001F264A" w:rsidRPr="001759AA">
        <w:rPr>
          <w:rFonts w:ascii="Times New Roman" w:hAnsi="Times New Roman"/>
          <w:sz w:val="28"/>
          <w:szCs w:val="28"/>
          <w:lang w:eastAsia="ar-SA"/>
        </w:rPr>
        <w:tab/>
      </w:r>
    </w:p>
    <w:p w:rsidR="001F264A" w:rsidRPr="001759AA" w:rsidRDefault="00CE099F" w:rsidP="001F264A">
      <w:pPr>
        <w:pStyle w:val="a3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49" type="#_x0000_t202" style="position:absolute;margin-left:240.45pt;margin-top:14.15pt;width:211.55pt;height:23.05pt;z-index:251685888;mso-wrap-distance-left:9.05pt;mso-wrap-distance-right:9.05pt" strokeweight=".5pt">
            <v:fill color2="black"/>
            <v:textbox style="mso-next-textbox:#_x0000_s1049" inset="7.45pt,3.85pt,7.45pt,3.85pt">
              <w:txbxContent>
                <w:p w:rsidR="001F264A" w:rsidRPr="001C5BB8" w:rsidRDefault="001F264A" w:rsidP="001F264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5BB8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отказ в приёме  заявления </w:t>
                  </w:r>
                </w:p>
              </w:txbxContent>
            </v:textbox>
          </v:shape>
        </w:pict>
      </w:r>
      <w:r>
        <w:rPr>
          <w:rFonts w:ascii="Times New Roman" w:hAnsi="Times New Roman"/>
          <w:sz w:val="28"/>
          <w:szCs w:val="28"/>
          <w:lang w:eastAsia="ar-SA"/>
        </w:rPr>
        <w:pict>
          <v:shape id="_x0000_s1045" type="#_x0000_t202" style="position:absolute;margin-left:-.3pt;margin-top:14.15pt;width:222.2pt;height:23.05pt;z-index:251686912;mso-wrap-distance-left:9.05pt;mso-wrap-distance-right:9.05pt" strokeweight=".5pt">
            <v:fill color2="black"/>
            <v:textbox style="mso-next-textbox:#_x0000_s1045" inset="7.45pt,3.85pt,7.45pt,3.85pt">
              <w:txbxContent>
                <w:p w:rsidR="001F264A" w:rsidRPr="001C5BB8" w:rsidRDefault="001F264A" w:rsidP="001F264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5BB8">
                    <w:rPr>
                      <w:rFonts w:ascii="Times New Roman" w:hAnsi="Times New Roman"/>
                      <w:sz w:val="24"/>
                      <w:szCs w:val="24"/>
                    </w:rPr>
                    <w:t>Проверка принятого заявления</w:t>
                  </w:r>
                </w:p>
                <w:p w:rsidR="001F264A" w:rsidRPr="000B4FC5" w:rsidRDefault="001F264A" w:rsidP="001F264A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</w:p>
    <w:p w:rsidR="001F264A" w:rsidRPr="001759AA" w:rsidRDefault="00CE099F" w:rsidP="001F264A">
      <w:pPr>
        <w:pStyle w:val="a3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54" type="#_x0000_t32" style="position:absolute;margin-left:220.65pt;margin-top:12.3pt;width:19.8pt;height:0;z-index:251684864" o:connectortype="straight">
            <v:stroke endarrow="block"/>
          </v:shape>
        </w:pict>
      </w:r>
    </w:p>
    <w:p w:rsidR="001F264A" w:rsidRPr="001759AA" w:rsidRDefault="00CE099F" w:rsidP="001F264A">
      <w:pPr>
        <w:pStyle w:val="a3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56" type="#_x0000_t32" style="position:absolute;margin-left:90.2pt;margin-top:5pt;width:.75pt;height:20.2pt;z-index:251687936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55" type="#_x0000_t32" style="position:absolute;margin-left:358.45pt;margin-top:5pt;width:.75pt;height:20.2pt;z-index:251688960" o:connectortype="straight">
            <v:stroke endarrow="block"/>
          </v:shape>
        </w:pict>
      </w:r>
    </w:p>
    <w:p w:rsidR="001F264A" w:rsidRPr="001759AA" w:rsidRDefault="00CE099F" w:rsidP="001F264A">
      <w:pPr>
        <w:pStyle w:val="a3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pict>
          <v:shape id="_x0000_s1042" type="#_x0000_t202" style="position:absolute;margin-left:-14.45pt;margin-top:9.1pt;width:222.2pt;height:62.8pt;z-index:251689984;mso-wrap-distance-left:0;mso-wrap-distance-right:0" strokeweight=".5pt">
            <v:fill color2="black"/>
            <v:textbox style="mso-next-textbox:#_x0000_s1042" inset="7.45pt,3.85pt,7.45pt,3.85pt">
              <w:txbxContent>
                <w:p w:rsidR="001F264A" w:rsidRPr="001C5BB8" w:rsidRDefault="001F264A" w:rsidP="001F264A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5BB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оформление разрешения (ордера) на производство работ</w:t>
                  </w:r>
                  <w:r w:rsidRPr="001C5BB8">
                    <w:rPr>
                      <w:rFonts w:ascii="Times New Roman" w:hAnsi="Times New Roman"/>
                      <w:sz w:val="24"/>
                      <w:szCs w:val="24"/>
                    </w:rPr>
                    <w:t>, связанных с разрытием территории общего пользования</w:t>
                  </w:r>
                </w:p>
                <w:p w:rsidR="001F264A" w:rsidRPr="009113AC" w:rsidRDefault="001F264A" w:rsidP="001F264A"/>
              </w:txbxContent>
            </v:textbox>
          </v:shape>
        </w:pict>
      </w:r>
      <w:r>
        <w:rPr>
          <w:rFonts w:ascii="Times New Roman" w:hAnsi="Times New Roman"/>
          <w:sz w:val="28"/>
          <w:szCs w:val="28"/>
          <w:lang w:eastAsia="ar-SA"/>
        </w:rPr>
        <w:pict>
          <v:shape id="_x0000_s1047" type="#_x0000_t202" style="position:absolute;margin-left:249.15pt;margin-top:9.1pt;width:206.8pt;height:37.3pt;z-index:251691008;mso-wrap-distance-left:9.05pt;mso-wrap-distance-right:9.05pt" strokeweight=".5pt">
            <v:fill color2="black"/>
            <v:textbox style="mso-next-textbox:#_x0000_s1047" inset="7.45pt,3.85pt,7.45pt,3.85pt">
              <w:txbxContent>
                <w:p w:rsidR="001F264A" w:rsidRPr="001C5BB8" w:rsidRDefault="001F264A" w:rsidP="001F264A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5BB8">
                    <w:rPr>
                      <w:rFonts w:ascii="Times New Roman" w:hAnsi="Times New Roman"/>
                      <w:sz w:val="24"/>
                      <w:szCs w:val="24"/>
                    </w:rPr>
                    <w:t>Направление отказа в МФЦ для выдачи заявителю</w:t>
                  </w:r>
                </w:p>
              </w:txbxContent>
            </v:textbox>
          </v:shape>
        </w:pict>
      </w:r>
    </w:p>
    <w:p w:rsidR="001F264A" w:rsidRPr="001759AA" w:rsidRDefault="001F264A" w:rsidP="001F264A">
      <w:pPr>
        <w:pStyle w:val="a3"/>
        <w:rPr>
          <w:rFonts w:ascii="Times New Roman" w:hAnsi="Times New Roman"/>
          <w:sz w:val="28"/>
          <w:szCs w:val="28"/>
          <w:lang w:eastAsia="ar-SA"/>
        </w:rPr>
      </w:pPr>
    </w:p>
    <w:p w:rsidR="001F264A" w:rsidRPr="001759AA" w:rsidRDefault="001F264A" w:rsidP="001F264A">
      <w:pPr>
        <w:pStyle w:val="a3"/>
        <w:rPr>
          <w:rFonts w:ascii="Times New Roman" w:hAnsi="Times New Roman"/>
          <w:sz w:val="28"/>
          <w:szCs w:val="28"/>
          <w:lang w:eastAsia="ar-SA"/>
        </w:rPr>
      </w:pPr>
    </w:p>
    <w:p w:rsidR="001F264A" w:rsidRPr="001759AA" w:rsidRDefault="001F264A" w:rsidP="001F264A">
      <w:pPr>
        <w:pStyle w:val="a3"/>
        <w:rPr>
          <w:rFonts w:ascii="Times New Roman" w:hAnsi="Times New Roman"/>
          <w:sz w:val="28"/>
          <w:szCs w:val="28"/>
          <w:lang w:eastAsia="ar-SA"/>
        </w:rPr>
      </w:pPr>
    </w:p>
    <w:p w:rsidR="001F264A" w:rsidRPr="001759AA" w:rsidRDefault="00CE099F" w:rsidP="001F264A">
      <w:pPr>
        <w:pStyle w:val="a3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57" type="#_x0000_t32" style="position:absolute;margin-left:90.2pt;margin-top:7.5pt;width:0;height:18.45pt;z-index:251692032" o:connectortype="straight">
            <v:stroke endarrow="block"/>
          </v:shape>
        </w:pict>
      </w:r>
    </w:p>
    <w:p w:rsidR="001F264A" w:rsidRPr="001759AA" w:rsidRDefault="00CE099F" w:rsidP="001F264A">
      <w:pPr>
        <w:pStyle w:val="a3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50" type="#_x0000_t202" style="position:absolute;margin-left:-16.45pt;margin-top:9.85pt;width:246pt;height:23.25pt;z-index:251693056;mso-wrap-distance-left:0;mso-wrap-distance-right:0" strokeweight=".5pt">
            <v:fill color2="black"/>
            <v:textbox style="mso-next-textbox:#_x0000_s1050" inset="0,0,0,0">
              <w:txbxContent>
                <w:p w:rsidR="001F264A" w:rsidRPr="001C5BB8" w:rsidRDefault="001F264A" w:rsidP="001F264A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5BB8">
                    <w:rPr>
                      <w:rFonts w:ascii="Times New Roman" w:hAnsi="Times New Roman"/>
                      <w:sz w:val="24"/>
                      <w:szCs w:val="24"/>
                    </w:rPr>
                    <w:t>Направление в МФЦ для выдачи заявителю</w:t>
                  </w:r>
                </w:p>
                <w:p w:rsidR="001F264A" w:rsidRDefault="001F264A" w:rsidP="001F264A">
                  <w:pPr>
                    <w:jc w:val="center"/>
                    <w:rPr>
                      <w:b/>
                      <w:bCs/>
                    </w:rPr>
                  </w:pPr>
                </w:p>
                <w:p w:rsidR="001F264A" w:rsidRDefault="001F264A" w:rsidP="001F264A">
                  <w:pPr>
                    <w:jc w:val="center"/>
                    <w:rPr>
                      <w:b/>
                      <w:bCs/>
                    </w:rPr>
                  </w:pPr>
                </w:p>
                <w:p w:rsidR="001F264A" w:rsidRDefault="001F264A" w:rsidP="001F264A">
                  <w:pPr>
                    <w:jc w:val="center"/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1F264A" w:rsidRPr="001759AA" w:rsidRDefault="001F264A" w:rsidP="001F264A">
      <w:pPr>
        <w:pStyle w:val="a3"/>
        <w:rPr>
          <w:rFonts w:ascii="Times New Roman" w:hAnsi="Times New Roman"/>
          <w:sz w:val="28"/>
          <w:szCs w:val="28"/>
          <w:lang w:eastAsia="ar-SA"/>
        </w:rPr>
      </w:pPr>
    </w:p>
    <w:p w:rsidR="001F264A" w:rsidRPr="001759AA" w:rsidRDefault="001F264A" w:rsidP="001F264A">
      <w:pPr>
        <w:pStyle w:val="a3"/>
        <w:rPr>
          <w:rFonts w:ascii="Times New Roman" w:hAnsi="Times New Roman"/>
          <w:sz w:val="28"/>
          <w:szCs w:val="28"/>
          <w:lang w:eastAsia="ar-SA"/>
        </w:rPr>
      </w:pPr>
    </w:p>
    <w:p w:rsidR="001F264A" w:rsidRPr="001759AA" w:rsidRDefault="001F264A" w:rsidP="001F264A">
      <w:pPr>
        <w:pStyle w:val="a3"/>
        <w:rPr>
          <w:rFonts w:ascii="Times New Roman" w:hAnsi="Times New Roman"/>
          <w:sz w:val="28"/>
          <w:szCs w:val="28"/>
          <w:lang w:eastAsia="ar-SA"/>
        </w:rPr>
      </w:pPr>
    </w:p>
    <w:p w:rsidR="003F74A7" w:rsidRDefault="001F264A" w:rsidP="00CE099F">
      <w:pPr>
        <w:pStyle w:val="a3"/>
        <w:rPr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  <w:lang w:eastAsia="ar-SA"/>
        </w:rPr>
        <w:tab/>
      </w:r>
      <w:r w:rsidRPr="001759AA">
        <w:rPr>
          <w:rFonts w:ascii="Times New Roman" w:hAnsi="Times New Roman"/>
          <w:sz w:val="28"/>
          <w:szCs w:val="28"/>
          <w:lang w:eastAsia="ar-SA"/>
        </w:rPr>
        <w:tab/>
      </w:r>
    </w:p>
    <w:p w:rsidR="003F74A7" w:rsidRDefault="003F74A7" w:rsidP="003F74A7">
      <w:pPr>
        <w:pStyle w:val="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Глава Ахтанизовского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3F74A7" w:rsidRDefault="003F74A7" w:rsidP="003F74A7">
      <w:pPr>
        <w:pStyle w:val="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М.А. </w:t>
      </w:r>
      <w:proofErr w:type="spellStart"/>
      <w:r>
        <w:rPr>
          <w:sz w:val="28"/>
          <w:szCs w:val="28"/>
        </w:rPr>
        <w:t>Разиевский</w:t>
      </w:r>
      <w:proofErr w:type="spellEnd"/>
      <w:r>
        <w:rPr>
          <w:sz w:val="28"/>
          <w:szCs w:val="28"/>
        </w:rPr>
        <w:t xml:space="preserve">                                                                            </w:t>
      </w:r>
    </w:p>
    <w:p w:rsidR="001F264A" w:rsidRPr="001759AA" w:rsidRDefault="001F264A" w:rsidP="005C07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F264A" w:rsidRPr="001759AA" w:rsidSect="00841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1F264A"/>
    <w:rsid w:val="0018797D"/>
    <w:rsid w:val="001F264A"/>
    <w:rsid w:val="003F74A7"/>
    <w:rsid w:val="004662D2"/>
    <w:rsid w:val="005C0773"/>
    <w:rsid w:val="00710A04"/>
    <w:rsid w:val="00841EC4"/>
    <w:rsid w:val="00B26F87"/>
    <w:rsid w:val="00B940DF"/>
    <w:rsid w:val="00CE099F"/>
    <w:rsid w:val="00D02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8" type="connector" idref="#_x0000_s1052"/>
        <o:r id="V:Rule9" type="connector" idref="#_x0000_s1057"/>
        <o:r id="V:Rule10" type="connector" idref="#_x0000_s1054"/>
        <o:r id="V:Rule11" type="connector" idref="#_x0000_s1056"/>
        <o:r id="V:Rule12" type="connector" idref="#_x0000_s1051"/>
        <o:r id="V:Rule13" type="connector" idref="#_x0000_s1053"/>
        <o:r id="V:Rule14" type="connector" idref="#_x0000_s105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64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F26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F264A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No Spacing"/>
    <w:qFormat/>
    <w:rsid w:val="001F264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onsPlusNormal0">
    <w:name w:val="ConsPlusNormal Знак"/>
    <w:link w:val="ConsPlusNormal"/>
    <w:locked/>
    <w:rsid w:val="001F264A"/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rsid w:val="005C0773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9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6</cp:revision>
  <dcterms:created xsi:type="dcterms:W3CDTF">2015-10-30T06:18:00Z</dcterms:created>
  <dcterms:modified xsi:type="dcterms:W3CDTF">2016-01-21T08:42:00Z</dcterms:modified>
</cp:coreProperties>
</file>