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2AD" w:rsidRPr="00DC22A0" w:rsidRDefault="00525F2D" w:rsidP="007222AD">
      <w:pPr>
        <w:ind w:left="-180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-572135</wp:posOffset>
            </wp:positionV>
            <wp:extent cx="666750" cy="762000"/>
            <wp:effectExtent l="19050" t="0" r="0" b="0"/>
            <wp:wrapTight wrapText="bothSides">
              <wp:wrapPolygon edited="0">
                <wp:start x="-617" y="0"/>
                <wp:lineTo x="-617" y="21060"/>
                <wp:lineTo x="21600" y="21060"/>
                <wp:lineTo x="21600" y="0"/>
                <wp:lineTo x="-617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3DC5" w:rsidRPr="00DC22A0" w:rsidRDefault="00EB3DC5" w:rsidP="00EB3DC5">
      <w:pPr>
        <w:jc w:val="center"/>
        <w:rPr>
          <w:b/>
          <w:bCs/>
          <w:sz w:val="28"/>
          <w:szCs w:val="28"/>
        </w:rPr>
      </w:pPr>
    </w:p>
    <w:p w:rsidR="00F63B74" w:rsidRDefault="00F63B74" w:rsidP="00F63B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АХТАНИЗОВСКОГО СЕЛЬСКОГО ПОСЕЛЕНИЯ</w:t>
      </w:r>
    </w:p>
    <w:p w:rsidR="00F63B74" w:rsidRDefault="00F63B74" w:rsidP="00F63B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ТЕМРЮКСКОГО МУНИЦИПАЛЬНОГО РАЙОНА </w:t>
      </w:r>
    </w:p>
    <w:p w:rsidR="00F63B74" w:rsidRDefault="00F63B74" w:rsidP="00F63B7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:rsidR="00F63B74" w:rsidRDefault="00F63B74" w:rsidP="00F63B74">
      <w:pPr>
        <w:jc w:val="center"/>
        <w:rPr>
          <w:b/>
          <w:bCs/>
          <w:sz w:val="28"/>
          <w:szCs w:val="28"/>
        </w:rPr>
      </w:pPr>
    </w:p>
    <w:p w:rsidR="00F63B74" w:rsidRDefault="00F63B74" w:rsidP="00F63B7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F63B74" w:rsidRDefault="00F63B74" w:rsidP="00490AAB"/>
    <w:p w:rsidR="00F63B74" w:rsidRDefault="00596085" w:rsidP="00F63B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C5B07">
        <w:rPr>
          <w:sz w:val="28"/>
          <w:szCs w:val="28"/>
        </w:rPr>
        <w:t>_____________</w:t>
      </w:r>
      <w:r w:rsidR="00BA4FB0">
        <w:rPr>
          <w:sz w:val="28"/>
          <w:szCs w:val="28"/>
        </w:rPr>
        <w:t xml:space="preserve">                                                                     </w:t>
      </w:r>
      <w:r w:rsidR="003C5B07">
        <w:rPr>
          <w:sz w:val="28"/>
          <w:szCs w:val="28"/>
        </w:rPr>
        <w:t xml:space="preserve">           </w:t>
      </w:r>
      <w:r w:rsidR="00BA4FB0">
        <w:rPr>
          <w:sz w:val="28"/>
          <w:szCs w:val="28"/>
        </w:rPr>
        <w:t xml:space="preserve"> </w:t>
      </w:r>
      <w:r w:rsidR="003C5B07">
        <w:rPr>
          <w:sz w:val="28"/>
          <w:szCs w:val="28"/>
        </w:rPr>
        <w:t xml:space="preserve">   </w:t>
      </w:r>
      <w:r w:rsidR="005C3F51" w:rsidRPr="00BA4FB0">
        <w:rPr>
          <w:sz w:val="28"/>
          <w:szCs w:val="28"/>
        </w:rPr>
        <w:t xml:space="preserve">№ </w:t>
      </w:r>
      <w:r w:rsidR="003C5B07">
        <w:rPr>
          <w:sz w:val="28"/>
          <w:szCs w:val="28"/>
        </w:rPr>
        <w:t>_________</w:t>
      </w:r>
    </w:p>
    <w:p w:rsidR="00F63B74" w:rsidRDefault="00F63B74" w:rsidP="00F63B74">
      <w:pPr>
        <w:jc w:val="both"/>
        <w:rPr>
          <w:sz w:val="28"/>
          <w:szCs w:val="28"/>
        </w:rPr>
      </w:pPr>
    </w:p>
    <w:p w:rsidR="00F63B74" w:rsidRPr="00F63B74" w:rsidRDefault="00F63B74" w:rsidP="00F63B74">
      <w:pPr>
        <w:jc w:val="center"/>
        <w:rPr>
          <w:sz w:val="28"/>
          <w:szCs w:val="28"/>
        </w:rPr>
      </w:pPr>
      <w:r>
        <w:rPr>
          <w:sz w:val="28"/>
          <w:szCs w:val="28"/>
        </w:rPr>
        <w:t>ст-ца Ахтанизовская</w:t>
      </w:r>
    </w:p>
    <w:p w:rsidR="000925BE" w:rsidRDefault="000925BE" w:rsidP="00A25C3F">
      <w:pPr>
        <w:rPr>
          <w:sz w:val="27"/>
          <w:szCs w:val="27"/>
        </w:rPr>
      </w:pPr>
    </w:p>
    <w:p w:rsidR="0092675E" w:rsidRPr="008C0C51" w:rsidRDefault="0092675E" w:rsidP="00A25C3F">
      <w:pPr>
        <w:rPr>
          <w:sz w:val="27"/>
          <w:szCs w:val="27"/>
        </w:rPr>
      </w:pPr>
    </w:p>
    <w:p w:rsidR="00596085" w:rsidRDefault="00596085" w:rsidP="0059608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проведении общественных обсуждений по </w:t>
      </w:r>
      <w:bookmarkStart w:id="0" w:name="_Hlk221798630"/>
      <w:r>
        <w:rPr>
          <w:b/>
          <w:bCs/>
          <w:sz w:val="28"/>
          <w:szCs w:val="28"/>
        </w:rPr>
        <w:t>проекту единого документа территориального планирования и градостроительного зонирования Ахтанизовского сельского поселения Темрюкского муниципального района Краснодарского края</w:t>
      </w:r>
    </w:p>
    <w:bookmarkEnd w:id="0"/>
    <w:p w:rsidR="00596085" w:rsidRDefault="00596085" w:rsidP="00596085">
      <w:pPr>
        <w:rPr>
          <w:sz w:val="28"/>
          <w:szCs w:val="28"/>
        </w:rPr>
      </w:pPr>
    </w:p>
    <w:p w:rsidR="00596085" w:rsidRDefault="00596085" w:rsidP="00596085">
      <w:pPr>
        <w:rPr>
          <w:sz w:val="28"/>
          <w:szCs w:val="28"/>
        </w:rPr>
      </w:pPr>
    </w:p>
    <w:p w:rsidR="00596085" w:rsidRDefault="00596085" w:rsidP="00596085">
      <w:pPr>
        <w:ind w:right="-1" w:firstLine="709"/>
        <w:jc w:val="both"/>
        <w:rPr>
          <w:rFonts w:cstheme="minorBidi"/>
          <w:sz w:val="28"/>
          <w:szCs w:val="28"/>
          <w:highlight w:val="yellow"/>
        </w:rPr>
      </w:pPr>
      <w:r>
        <w:rPr>
          <w:sz w:val="28"/>
          <w:szCs w:val="28"/>
        </w:rPr>
        <w:t xml:space="preserve">Руководствуясь статьями 5.1, 28, 28.1 Градостроительного кодекса Российской Федерации, Порядком организации и проведения общественных обсуждений по проекту единого документа территориального планирования и </w:t>
      </w:r>
      <w:r>
        <w:rPr>
          <w:sz w:val="28"/>
          <w:szCs w:val="28"/>
          <w:lang w:bidi="ru-RU"/>
        </w:rPr>
        <w:t xml:space="preserve">градостроительного зонирования </w:t>
      </w:r>
      <w:r>
        <w:rPr>
          <w:bCs/>
          <w:sz w:val="28"/>
          <w:szCs w:val="28"/>
        </w:rPr>
        <w:t>Ахтанизо</w:t>
      </w:r>
      <w:bookmarkStart w:id="1" w:name="_GoBack"/>
      <w:bookmarkEnd w:id="1"/>
      <w:r>
        <w:rPr>
          <w:bCs/>
          <w:sz w:val="28"/>
          <w:szCs w:val="28"/>
        </w:rPr>
        <w:t>вского</w:t>
      </w:r>
      <w:r>
        <w:rPr>
          <w:sz w:val="28"/>
          <w:szCs w:val="28"/>
          <w:lang w:bidi="ru-RU"/>
        </w:rPr>
        <w:t xml:space="preserve"> сельского поселения Темрюкского муниципального района Краснодарского края, утвержденным решением ХХVII сессии Совета </w:t>
      </w:r>
      <w:r>
        <w:rPr>
          <w:bCs/>
          <w:sz w:val="28"/>
          <w:szCs w:val="28"/>
        </w:rPr>
        <w:t>Ахтанизовского</w:t>
      </w:r>
      <w:r>
        <w:rPr>
          <w:sz w:val="28"/>
          <w:szCs w:val="28"/>
          <w:lang w:bidi="ru-RU"/>
        </w:rPr>
        <w:t xml:space="preserve"> сельского поселения Темрюкского муниципального района Краснодарского края V созыва от           10 июня 2026 г. № 118, постановлением администрации муниципального образования Темрюкский район от 18</w:t>
      </w:r>
      <w:r>
        <w:rPr>
          <w:sz w:val="28"/>
          <w:szCs w:val="28"/>
        </w:rPr>
        <w:t xml:space="preserve"> апреля 2024 г. № 564 «О подготовке проекта единого документа территориального планирования и градостроительного зонирования </w:t>
      </w:r>
      <w:r>
        <w:rPr>
          <w:bCs/>
          <w:sz w:val="28"/>
          <w:szCs w:val="28"/>
        </w:rPr>
        <w:t>Ахтанизовского</w:t>
      </w:r>
      <w:r>
        <w:rPr>
          <w:sz w:val="28"/>
          <w:szCs w:val="28"/>
        </w:rPr>
        <w:t xml:space="preserve"> сельского поселения Темрюкского района Краснодарского края» </w:t>
      </w:r>
      <w:r>
        <w:rPr>
          <w:sz w:val="28"/>
          <w:szCs w:val="28"/>
          <w:lang w:bidi="ru-RU"/>
        </w:rPr>
        <w:t xml:space="preserve">(в редакции постановления от        15 июня 2026 г. № 782), </w:t>
      </w:r>
      <w:r>
        <w:rPr>
          <w:sz w:val="28"/>
          <w:szCs w:val="28"/>
        </w:rPr>
        <w:t xml:space="preserve">постановлением администрации </w:t>
      </w:r>
      <w:r>
        <w:rPr>
          <w:bCs/>
          <w:sz w:val="28"/>
          <w:szCs w:val="28"/>
        </w:rPr>
        <w:t>Ахтанизовского</w:t>
      </w:r>
      <w:r>
        <w:rPr>
          <w:sz w:val="28"/>
          <w:szCs w:val="28"/>
        </w:rPr>
        <w:t xml:space="preserve"> сельского поселения Темрюкского муниципального района Краснодарского края от 2 июля 2026 г. № 128 «О создании комиссии по подготовке проекта единого документа территориального планирования и градостроительного зонирования </w:t>
      </w:r>
      <w:r>
        <w:rPr>
          <w:bCs/>
          <w:sz w:val="28"/>
          <w:szCs w:val="28"/>
        </w:rPr>
        <w:t>Ахтанизовского</w:t>
      </w:r>
      <w:r>
        <w:rPr>
          <w:sz w:val="28"/>
          <w:szCs w:val="28"/>
        </w:rPr>
        <w:t xml:space="preserve"> сельского поселения Темрюкского муниципального района Краснодарского края» </w:t>
      </w:r>
      <w:r>
        <w:rPr>
          <w:sz w:val="28"/>
          <w:szCs w:val="28"/>
          <w:lang w:bidi="ru-RU"/>
        </w:rPr>
        <w:t>(в редакции постановления от 18 сентября 2026 г. № 209) в целях соблюдения прав человека на благоприятные условия жизнедеятельности, прав и законных инте</w:t>
      </w:r>
      <w:r>
        <w:rPr>
          <w:sz w:val="28"/>
          <w:szCs w:val="28"/>
        </w:rPr>
        <w:t xml:space="preserve">ресов правообладателей земельных участков и объектов капитального строительства, а также создания условий для устойчивого развития территории </w:t>
      </w:r>
      <w:r>
        <w:rPr>
          <w:bCs/>
          <w:sz w:val="28"/>
          <w:szCs w:val="28"/>
        </w:rPr>
        <w:t>Ахтанизовского</w:t>
      </w:r>
      <w:r>
        <w:rPr>
          <w:sz w:val="28"/>
          <w:szCs w:val="28"/>
        </w:rPr>
        <w:t xml:space="preserve"> сельского поселения Темрюкского муниципального района Краснодарского края </w:t>
      </w:r>
      <w:r>
        <w:rPr>
          <w:sz w:val="28"/>
        </w:rPr>
        <w:t>п о с т а н о в л я ю:</w:t>
      </w:r>
    </w:p>
    <w:p w:rsidR="00596085" w:rsidRDefault="00596085" w:rsidP="00596085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Начать процедуру общественных обсуждений по проекту единого документа территориального планирования и градостроительного зонирования </w:t>
      </w:r>
      <w:r>
        <w:rPr>
          <w:bCs/>
          <w:sz w:val="28"/>
          <w:szCs w:val="28"/>
        </w:rPr>
        <w:lastRenderedPageBreak/>
        <w:t>Ахтанизовского</w:t>
      </w:r>
      <w:r>
        <w:rPr>
          <w:sz w:val="28"/>
          <w:szCs w:val="28"/>
        </w:rPr>
        <w:t xml:space="preserve"> сельского поселения Темрюкского муниципального района Краснодарского края (далее соответственно – Общественные обсуждения, Проект).</w:t>
      </w:r>
    </w:p>
    <w:p w:rsidR="00596085" w:rsidRDefault="00596085" w:rsidP="00596085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Назначить уполномоченным органом по проведению Общественных </w:t>
      </w:r>
      <w:r>
        <w:rPr>
          <w:sz w:val="28"/>
          <w:szCs w:val="28"/>
        </w:rPr>
        <w:br/>
        <w:t xml:space="preserve">обсуждений по Проекту комиссию по подготовке проекта единого документа территориального планирования и градостроительного зонирования </w:t>
      </w:r>
      <w:r>
        <w:rPr>
          <w:bCs/>
          <w:sz w:val="28"/>
          <w:szCs w:val="28"/>
        </w:rPr>
        <w:t>Ахтанизовского</w:t>
      </w:r>
      <w:r>
        <w:rPr>
          <w:sz w:val="28"/>
          <w:szCs w:val="28"/>
        </w:rPr>
        <w:t xml:space="preserve"> сельского поселения Темрюкского муниципального района Краснодарского края.</w:t>
      </w:r>
    </w:p>
    <w:p w:rsidR="00596085" w:rsidRDefault="00596085" w:rsidP="00596085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Определить срок проведения Общественных обсуждений по Проекту:   </w:t>
      </w:r>
      <w:r w:rsidR="00C50F00">
        <w:rPr>
          <w:sz w:val="28"/>
          <w:szCs w:val="28"/>
        </w:rPr>
        <w:t xml:space="preserve">с </w:t>
      </w:r>
      <w:r>
        <w:rPr>
          <w:sz w:val="28"/>
          <w:szCs w:val="28"/>
        </w:rPr>
        <w:t>7 октября 2026 г.</w:t>
      </w:r>
      <w:r w:rsidR="00C50F00">
        <w:rPr>
          <w:sz w:val="28"/>
          <w:szCs w:val="28"/>
        </w:rPr>
        <w:t xml:space="preserve"> по </w:t>
      </w:r>
      <w:r>
        <w:rPr>
          <w:sz w:val="28"/>
          <w:szCs w:val="28"/>
        </w:rPr>
        <w:t>3 ноября 2026 г.</w:t>
      </w:r>
    </w:p>
    <w:p w:rsidR="00596085" w:rsidRDefault="00596085" w:rsidP="00596085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Определить срок внесения предложений и замечаний, касающихся Проекта, подлежащего рассмотрению, участниками общественных обсуждений: </w:t>
      </w:r>
      <w:r w:rsidR="00C50F00">
        <w:rPr>
          <w:sz w:val="28"/>
          <w:szCs w:val="28"/>
        </w:rPr>
        <w:t xml:space="preserve">с 14 октября 2026 г. по </w:t>
      </w:r>
      <w:r>
        <w:rPr>
          <w:sz w:val="28"/>
          <w:szCs w:val="28"/>
        </w:rPr>
        <w:t>21 октября 2026 г. включительно.</w:t>
      </w:r>
    </w:p>
    <w:p w:rsidR="00596085" w:rsidRDefault="00596085" w:rsidP="005960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Определить место и время проведения экспозиции Проекта:</w:t>
      </w:r>
    </w:p>
    <w:p w:rsidR="00596085" w:rsidRPr="00922526" w:rsidRDefault="00596085" w:rsidP="00596085">
      <w:pPr>
        <w:ind w:firstLine="709"/>
        <w:jc w:val="both"/>
        <w:rPr>
          <w:sz w:val="28"/>
          <w:szCs w:val="28"/>
        </w:rPr>
      </w:pPr>
      <w:bookmarkStart w:id="2" w:name="_Hlk70324205"/>
      <w:r>
        <w:rPr>
          <w:sz w:val="28"/>
          <w:szCs w:val="28"/>
        </w:rPr>
        <w:t>1) ст. Ахтанизовск</w:t>
      </w:r>
      <w:r w:rsidR="00C50F00">
        <w:rPr>
          <w:sz w:val="28"/>
          <w:szCs w:val="28"/>
        </w:rPr>
        <w:t>ая</w:t>
      </w:r>
      <w:r w:rsidR="00962EA0">
        <w:rPr>
          <w:sz w:val="28"/>
          <w:szCs w:val="28"/>
        </w:rPr>
        <w:t xml:space="preserve"> </w:t>
      </w:r>
      <w:r w:rsidRPr="00DC0502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14 октября 2026 г. </w:t>
      </w:r>
      <w:r w:rsidRPr="000F105A">
        <w:rPr>
          <w:color w:val="000000" w:themeColor="text1"/>
          <w:sz w:val="28"/>
          <w:szCs w:val="28"/>
        </w:rPr>
        <w:t>с 14.00 часов до 16.00 часов</w:t>
      </w:r>
      <w:r>
        <w:rPr>
          <w:sz w:val="28"/>
          <w:szCs w:val="28"/>
        </w:rPr>
        <w:t>,</w:t>
      </w:r>
      <w:r>
        <w:rPr>
          <w:sz w:val="28"/>
          <w:szCs w:val="28"/>
        </w:rPr>
        <w:br/>
        <w:t xml:space="preserve">15 октября 2026 г. </w:t>
      </w:r>
      <w:r>
        <w:rPr>
          <w:color w:val="000000" w:themeColor="text1"/>
          <w:sz w:val="28"/>
          <w:szCs w:val="28"/>
        </w:rPr>
        <w:t>с 11.40 часов до 12.40</w:t>
      </w:r>
      <w:r w:rsidRPr="000F105A">
        <w:rPr>
          <w:color w:val="000000" w:themeColor="text1"/>
          <w:sz w:val="28"/>
          <w:szCs w:val="28"/>
        </w:rPr>
        <w:t xml:space="preserve"> часов</w:t>
      </w:r>
      <w:r>
        <w:rPr>
          <w:sz w:val="28"/>
          <w:szCs w:val="28"/>
        </w:rPr>
        <w:t xml:space="preserve">, 16 октября 2026 г. </w:t>
      </w:r>
      <w:r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br/>
        <w:t>с 19 октября 2026 г. по 21</w:t>
      </w:r>
      <w:r w:rsidRPr="000F105A">
        <w:rPr>
          <w:color w:val="000000" w:themeColor="text1"/>
          <w:sz w:val="28"/>
          <w:szCs w:val="28"/>
        </w:rPr>
        <w:t xml:space="preserve"> октября 2026 г. с 14.00 часов до 16.00 часов</w:t>
      </w:r>
      <w:r w:rsidRPr="00DC0502">
        <w:rPr>
          <w:sz w:val="28"/>
          <w:szCs w:val="28"/>
        </w:rPr>
        <w:t>,</w:t>
      </w:r>
      <w:r w:rsidR="00BA4FB0">
        <w:rPr>
          <w:sz w:val="28"/>
          <w:szCs w:val="28"/>
        </w:rPr>
        <w:t xml:space="preserve"> </w:t>
      </w:r>
      <w:r w:rsidRPr="00004DAE">
        <w:rPr>
          <w:color w:val="000000" w:themeColor="text1"/>
          <w:sz w:val="28"/>
          <w:szCs w:val="28"/>
        </w:rPr>
        <w:t xml:space="preserve">в здании </w:t>
      </w:r>
      <w:r>
        <w:rPr>
          <w:color w:val="000000" w:themeColor="text1"/>
          <w:sz w:val="28"/>
          <w:szCs w:val="28"/>
        </w:rPr>
        <w:t>Дома культуры, расположенном по адресу: Краснодарский край, Темрюкский район, ст. Ахтанизовская, ул. Красная, 25</w:t>
      </w:r>
      <w:r>
        <w:rPr>
          <w:sz w:val="28"/>
          <w:szCs w:val="28"/>
        </w:rPr>
        <w:t>;</w:t>
      </w:r>
    </w:p>
    <w:p w:rsidR="00596085" w:rsidRPr="00504F9D" w:rsidRDefault="00596085" w:rsidP="005960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EA2A3D">
        <w:rPr>
          <w:sz w:val="28"/>
          <w:szCs w:val="28"/>
        </w:rPr>
        <w:t xml:space="preserve">пос. </w:t>
      </w:r>
      <w:r w:rsidRPr="0074426A">
        <w:rPr>
          <w:sz w:val="28"/>
          <w:szCs w:val="28"/>
        </w:rPr>
        <w:t xml:space="preserve">Пересыпь </w:t>
      </w:r>
      <w:r w:rsidR="00962EA0">
        <w:rPr>
          <w:sz w:val="28"/>
          <w:szCs w:val="28"/>
        </w:rPr>
        <w:t>–</w:t>
      </w:r>
      <w:r w:rsidRPr="0074426A">
        <w:rPr>
          <w:sz w:val="28"/>
          <w:szCs w:val="28"/>
        </w:rPr>
        <w:t xml:space="preserve"> 15 октября 2026 г.</w:t>
      </w:r>
      <w:r w:rsidR="00BA4FB0">
        <w:rPr>
          <w:sz w:val="28"/>
          <w:szCs w:val="28"/>
        </w:rPr>
        <w:t xml:space="preserve"> </w:t>
      </w:r>
      <w:r w:rsidRPr="0074426A">
        <w:rPr>
          <w:color w:val="000000" w:themeColor="text1"/>
          <w:sz w:val="28"/>
          <w:szCs w:val="28"/>
        </w:rPr>
        <w:t>с 9.00 часов</w:t>
      </w:r>
      <w:r w:rsidRPr="000F105A">
        <w:rPr>
          <w:color w:val="000000" w:themeColor="text1"/>
          <w:sz w:val="28"/>
          <w:szCs w:val="28"/>
        </w:rPr>
        <w:t xml:space="preserve"> до 1</w:t>
      </w:r>
      <w:r>
        <w:rPr>
          <w:color w:val="000000" w:themeColor="text1"/>
          <w:sz w:val="28"/>
          <w:szCs w:val="28"/>
        </w:rPr>
        <w:t xml:space="preserve">0.00 </w:t>
      </w:r>
      <w:r w:rsidRPr="000F105A">
        <w:rPr>
          <w:color w:val="000000" w:themeColor="text1"/>
          <w:sz w:val="28"/>
          <w:szCs w:val="28"/>
        </w:rPr>
        <w:t>часов</w:t>
      </w:r>
      <w:r w:rsidRPr="003026D5">
        <w:rPr>
          <w:sz w:val="28"/>
          <w:szCs w:val="28"/>
        </w:rPr>
        <w:t xml:space="preserve">, </w:t>
      </w:r>
      <w:r w:rsidRPr="00EA2A3D">
        <w:rPr>
          <w:sz w:val="28"/>
          <w:szCs w:val="28"/>
        </w:rPr>
        <w:t xml:space="preserve">в </w:t>
      </w:r>
      <w:r>
        <w:rPr>
          <w:sz w:val="28"/>
          <w:szCs w:val="28"/>
        </w:rPr>
        <w:t>здании</w:t>
      </w:r>
      <w:r w:rsidRPr="00EA2A3D">
        <w:rPr>
          <w:sz w:val="28"/>
          <w:szCs w:val="28"/>
        </w:rPr>
        <w:t xml:space="preserve"> Муниципального бюджетного общеобразовательного учреждения среднеобразовательной школы № 22 муниципального образования Темрюкский район, расположенном по адресу: Российская Федерация, Краснодарский край, Темрюкский район, пос. Пересыпь, ул. Бондаревой, 94</w:t>
      </w:r>
      <w:r>
        <w:rPr>
          <w:sz w:val="28"/>
          <w:szCs w:val="28"/>
        </w:rPr>
        <w:t>, каб. 38</w:t>
      </w:r>
      <w:r w:rsidRPr="00EA2A3D">
        <w:rPr>
          <w:sz w:val="28"/>
          <w:szCs w:val="28"/>
        </w:rPr>
        <w:t>;</w:t>
      </w:r>
    </w:p>
    <w:p w:rsidR="00596085" w:rsidRPr="00F76195" w:rsidRDefault="00596085" w:rsidP="005960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Pr="00EA2A3D">
        <w:rPr>
          <w:sz w:val="28"/>
          <w:szCs w:val="28"/>
        </w:rPr>
        <w:t xml:space="preserve">пос. За Родину </w:t>
      </w:r>
      <w:r w:rsidRPr="0074426A">
        <w:rPr>
          <w:sz w:val="28"/>
          <w:szCs w:val="28"/>
        </w:rPr>
        <w:t>– 15 октября 2026 г.</w:t>
      </w:r>
      <w:r w:rsidR="00BA4FB0">
        <w:rPr>
          <w:sz w:val="28"/>
          <w:szCs w:val="28"/>
        </w:rPr>
        <w:t xml:space="preserve"> </w:t>
      </w:r>
      <w:r w:rsidRPr="0074426A">
        <w:rPr>
          <w:color w:val="000000" w:themeColor="text1"/>
          <w:sz w:val="28"/>
          <w:szCs w:val="28"/>
        </w:rPr>
        <w:t>с 10.15 часов до 11.15 часов</w:t>
      </w:r>
      <w:r w:rsidRPr="0074426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 территории </w:t>
      </w:r>
      <w:r w:rsidRPr="00EA2A3D">
        <w:rPr>
          <w:sz w:val="28"/>
          <w:szCs w:val="28"/>
        </w:rPr>
        <w:t xml:space="preserve">Муниципального бюджетного общеобразовательного учреждения </w:t>
      </w:r>
      <w:r>
        <w:rPr>
          <w:sz w:val="28"/>
          <w:szCs w:val="28"/>
        </w:rPr>
        <w:t>детский сад № 44</w:t>
      </w:r>
      <w:r w:rsidRPr="00EA2A3D">
        <w:rPr>
          <w:sz w:val="28"/>
          <w:szCs w:val="28"/>
        </w:rPr>
        <w:t xml:space="preserve"> муниципального образования Темрюкский район, расположенном по адресу: Российская Федерация, Краснодарский край, Темрюкский район, пос. </w:t>
      </w:r>
      <w:r>
        <w:rPr>
          <w:sz w:val="28"/>
          <w:szCs w:val="28"/>
        </w:rPr>
        <w:t>За Родину, ул. Красная</w:t>
      </w:r>
      <w:r w:rsidRPr="00EA2A3D">
        <w:rPr>
          <w:sz w:val="28"/>
          <w:szCs w:val="28"/>
        </w:rPr>
        <w:t xml:space="preserve">, </w:t>
      </w:r>
      <w:r>
        <w:rPr>
          <w:sz w:val="28"/>
          <w:szCs w:val="28"/>
        </w:rPr>
        <w:t>2</w:t>
      </w:r>
      <w:r w:rsidR="006F58DB">
        <w:rPr>
          <w:sz w:val="28"/>
          <w:szCs w:val="28"/>
        </w:rPr>
        <w:t>, беседка</w:t>
      </w:r>
      <w:r>
        <w:rPr>
          <w:sz w:val="28"/>
          <w:szCs w:val="28"/>
        </w:rPr>
        <w:t>.</w:t>
      </w:r>
    </w:p>
    <w:p w:rsidR="00596085" w:rsidRDefault="00596085" w:rsidP="00596085">
      <w:pPr>
        <w:ind w:right="-1" w:firstLine="709"/>
        <w:jc w:val="both"/>
        <w:rPr>
          <w:rFonts w:cstheme="minorBidi"/>
          <w:sz w:val="28"/>
          <w:szCs w:val="28"/>
        </w:rPr>
      </w:pPr>
      <w:r>
        <w:rPr>
          <w:sz w:val="28"/>
          <w:szCs w:val="28"/>
        </w:rPr>
        <w:t>4) в разделе «Общественные обсуждения и публичные слушания» компонента общественного голосования федеральной государственной информационной системы «Единый портал государственных и муниципальных услуг (функций)» (Единое окно цифровой обратной связи) с 14 октября 2026 г.</w:t>
      </w:r>
      <w:r>
        <w:rPr>
          <w:sz w:val="28"/>
          <w:szCs w:val="28"/>
        </w:rPr>
        <w:br/>
        <w:t>по 21 октября 2026 г</w:t>
      </w:r>
      <w:r w:rsidR="00C50F00">
        <w:rPr>
          <w:sz w:val="28"/>
          <w:szCs w:val="28"/>
        </w:rPr>
        <w:t>. включительно</w:t>
      </w:r>
      <w:r>
        <w:rPr>
          <w:sz w:val="28"/>
          <w:szCs w:val="28"/>
        </w:rPr>
        <w:t>.</w:t>
      </w:r>
    </w:p>
    <w:bookmarkEnd w:id="2"/>
    <w:p w:rsidR="00596085" w:rsidRDefault="00596085" w:rsidP="00596085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6. Общему отделу (Китова Т.В.) официально опубликовать постановление «</w:t>
      </w:r>
      <w:r>
        <w:rPr>
          <w:bCs/>
          <w:sz w:val="28"/>
          <w:szCs w:val="28"/>
        </w:rPr>
        <w:t xml:space="preserve">О проведении общественных обсуждений по проекту единого документа территориального планирования и градостроительного зонирования Ахтанизовского сельского поселения Темрюкского муниципального района Краснодарского края» </w:t>
      </w:r>
      <w:r>
        <w:rPr>
          <w:sz w:val="28"/>
          <w:szCs w:val="28"/>
        </w:rPr>
        <w:t>на официальном сайте администрации муниципального образования Темрюкский район в информационно-телекоммуникационной сети «Интернет» www.temryuk.ru и разместить на официальном сайте администрации Ахтанизовского сельского поселения Темрюкского муниципального района Краснодарского края.</w:t>
      </w:r>
    </w:p>
    <w:p w:rsidR="00596085" w:rsidRDefault="00596085" w:rsidP="00596085">
      <w:pPr>
        <w:ind w:right="-1" w:firstLine="709"/>
        <w:jc w:val="both"/>
        <w:rPr>
          <w:rFonts w:cstheme="minorBidi"/>
          <w:sz w:val="28"/>
          <w:szCs w:val="28"/>
        </w:rPr>
      </w:pPr>
      <w:r>
        <w:rPr>
          <w:sz w:val="28"/>
          <w:szCs w:val="28"/>
        </w:rPr>
        <w:t>7. Контроль за выполнением настоящего постановления оставляю за собой.</w:t>
      </w:r>
    </w:p>
    <w:p w:rsidR="00C50F00" w:rsidRPr="00290E0D" w:rsidRDefault="00596085" w:rsidP="00C50F0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8. Постановление «</w:t>
      </w:r>
      <w:r>
        <w:rPr>
          <w:bCs/>
          <w:sz w:val="28"/>
          <w:szCs w:val="28"/>
        </w:rPr>
        <w:t xml:space="preserve">О проведении общественных обсуждений по проекту единого документа территориального планирования и градостроительного зонирования Ахтанизовского сельского поселения Темрюкского муниципального района Краснодарского края» </w:t>
      </w:r>
      <w:r w:rsidR="00C50F00" w:rsidRPr="008F18DF">
        <w:rPr>
          <w:sz w:val="28"/>
          <w:szCs w:val="28"/>
        </w:rPr>
        <w:t>вступает в силу после его официального опубликования.</w:t>
      </w:r>
    </w:p>
    <w:p w:rsidR="00596085" w:rsidRDefault="00596085" w:rsidP="00596085">
      <w:pPr>
        <w:ind w:right="-1" w:firstLine="709"/>
        <w:jc w:val="both"/>
        <w:rPr>
          <w:sz w:val="28"/>
          <w:szCs w:val="28"/>
        </w:rPr>
      </w:pPr>
    </w:p>
    <w:p w:rsidR="00596085" w:rsidRDefault="00596085" w:rsidP="00596085">
      <w:pPr>
        <w:jc w:val="both"/>
        <w:rPr>
          <w:sz w:val="28"/>
          <w:szCs w:val="28"/>
        </w:rPr>
      </w:pPr>
    </w:p>
    <w:p w:rsidR="00596085" w:rsidRDefault="00596085" w:rsidP="00596085">
      <w:pPr>
        <w:jc w:val="both"/>
        <w:rPr>
          <w:rFonts w:cstheme="minorBidi"/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596085" w:rsidRDefault="00596085" w:rsidP="005960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Ахтанизовского сельского поселения </w:t>
      </w:r>
    </w:p>
    <w:p w:rsidR="00596085" w:rsidRDefault="00596085" w:rsidP="00596085">
      <w:pPr>
        <w:jc w:val="both"/>
        <w:rPr>
          <w:sz w:val="28"/>
          <w:szCs w:val="28"/>
        </w:rPr>
      </w:pPr>
      <w:r>
        <w:rPr>
          <w:sz w:val="28"/>
          <w:szCs w:val="28"/>
        </w:rPr>
        <w:t>Темрюкского муниципального района</w:t>
      </w:r>
      <w:r>
        <w:rPr>
          <w:sz w:val="28"/>
          <w:szCs w:val="28"/>
        </w:rPr>
        <w:tab/>
      </w:r>
    </w:p>
    <w:p w:rsidR="00596085" w:rsidRDefault="00596085" w:rsidP="00596085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Ю.П. Агеева</w:t>
      </w:r>
    </w:p>
    <w:p w:rsidR="00722017" w:rsidRDefault="00722017" w:rsidP="00596085">
      <w:pPr>
        <w:jc w:val="center"/>
        <w:rPr>
          <w:sz w:val="28"/>
          <w:szCs w:val="28"/>
        </w:rPr>
      </w:pPr>
    </w:p>
    <w:sectPr w:rsidR="00722017" w:rsidSect="003C5B07">
      <w:headerReference w:type="default" r:id="rId9"/>
      <w:headerReference w:type="first" r:id="rId10"/>
      <w:pgSz w:w="11906" w:h="16838"/>
      <w:pgMar w:top="0" w:right="567" w:bottom="851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33CC" w:rsidRDefault="006233CC">
      <w:r>
        <w:separator/>
      </w:r>
    </w:p>
  </w:endnote>
  <w:endnote w:type="continuationSeparator" w:id="1">
    <w:p w:rsidR="006233CC" w:rsidRDefault="006233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33CC" w:rsidRDefault="006233CC">
      <w:r>
        <w:separator/>
      </w:r>
    </w:p>
  </w:footnote>
  <w:footnote w:type="continuationSeparator" w:id="1">
    <w:p w:rsidR="006233CC" w:rsidRDefault="006233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0595931"/>
      <w:docPartObj>
        <w:docPartGallery w:val="Page Numbers (Top of Page)"/>
        <w:docPartUnique/>
      </w:docPartObj>
    </w:sdtPr>
    <w:sdtContent>
      <w:p w:rsidR="003C5B07" w:rsidRDefault="003C5B07">
        <w:pPr>
          <w:pStyle w:val="a3"/>
          <w:jc w:val="center"/>
        </w:pPr>
        <w:r>
          <w:t>3</w:t>
        </w:r>
      </w:p>
    </w:sdtContent>
  </w:sdt>
  <w:p w:rsidR="00EE02B9" w:rsidRDefault="00EE02B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0595922"/>
      <w:docPartObj>
        <w:docPartGallery w:val="Page Numbers (Top of Page)"/>
        <w:docPartUnique/>
      </w:docPartObj>
    </w:sdtPr>
    <w:sdtContent>
      <w:p w:rsidR="003C5B07" w:rsidRDefault="005F4CA8">
        <w:pPr>
          <w:pStyle w:val="a3"/>
          <w:jc w:val="center"/>
        </w:pPr>
        <w:fldSimple w:instr=" PAGE   \* MERGEFORMAT ">
          <w:r w:rsidR="00962EA0">
            <w:rPr>
              <w:noProof/>
            </w:rPr>
            <w:t>2</w:t>
          </w:r>
        </w:fldSimple>
      </w:p>
    </w:sdtContent>
  </w:sdt>
  <w:p w:rsidR="00C87B82" w:rsidRDefault="00C87B8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D1276"/>
    <w:multiLevelType w:val="hybridMultilevel"/>
    <w:tmpl w:val="11322A3C"/>
    <w:lvl w:ilvl="0" w:tplc="71064C22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407491B"/>
    <w:multiLevelType w:val="hybridMultilevel"/>
    <w:tmpl w:val="5D3C58B6"/>
    <w:lvl w:ilvl="0" w:tplc="3ADEA422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7686FCF"/>
    <w:multiLevelType w:val="hybridMultilevel"/>
    <w:tmpl w:val="3CA28E00"/>
    <w:lvl w:ilvl="0" w:tplc="3780B400">
      <w:start w:val="1"/>
      <w:numFmt w:val="decimal"/>
      <w:lvlText w:val="%1."/>
      <w:lvlJc w:val="left"/>
      <w:pPr>
        <w:ind w:left="1587" w:hanging="10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2FA2812"/>
    <w:multiLevelType w:val="hybridMultilevel"/>
    <w:tmpl w:val="43CE84EA"/>
    <w:lvl w:ilvl="0" w:tplc="56C2C45A">
      <w:start w:val="1"/>
      <w:numFmt w:val="decimal"/>
      <w:lvlText w:val="%1."/>
      <w:lvlJc w:val="left"/>
      <w:pPr>
        <w:ind w:left="114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22AD"/>
    <w:rsid w:val="00003AB1"/>
    <w:rsid w:val="0000452A"/>
    <w:rsid w:val="0000559D"/>
    <w:rsid w:val="00006D0F"/>
    <w:rsid w:val="000101CF"/>
    <w:rsid w:val="00021536"/>
    <w:rsid w:val="0003341C"/>
    <w:rsid w:val="00035171"/>
    <w:rsid w:val="000361A1"/>
    <w:rsid w:val="00037F04"/>
    <w:rsid w:val="00047AFB"/>
    <w:rsid w:val="000566E9"/>
    <w:rsid w:val="00062C84"/>
    <w:rsid w:val="00064BCB"/>
    <w:rsid w:val="000700CE"/>
    <w:rsid w:val="00070C3A"/>
    <w:rsid w:val="000734E8"/>
    <w:rsid w:val="0008533D"/>
    <w:rsid w:val="000879A1"/>
    <w:rsid w:val="000925BE"/>
    <w:rsid w:val="00095633"/>
    <w:rsid w:val="00095B1B"/>
    <w:rsid w:val="000A17D6"/>
    <w:rsid w:val="000A5485"/>
    <w:rsid w:val="000C13F5"/>
    <w:rsid w:val="000C6144"/>
    <w:rsid w:val="000D02ED"/>
    <w:rsid w:val="000D1202"/>
    <w:rsid w:val="000D6FB5"/>
    <w:rsid w:val="000E0A41"/>
    <w:rsid w:val="000E7363"/>
    <w:rsid w:val="000F17BC"/>
    <w:rsid w:val="000F439F"/>
    <w:rsid w:val="000F6A80"/>
    <w:rsid w:val="000F6FDF"/>
    <w:rsid w:val="00101892"/>
    <w:rsid w:val="00104C17"/>
    <w:rsid w:val="00113D53"/>
    <w:rsid w:val="00115DF6"/>
    <w:rsid w:val="001204ED"/>
    <w:rsid w:val="00123DB8"/>
    <w:rsid w:val="00127C5E"/>
    <w:rsid w:val="00131A1E"/>
    <w:rsid w:val="001343E4"/>
    <w:rsid w:val="00137102"/>
    <w:rsid w:val="001405E3"/>
    <w:rsid w:val="00145A9D"/>
    <w:rsid w:val="0015128A"/>
    <w:rsid w:val="00153DE0"/>
    <w:rsid w:val="00154E3C"/>
    <w:rsid w:val="00155CD8"/>
    <w:rsid w:val="001602BD"/>
    <w:rsid w:val="00161A7D"/>
    <w:rsid w:val="00163A86"/>
    <w:rsid w:val="001644E7"/>
    <w:rsid w:val="00166BBF"/>
    <w:rsid w:val="00170F91"/>
    <w:rsid w:val="001719EB"/>
    <w:rsid w:val="001721F0"/>
    <w:rsid w:val="00172752"/>
    <w:rsid w:val="00174021"/>
    <w:rsid w:val="00174357"/>
    <w:rsid w:val="001927A4"/>
    <w:rsid w:val="001932E4"/>
    <w:rsid w:val="001B59FE"/>
    <w:rsid w:val="001B7821"/>
    <w:rsid w:val="001D0482"/>
    <w:rsid w:val="001D057D"/>
    <w:rsid w:val="001E061C"/>
    <w:rsid w:val="001E11B1"/>
    <w:rsid w:val="001E1309"/>
    <w:rsid w:val="001E4863"/>
    <w:rsid w:val="001E568C"/>
    <w:rsid w:val="001E62CF"/>
    <w:rsid w:val="001E6B9F"/>
    <w:rsid w:val="001F519D"/>
    <w:rsid w:val="00202446"/>
    <w:rsid w:val="00206993"/>
    <w:rsid w:val="00207EBA"/>
    <w:rsid w:val="00213EF1"/>
    <w:rsid w:val="00222872"/>
    <w:rsid w:val="00225853"/>
    <w:rsid w:val="00225AD7"/>
    <w:rsid w:val="00230DF8"/>
    <w:rsid w:val="00233326"/>
    <w:rsid w:val="00243E72"/>
    <w:rsid w:val="00247A30"/>
    <w:rsid w:val="00247D6E"/>
    <w:rsid w:val="00251347"/>
    <w:rsid w:val="00263D77"/>
    <w:rsid w:val="00266468"/>
    <w:rsid w:val="00272111"/>
    <w:rsid w:val="0028179A"/>
    <w:rsid w:val="00281D1F"/>
    <w:rsid w:val="002839EF"/>
    <w:rsid w:val="00286B03"/>
    <w:rsid w:val="00290927"/>
    <w:rsid w:val="00290D10"/>
    <w:rsid w:val="00296981"/>
    <w:rsid w:val="00297281"/>
    <w:rsid w:val="002A1EDE"/>
    <w:rsid w:val="002A69AC"/>
    <w:rsid w:val="002B1350"/>
    <w:rsid w:val="002B5C10"/>
    <w:rsid w:val="002B6A02"/>
    <w:rsid w:val="002C27B4"/>
    <w:rsid w:val="002C772B"/>
    <w:rsid w:val="002C79BE"/>
    <w:rsid w:val="002D1A32"/>
    <w:rsid w:val="002D5386"/>
    <w:rsid w:val="002E01FC"/>
    <w:rsid w:val="002E122F"/>
    <w:rsid w:val="002E643B"/>
    <w:rsid w:val="002E6DBC"/>
    <w:rsid w:val="00310D8F"/>
    <w:rsid w:val="003129D4"/>
    <w:rsid w:val="003144D2"/>
    <w:rsid w:val="003363BF"/>
    <w:rsid w:val="00336720"/>
    <w:rsid w:val="00341441"/>
    <w:rsid w:val="00354192"/>
    <w:rsid w:val="003573F2"/>
    <w:rsid w:val="00370DD0"/>
    <w:rsid w:val="00372BCF"/>
    <w:rsid w:val="00375E8F"/>
    <w:rsid w:val="00377C6B"/>
    <w:rsid w:val="00380946"/>
    <w:rsid w:val="00383434"/>
    <w:rsid w:val="00394DEE"/>
    <w:rsid w:val="003A608B"/>
    <w:rsid w:val="003B348E"/>
    <w:rsid w:val="003B483C"/>
    <w:rsid w:val="003B5080"/>
    <w:rsid w:val="003C5115"/>
    <w:rsid w:val="003C5B07"/>
    <w:rsid w:val="003D1A24"/>
    <w:rsid w:val="003D793C"/>
    <w:rsid w:val="003E5649"/>
    <w:rsid w:val="003E7C35"/>
    <w:rsid w:val="003F0C2D"/>
    <w:rsid w:val="003F4306"/>
    <w:rsid w:val="003F4C56"/>
    <w:rsid w:val="003F5872"/>
    <w:rsid w:val="003F7D23"/>
    <w:rsid w:val="00402104"/>
    <w:rsid w:val="00406FA9"/>
    <w:rsid w:val="00412DC4"/>
    <w:rsid w:val="004144E8"/>
    <w:rsid w:val="0041691E"/>
    <w:rsid w:val="00417723"/>
    <w:rsid w:val="00420AA5"/>
    <w:rsid w:val="00420E2D"/>
    <w:rsid w:val="00424A75"/>
    <w:rsid w:val="00435693"/>
    <w:rsid w:val="004426E4"/>
    <w:rsid w:val="0044362F"/>
    <w:rsid w:val="00446DBA"/>
    <w:rsid w:val="00447EB5"/>
    <w:rsid w:val="00453BB8"/>
    <w:rsid w:val="004540CD"/>
    <w:rsid w:val="0045437A"/>
    <w:rsid w:val="00460BC2"/>
    <w:rsid w:val="00463885"/>
    <w:rsid w:val="00466D81"/>
    <w:rsid w:val="00467C7C"/>
    <w:rsid w:val="00472ED8"/>
    <w:rsid w:val="00474A9A"/>
    <w:rsid w:val="004765E2"/>
    <w:rsid w:val="004800AE"/>
    <w:rsid w:val="0049052C"/>
    <w:rsid w:val="00490AAB"/>
    <w:rsid w:val="00493EE5"/>
    <w:rsid w:val="004A6BB7"/>
    <w:rsid w:val="004C3AB4"/>
    <w:rsid w:val="004C3E37"/>
    <w:rsid w:val="004C671C"/>
    <w:rsid w:val="004D05B1"/>
    <w:rsid w:val="004D23E0"/>
    <w:rsid w:val="004D5CF4"/>
    <w:rsid w:val="004E5675"/>
    <w:rsid w:val="004F0346"/>
    <w:rsid w:val="004F3C0A"/>
    <w:rsid w:val="004F498E"/>
    <w:rsid w:val="004F4DF1"/>
    <w:rsid w:val="004F758F"/>
    <w:rsid w:val="004F7AEA"/>
    <w:rsid w:val="0050055F"/>
    <w:rsid w:val="00503EB1"/>
    <w:rsid w:val="00507EDA"/>
    <w:rsid w:val="00511690"/>
    <w:rsid w:val="0051173A"/>
    <w:rsid w:val="0051490A"/>
    <w:rsid w:val="0052252F"/>
    <w:rsid w:val="00522A1D"/>
    <w:rsid w:val="00525F2D"/>
    <w:rsid w:val="0053248F"/>
    <w:rsid w:val="005422BB"/>
    <w:rsid w:val="005477DB"/>
    <w:rsid w:val="00552CD4"/>
    <w:rsid w:val="00565E93"/>
    <w:rsid w:val="00567119"/>
    <w:rsid w:val="00572A48"/>
    <w:rsid w:val="00583D67"/>
    <w:rsid w:val="00585DA4"/>
    <w:rsid w:val="0059512A"/>
    <w:rsid w:val="00596085"/>
    <w:rsid w:val="00597289"/>
    <w:rsid w:val="0059745F"/>
    <w:rsid w:val="005A4F9A"/>
    <w:rsid w:val="005A6C59"/>
    <w:rsid w:val="005B05CD"/>
    <w:rsid w:val="005B3C17"/>
    <w:rsid w:val="005B7FE7"/>
    <w:rsid w:val="005C0866"/>
    <w:rsid w:val="005C1CF5"/>
    <w:rsid w:val="005C3F51"/>
    <w:rsid w:val="005C6180"/>
    <w:rsid w:val="005C6C85"/>
    <w:rsid w:val="005C6E54"/>
    <w:rsid w:val="005D3336"/>
    <w:rsid w:val="005D69C7"/>
    <w:rsid w:val="005E40C2"/>
    <w:rsid w:val="005E482B"/>
    <w:rsid w:val="005E5994"/>
    <w:rsid w:val="005E5A49"/>
    <w:rsid w:val="005F078C"/>
    <w:rsid w:val="005F0AFF"/>
    <w:rsid w:val="005F2F85"/>
    <w:rsid w:val="005F3E8A"/>
    <w:rsid w:val="005F4CA8"/>
    <w:rsid w:val="00603910"/>
    <w:rsid w:val="0060757E"/>
    <w:rsid w:val="006233CC"/>
    <w:rsid w:val="006250C8"/>
    <w:rsid w:val="006259E2"/>
    <w:rsid w:val="00641D22"/>
    <w:rsid w:val="00642C3A"/>
    <w:rsid w:val="00642E55"/>
    <w:rsid w:val="006453A0"/>
    <w:rsid w:val="00650488"/>
    <w:rsid w:val="00652D84"/>
    <w:rsid w:val="00654297"/>
    <w:rsid w:val="00654C4B"/>
    <w:rsid w:val="00654EAF"/>
    <w:rsid w:val="00655640"/>
    <w:rsid w:val="00664F62"/>
    <w:rsid w:val="006679C3"/>
    <w:rsid w:val="00670E1D"/>
    <w:rsid w:val="0067143F"/>
    <w:rsid w:val="00673D05"/>
    <w:rsid w:val="00674B48"/>
    <w:rsid w:val="00675709"/>
    <w:rsid w:val="00682F6E"/>
    <w:rsid w:val="006848F9"/>
    <w:rsid w:val="00691835"/>
    <w:rsid w:val="006A117A"/>
    <w:rsid w:val="006B7A45"/>
    <w:rsid w:val="006D41F5"/>
    <w:rsid w:val="006D4DCA"/>
    <w:rsid w:val="006E6A1A"/>
    <w:rsid w:val="006E7A3B"/>
    <w:rsid w:val="006F024D"/>
    <w:rsid w:val="006F05F9"/>
    <w:rsid w:val="006F39C0"/>
    <w:rsid w:val="006F58DB"/>
    <w:rsid w:val="00700A92"/>
    <w:rsid w:val="0070116E"/>
    <w:rsid w:val="00702098"/>
    <w:rsid w:val="00707BC0"/>
    <w:rsid w:val="007119A9"/>
    <w:rsid w:val="0071463B"/>
    <w:rsid w:val="00714663"/>
    <w:rsid w:val="00722017"/>
    <w:rsid w:val="007222AD"/>
    <w:rsid w:val="00724D2B"/>
    <w:rsid w:val="00725451"/>
    <w:rsid w:val="00727B8B"/>
    <w:rsid w:val="007320F1"/>
    <w:rsid w:val="00732CE5"/>
    <w:rsid w:val="00733AF1"/>
    <w:rsid w:val="00736BD0"/>
    <w:rsid w:val="00740225"/>
    <w:rsid w:val="007462F4"/>
    <w:rsid w:val="007553D7"/>
    <w:rsid w:val="007565EB"/>
    <w:rsid w:val="0076563E"/>
    <w:rsid w:val="007703D0"/>
    <w:rsid w:val="00793D0E"/>
    <w:rsid w:val="007954B9"/>
    <w:rsid w:val="007A31C0"/>
    <w:rsid w:val="007A4D80"/>
    <w:rsid w:val="007B3795"/>
    <w:rsid w:val="007B42BD"/>
    <w:rsid w:val="007B5C3A"/>
    <w:rsid w:val="007C200A"/>
    <w:rsid w:val="007C2DBE"/>
    <w:rsid w:val="007C5B20"/>
    <w:rsid w:val="007D665E"/>
    <w:rsid w:val="007E03B2"/>
    <w:rsid w:val="007E052E"/>
    <w:rsid w:val="007E0857"/>
    <w:rsid w:val="007F0637"/>
    <w:rsid w:val="007F06AC"/>
    <w:rsid w:val="007F1289"/>
    <w:rsid w:val="007F65C8"/>
    <w:rsid w:val="00802821"/>
    <w:rsid w:val="00803760"/>
    <w:rsid w:val="00807606"/>
    <w:rsid w:val="008126FA"/>
    <w:rsid w:val="00812732"/>
    <w:rsid w:val="0082013E"/>
    <w:rsid w:val="00824091"/>
    <w:rsid w:val="008258A8"/>
    <w:rsid w:val="0082757A"/>
    <w:rsid w:val="008333D1"/>
    <w:rsid w:val="00835A16"/>
    <w:rsid w:val="00840586"/>
    <w:rsid w:val="00841C71"/>
    <w:rsid w:val="00841D6C"/>
    <w:rsid w:val="008510CF"/>
    <w:rsid w:val="00854B43"/>
    <w:rsid w:val="0086192C"/>
    <w:rsid w:val="00863AC6"/>
    <w:rsid w:val="0087112B"/>
    <w:rsid w:val="00873975"/>
    <w:rsid w:val="00873FEE"/>
    <w:rsid w:val="0087432D"/>
    <w:rsid w:val="008772F8"/>
    <w:rsid w:val="00886F64"/>
    <w:rsid w:val="00892526"/>
    <w:rsid w:val="00892CD6"/>
    <w:rsid w:val="008969DE"/>
    <w:rsid w:val="008A6061"/>
    <w:rsid w:val="008B1DCE"/>
    <w:rsid w:val="008B2DB8"/>
    <w:rsid w:val="008C0C51"/>
    <w:rsid w:val="008C1525"/>
    <w:rsid w:val="008C2205"/>
    <w:rsid w:val="008C74B8"/>
    <w:rsid w:val="008D1439"/>
    <w:rsid w:val="008E0269"/>
    <w:rsid w:val="008E10AA"/>
    <w:rsid w:val="008E24E1"/>
    <w:rsid w:val="008E6B4B"/>
    <w:rsid w:val="008F7842"/>
    <w:rsid w:val="00900BD8"/>
    <w:rsid w:val="009016FA"/>
    <w:rsid w:val="009039F1"/>
    <w:rsid w:val="009132DE"/>
    <w:rsid w:val="00913978"/>
    <w:rsid w:val="00921B11"/>
    <w:rsid w:val="0092675E"/>
    <w:rsid w:val="00932C3A"/>
    <w:rsid w:val="009347F9"/>
    <w:rsid w:val="009366BA"/>
    <w:rsid w:val="00943443"/>
    <w:rsid w:val="009439F0"/>
    <w:rsid w:val="009519B5"/>
    <w:rsid w:val="009615C6"/>
    <w:rsid w:val="00962EA0"/>
    <w:rsid w:val="00976439"/>
    <w:rsid w:val="009804C2"/>
    <w:rsid w:val="0098282E"/>
    <w:rsid w:val="0098525A"/>
    <w:rsid w:val="009915A6"/>
    <w:rsid w:val="009A320D"/>
    <w:rsid w:val="009B203E"/>
    <w:rsid w:val="009C477F"/>
    <w:rsid w:val="009C6670"/>
    <w:rsid w:val="009D23F0"/>
    <w:rsid w:val="009D270A"/>
    <w:rsid w:val="009E6614"/>
    <w:rsid w:val="009F0F01"/>
    <w:rsid w:val="009F1434"/>
    <w:rsid w:val="009F2F4C"/>
    <w:rsid w:val="009F5F00"/>
    <w:rsid w:val="00A017B9"/>
    <w:rsid w:val="00A25C3F"/>
    <w:rsid w:val="00A26BA8"/>
    <w:rsid w:val="00A42384"/>
    <w:rsid w:val="00A429BC"/>
    <w:rsid w:val="00A431F3"/>
    <w:rsid w:val="00A51A63"/>
    <w:rsid w:val="00A54C4F"/>
    <w:rsid w:val="00A55A13"/>
    <w:rsid w:val="00A60488"/>
    <w:rsid w:val="00A62B59"/>
    <w:rsid w:val="00A66325"/>
    <w:rsid w:val="00A75A26"/>
    <w:rsid w:val="00A85948"/>
    <w:rsid w:val="00A96170"/>
    <w:rsid w:val="00AA3372"/>
    <w:rsid w:val="00AA384E"/>
    <w:rsid w:val="00AA58B1"/>
    <w:rsid w:val="00AA59A4"/>
    <w:rsid w:val="00AB4DF9"/>
    <w:rsid w:val="00AC3F88"/>
    <w:rsid w:val="00AC666F"/>
    <w:rsid w:val="00AD6DE9"/>
    <w:rsid w:val="00AE0643"/>
    <w:rsid w:val="00AE0A0D"/>
    <w:rsid w:val="00AF425D"/>
    <w:rsid w:val="00B0213C"/>
    <w:rsid w:val="00B027BB"/>
    <w:rsid w:val="00B114D6"/>
    <w:rsid w:val="00B20574"/>
    <w:rsid w:val="00B26581"/>
    <w:rsid w:val="00B2730C"/>
    <w:rsid w:val="00B322A4"/>
    <w:rsid w:val="00B40C2F"/>
    <w:rsid w:val="00B50074"/>
    <w:rsid w:val="00B553F1"/>
    <w:rsid w:val="00B55537"/>
    <w:rsid w:val="00B56A7B"/>
    <w:rsid w:val="00B579F0"/>
    <w:rsid w:val="00B616EE"/>
    <w:rsid w:val="00B63ACB"/>
    <w:rsid w:val="00B63B75"/>
    <w:rsid w:val="00B66692"/>
    <w:rsid w:val="00B721BC"/>
    <w:rsid w:val="00B82BAD"/>
    <w:rsid w:val="00B85C81"/>
    <w:rsid w:val="00B9383F"/>
    <w:rsid w:val="00B97238"/>
    <w:rsid w:val="00BA2582"/>
    <w:rsid w:val="00BA4FB0"/>
    <w:rsid w:val="00BA5AC2"/>
    <w:rsid w:val="00BA7AF9"/>
    <w:rsid w:val="00BB2E28"/>
    <w:rsid w:val="00BB66F7"/>
    <w:rsid w:val="00BC116E"/>
    <w:rsid w:val="00BC183B"/>
    <w:rsid w:val="00BC71AC"/>
    <w:rsid w:val="00BD474D"/>
    <w:rsid w:val="00BD70AF"/>
    <w:rsid w:val="00BE1AB4"/>
    <w:rsid w:val="00BE475F"/>
    <w:rsid w:val="00BF361B"/>
    <w:rsid w:val="00BF3777"/>
    <w:rsid w:val="00BF7B4B"/>
    <w:rsid w:val="00C02DD0"/>
    <w:rsid w:val="00C076F6"/>
    <w:rsid w:val="00C07E59"/>
    <w:rsid w:val="00C1206A"/>
    <w:rsid w:val="00C142E4"/>
    <w:rsid w:val="00C172AB"/>
    <w:rsid w:val="00C20B4B"/>
    <w:rsid w:val="00C275AF"/>
    <w:rsid w:val="00C30A9B"/>
    <w:rsid w:val="00C4151F"/>
    <w:rsid w:val="00C46D81"/>
    <w:rsid w:val="00C50F00"/>
    <w:rsid w:val="00C57E92"/>
    <w:rsid w:val="00C61D0B"/>
    <w:rsid w:val="00C6558E"/>
    <w:rsid w:val="00C70E47"/>
    <w:rsid w:val="00C87B82"/>
    <w:rsid w:val="00C93BD0"/>
    <w:rsid w:val="00C94834"/>
    <w:rsid w:val="00CA1FEA"/>
    <w:rsid w:val="00CA458C"/>
    <w:rsid w:val="00CB266B"/>
    <w:rsid w:val="00CB65F0"/>
    <w:rsid w:val="00CB6A62"/>
    <w:rsid w:val="00CB6BA6"/>
    <w:rsid w:val="00CB73B6"/>
    <w:rsid w:val="00CC1F16"/>
    <w:rsid w:val="00CC2A72"/>
    <w:rsid w:val="00CC5D52"/>
    <w:rsid w:val="00CC7321"/>
    <w:rsid w:val="00CD006A"/>
    <w:rsid w:val="00CD529F"/>
    <w:rsid w:val="00CF3B3A"/>
    <w:rsid w:val="00CF6B97"/>
    <w:rsid w:val="00CF7199"/>
    <w:rsid w:val="00D00606"/>
    <w:rsid w:val="00D06A97"/>
    <w:rsid w:val="00D1074A"/>
    <w:rsid w:val="00D10A76"/>
    <w:rsid w:val="00D1679B"/>
    <w:rsid w:val="00D23450"/>
    <w:rsid w:val="00D23D1D"/>
    <w:rsid w:val="00D4444B"/>
    <w:rsid w:val="00D44658"/>
    <w:rsid w:val="00D45FBA"/>
    <w:rsid w:val="00D46873"/>
    <w:rsid w:val="00D521D8"/>
    <w:rsid w:val="00D60397"/>
    <w:rsid w:val="00D60573"/>
    <w:rsid w:val="00D82C5C"/>
    <w:rsid w:val="00D8610E"/>
    <w:rsid w:val="00D86D83"/>
    <w:rsid w:val="00D87A56"/>
    <w:rsid w:val="00D96DFD"/>
    <w:rsid w:val="00D970BD"/>
    <w:rsid w:val="00D97859"/>
    <w:rsid w:val="00DA154E"/>
    <w:rsid w:val="00DA5E55"/>
    <w:rsid w:val="00DC22A0"/>
    <w:rsid w:val="00DC7093"/>
    <w:rsid w:val="00DD524B"/>
    <w:rsid w:val="00DE1FA8"/>
    <w:rsid w:val="00DE6CC2"/>
    <w:rsid w:val="00DE7EBB"/>
    <w:rsid w:val="00DF6BD3"/>
    <w:rsid w:val="00E01FB5"/>
    <w:rsid w:val="00E02932"/>
    <w:rsid w:val="00E02B2D"/>
    <w:rsid w:val="00E10586"/>
    <w:rsid w:val="00E12492"/>
    <w:rsid w:val="00E14E7F"/>
    <w:rsid w:val="00E255DB"/>
    <w:rsid w:val="00E277C1"/>
    <w:rsid w:val="00E27CE7"/>
    <w:rsid w:val="00E339B2"/>
    <w:rsid w:val="00E420B0"/>
    <w:rsid w:val="00E43242"/>
    <w:rsid w:val="00E500F6"/>
    <w:rsid w:val="00E522C6"/>
    <w:rsid w:val="00E523A8"/>
    <w:rsid w:val="00E60960"/>
    <w:rsid w:val="00E61CC9"/>
    <w:rsid w:val="00E64FAE"/>
    <w:rsid w:val="00E7107F"/>
    <w:rsid w:val="00E72A04"/>
    <w:rsid w:val="00E77D41"/>
    <w:rsid w:val="00E812C2"/>
    <w:rsid w:val="00E84520"/>
    <w:rsid w:val="00E86BE4"/>
    <w:rsid w:val="00E92688"/>
    <w:rsid w:val="00E948E6"/>
    <w:rsid w:val="00E95EF5"/>
    <w:rsid w:val="00EA5984"/>
    <w:rsid w:val="00EA778A"/>
    <w:rsid w:val="00EB270E"/>
    <w:rsid w:val="00EB2BC2"/>
    <w:rsid w:val="00EB3DC5"/>
    <w:rsid w:val="00EB46CF"/>
    <w:rsid w:val="00EC18BA"/>
    <w:rsid w:val="00EC342B"/>
    <w:rsid w:val="00EC5F45"/>
    <w:rsid w:val="00EC64E9"/>
    <w:rsid w:val="00EC6BB7"/>
    <w:rsid w:val="00ED18A0"/>
    <w:rsid w:val="00ED3F68"/>
    <w:rsid w:val="00ED671A"/>
    <w:rsid w:val="00ED72FD"/>
    <w:rsid w:val="00EE02B9"/>
    <w:rsid w:val="00EE1B25"/>
    <w:rsid w:val="00EE1F5A"/>
    <w:rsid w:val="00EE2241"/>
    <w:rsid w:val="00EE7076"/>
    <w:rsid w:val="00EE7E12"/>
    <w:rsid w:val="00EF2BD1"/>
    <w:rsid w:val="00EF4E87"/>
    <w:rsid w:val="00F028D8"/>
    <w:rsid w:val="00F15BA0"/>
    <w:rsid w:val="00F1608D"/>
    <w:rsid w:val="00F217E1"/>
    <w:rsid w:val="00F2180A"/>
    <w:rsid w:val="00F26011"/>
    <w:rsid w:val="00F35CBC"/>
    <w:rsid w:val="00F4635B"/>
    <w:rsid w:val="00F54AAE"/>
    <w:rsid w:val="00F63B74"/>
    <w:rsid w:val="00F725BB"/>
    <w:rsid w:val="00F7557B"/>
    <w:rsid w:val="00F90573"/>
    <w:rsid w:val="00FA0F81"/>
    <w:rsid w:val="00FA19DD"/>
    <w:rsid w:val="00FA6B14"/>
    <w:rsid w:val="00FB4756"/>
    <w:rsid w:val="00FC101E"/>
    <w:rsid w:val="00FC38A2"/>
    <w:rsid w:val="00FC5FD9"/>
    <w:rsid w:val="00FD3EBC"/>
    <w:rsid w:val="00FE1492"/>
    <w:rsid w:val="00FE4EB6"/>
    <w:rsid w:val="00FF19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2A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222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222AD"/>
    <w:rPr>
      <w:sz w:val="24"/>
      <w:szCs w:val="24"/>
      <w:lang w:val="ru-RU" w:eastAsia="ru-RU" w:bidi="ar-SA"/>
    </w:rPr>
  </w:style>
  <w:style w:type="paragraph" w:customStyle="1" w:styleId="1">
    <w:name w:val="Без интервала1"/>
    <w:rsid w:val="00BD474D"/>
    <w:rPr>
      <w:rFonts w:ascii="Calibri" w:hAnsi="Calibri"/>
      <w:sz w:val="22"/>
      <w:szCs w:val="22"/>
      <w:lang w:eastAsia="en-US"/>
    </w:rPr>
  </w:style>
  <w:style w:type="character" w:customStyle="1" w:styleId="14">
    <w:name w:val="Обычный + 14 пт Знак"/>
    <w:aliases w:val="Черный Знак,Черный Знак Знак"/>
    <w:rsid w:val="00493EE5"/>
    <w:rPr>
      <w:color w:val="000000"/>
      <w:sz w:val="28"/>
      <w:szCs w:val="28"/>
      <w:lang w:val="ru-RU" w:eastAsia="ru-RU" w:bidi="ar-SA"/>
    </w:rPr>
  </w:style>
  <w:style w:type="paragraph" w:customStyle="1" w:styleId="ConsPlusNormal">
    <w:name w:val="ConsPlusNormal"/>
    <w:rsid w:val="00932C3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82757A"/>
    <w:rPr>
      <w:rFonts w:ascii="Calibri" w:eastAsia="Calibri" w:hAnsi="Calibri" w:cs="Arial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154E3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154E3C"/>
    <w:rPr>
      <w:sz w:val="24"/>
      <w:szCs w:val="24"/>
    </w:rPr>
  </w:style>
  <w:style w:type="paragraph" w:styleId="a8">
    <w:name w:val="Balloon Text"/>
    <w:basedOn w:val="a"/>
    <w:link w:val="a9"/>
    <w:rsid w:val="00047A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47AF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333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7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2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2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4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08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2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4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A72DBC-5C04-4045-8711-B3AED8601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ahtaniz-pc</cp:lastModifiedBy>
  <cp:revision>4</cp:revision>
  <cp:lastPrinted>2026-09-30T10:56:00Z</cp:lastPrinted>
  <dcterms:created xsi:type="dcterms:W3CDTF">2026-09-30T10:51:00Z</dcterms:created>
  <dcterms:modified xsi:type="dcterms:W3CDTF">2026-10-01T04:59:00Z</dcterms:modified>
</cp:coreProperties>
</file>