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5151" w:type="dxa"/>
        <w:jc w:val="right"/>
        <w:tblInd w:w="5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51"/>
      </w:tblGrid>
      <w:tr w:rsidR="006759E7" w:rsidRPr="00B4539A" w:rsidTr="00333253">
        <w:trPr>
          <w:jc w:val="right"/>
        </w:trPr>
        <w:tc>
          <w:tcPr>
            <w:tcW w:w="5151" w:type="dxa"/>
          </w:tcPr>
          <w:p w:rsidR="006759E7" w:rsidRPr="00B4539A" w:rsidRDefault="006759E7" w:rsidP="003332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Приложение № 3</w:t>
            </w:r>
          </w:p>
          <w:p w:rsidR="006759E7" w:rsidRPr="00B4539A" w:rsidRDefault="006759E7" w:rsidP="003332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Положению о кадровом резерве 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</w:t>
            </w:r>
            <w:proofErr w:type="gramEnd"/>
          </w:p>
          <w:p w:rsidR="006759E7" w:rsidRPr="00B4539A" w:rsidRDefault="006759E7" w:rsidP="003332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замещения вакантных должностей</w:t>
            </w:r>
          </w:p>
          <w:p w:rsidR="006759E7" w:rsidRPr="00B4539A" w:rsidRDefault="006759E7" w:rsidP="003332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 службы в администрации</w:t>
            </w:r>
          </w:p>
          <w:p w:rsidR="006759E7" w:rsidRPr="00B4539A" w:rsidRDefault="006759E7" w:rsidP="003332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Style w:val="a3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</w:tbl>
    <w:p w:rsidR="006759E7" w:rsidRPr="00B4539A" w:rsidRDefault="006759E7" w:rsidP="006759E7">
      <w:pPr>
        <w:rPr>
          <w:color w:val="000000" w:themeColor="text1"/>
        </w:rPr>
      </w:pPr>
    </w:p>
    <w:p w:rsidR="006759E7" w:rsidRPr="00B4539A" w:rsidRDefault="006759E7" w:rsidP="006759E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30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3"/>
        <w:gridCol w:w="764"/>
        <w:gridCol w:w="1087"/>
        <w:gridCol w:w="272"/>
        <w:gridCol w:w="678"/>
        <w:gridCol w:w="408"/>
        <w:gridCol w:w="272"/>
        <w:gridCol w:w="1079"/>
        <w:gridCol w:w="1637"/>
        <w:gridCol w:w="272"/>
        <w:gridCol w:w="135"/>
        <w:gridCol w:w="1216"/>
        <w:gridCol w:w="284"/>
        <w:gridCol w:w="1133"/>
        <w:gridCol w:w="142"/>
        <w:gridCol w:w="143"/>
        <w:gridCol w:w="236"/>
      </w:tblGrid>
      <w:tr w:rsidR="006759E7" w:rsidRPr="00B4539A" w:rsidTr="00333253">
        <w:trPr>
          <w:gridAfter w:val="3"/>
          <w:wAfter w:w="521" w:type="dxa"/>
          <w:trHeight w:val="949"/>
        </w:trPr>
        <w:tc>
          <w:tcPr>
            <w:tcW w:w="97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1"/>
              <w:spacing w:before="0"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759E7" w:rsidRPr="00B4539A" w:rsidRDefault="006759E7" w:rsidP="00333253">
            <w:pPr>
              <w:pStyle w:val="1"/>
              <w:spacing w:before="0"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СОГЛАСИЕ</w:t>
            </w: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>на обработку персональных данных</w:t>
            </w:r>
          </w:p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759E7" w:rsidRPr="00B4539A" w:rsidTr="00333253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Я,</w:t>
            </w:r>
          </w:p>
        </w:tc>
        <w:tc>
          <w:tcPr>
            <w:tcW w:w="9522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</w:tr>
      <w:tr w:rsidR="006759E7" w:rsidRPr="00B4539A" w:rsidTr="00333253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522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 полностью)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13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паспорт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pBdr>
                <w:bottom w:val="single" w:sz="12" w:space="1" w:color="auto"/>
              </w:pBd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759E7" w:rsidRPr="006759E7" w:rsidRDefault="006759E7" w:rsidP="00333253">
            <w:pPr>
              <w:ind w:firstLine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59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серия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pBdr>
                <w:bottom w:val="single" w:sz="12" w:space="1" w:color="auto"/>
              </w:pBd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759E7" w:rsidRPr="006759E7" w:rsidRDefault="006759E7" w:rsidP="00333253">
            <w:pPr>
              <w:ind w:firstLine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59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номер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выдан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pBdr>
                <w:bottom w:val="single" w:sz="12" w:space="1" w:color="auto"/>
              </w:pBd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759E7" w:rsidRPr="006759E7" w:rsidRDefault="006759E7" w:rsidP="00333253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59E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дата выдачи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кем 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выдан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</w:tc>
      </w:tr>
      <w:tr w:rsidR="006759E7" w:rsidRPr="00B4539A" w:rsidTr="00333253">
        <w:tc>
          <w:tcPr>
            <w:tcW w:w="6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</w:tr>
      <w:tr w:rsidR="006759E7" w:rsidRPr="00B4539A" w:rsidTr="00333253">
        <w:tc>
          <w:tcPr>
            <w:tcW w:w="67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(код подразделения)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3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проживающий</w:t>
            </w:r>
            <w:proofErr w:type="gram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адресу:</w:t>
            </w:r>
          </w:p>
        </w:tc>
        <w:tc>
          <w:tcPr>
            <w:tcW w:w="65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</w:t>
            </w: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33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5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(индекс, страна / республика, край, область, населенный пункт)</w:t>
            </w:r>
          </w:p>
        </w:tc>
      </w:tr>
      <w:tr w:rsidR="006759E7" w:rsidRPr="00B4539A" w:rsidTr="00333253">
        <w:tc>
          <w:tcPr>
            <w:tcW w:w="100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______________________________________________________________________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</w:tc>
      </w:tr>
      <w:tr w:rsidR="006759E7" w:rsidRPr="00B4539A" w:rsidTr="00333253">
        <w:tc>
          <w:tcPr>
            <w:tcW w:w="10065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(улица, дом, корпус, квартира)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992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согласен (а) на включение моей кандидатуры в кадровый резерв для замещения вакантных должностей муниципальной службы администрации </w:t>
            </w:r>
            <w:r w:rsidRPr="00B4539A">
              <w:rPr>
                <w:rStyle w:val="a3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на обработку моих персональных данных (Ф.И.О., дата рождения, контактная информация, фотографии, информация об образовании, информация о трудовой деятельности и т.д.) общим отделом администрации </w:t>
            </w:r>
            <w:r w:rsidRPr="00B4539A">
              <w:rPr>
                <w:rStyle w:val="a3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(ст. </w:t>
            </w:r>
            <w:proofErr w:type="spell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Ахтанизовская</w:t>
            </w:r>
            <w:proofErr w:type="spell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пер. Северный, 11)  (далее - Оператор</w:t>
            </w:r>
            <w:proofErr w:type="gram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в том числе на размещение их  на официальном сайте </w:t>
            </w:r>
            <w:r w:rsidRPr="00B4539A">
              <w:rPr>
                <w:rStyle w:val="a3"/>
                <w:rFonts w:ascii="Times New Roman" w:hAnsi="Times New Roman"/>
                <w:b w:val="0"/>
                <w:bCs/>
                <w:color w:val="000000" w:themeColor="text1"/>
                <w:sz w:val="28"/>
                <w:szCs w:val="28"/>
              </w:rPr>
              <w:t>Ахтанизовского сельского поселения Темрюкского района</w:t>
            </w: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информационно-телекоммуникационной сети «Интернет».</w:t>
            </w:r>
          </w:p>
          <w:p w:rsidR="006759E7" w:rsidRPr="00B4539A" w:rsidRDefault="006759E7" w:rsidP="003332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проинформирова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а), что под обработкой персональных данных понимаются действия (операции) с персональными данными в рамках выполнения </w:t>
            </w:r>
            <w:hyperlink r:id="rId4" w:history="1">
              <w:r w:rsidRPr="00B4539A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Федерального закона</w:t>
              </w:r>
            </w:hyperlink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27 июля 2006 года № 152-ФЗ «О персональных данных», конфиденциальность персональных данных соблюдается в рамках исполнения Оператором законодательства Российской Федерации.</w:t>
            </w:r>
          </w:p>
          <w:p w:rsidR="006759E7" w:rsidRPr="00B4539A" w:rsidRDefault="006759E7" w:rsidP="003332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согласе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а), что мои персональные данные будут ограниченно доступны представителям государственных органов власти и государственных корпораций и использоваться для решения задач подбора, ротации, обучения и развития персонала, формирования кадрового резерва.</w:t>
            </w:r>
          </w:p>
          <w:p w:rsidR="006759E7" w:rsidRPr="00B4539A" w:rsidRDefault="006759E7" w:rsidP="003332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Согласие на обработку персональных данных действует </w:t>
            </w:r>
            <w:proofErr w:type="gram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 даты </w:t>
            </w: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подписания</w:t>
            </w:r>
            <w:proofErr w:type="gram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настоящего Согласия в течение всего срока нахождения в резерве, увеличенном на один год. В случае </w:t>
            </w:r>
            <w:proofErr w:type="spellStart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невключения</w:t>
            </w:r>
            <w:proofErr w:type="spellEnd"/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меня в резерв - в течение одного года.</w:t>
            </w:r>
          </w:p>
          <w:p w:rsidR="006759E7" w:rsidRPr="00B4539A" w:rsidRDefault="006759E7" w:rsidP="003332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Согласие на обработку персональных данных может быть отозвано на основании письменного заявления в произвольной форме.</w:t>
            </w:r>
          </w:p>
          <w:p w:rsidR="006759E7" w:rsidRPr="00B4539A" w:rsidRDefault="006759E7" w:rsidP="003332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случае отзыва согласия на обработку персональных данных Комиссия вправе продолжить обработку персональных данных без согласия при наличии оснований, указанных в </w:t>
            </w:r>
            <w:hyperlink r:id="rId5" w:history="1">
              <w:r w:rsidRPr="00B4539A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пунктах 2 - 11 части 1 статьи 6</w:t>
              </w:r>
            </w:hyperlink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6" w:history="1">
              <w:r w:rsidRPr="00B4539A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части 2 статьи 10</w:t>
              </w:r>
            </w:hyperlink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r:id="rId7" w:history="1">
              <w:r w:rsidRPr="00B4539A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части 2 статьи 11</w:t>
              </w:r>
            </w:hyperlink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Федерального закона от 27 июля 2006 года № 152-ФЗ «О персональных данных».</w:t>
            </w: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9922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759E7" w:rsidRPr="00B4539A" w:rsidTr="00333253">
        <w:trPr>
          <w:gridAfter w:val="2"/>
          <w:wAfter w:w="379" w:type="dxa"/>
        </w:trPr>
        <w:tc>
          <w:tcPr>
            <w:tcW w:w="2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(Дата)</w:t>
            </w:r>
          </w:p>
        </w:tc>
        <w:tc>
          <w:tcPr>
            <w:tcW w:w="1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39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(Ф.И.О.)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59E7" w:rsidRPr="00B4539A" w:rsidRDefault="006759E7" w:rsidP="0033325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53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(Подпись)</w:t>
            </w:r>
          </w:p>
        </w:tc>
      </w:tr>
    </w:tbl>
    <w:p w:rsidR="006759E7" w:rsidRPr="00B4539A" w:rsidRDefault="006759E7" w:rsidP="006759E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59E7" w:rsidRPr="00B4539A" w:rsidRDefault="006759E7" w:rsidP="006759E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59E7" w:rsidRPr="00B4539A" w:rsidRDefault="006759E7" w:rsidP="006759E7">
      <w:pPr>
        <w:ind w:firstLine="567"/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 w:rsidRPr="00B453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Ахтанизовского </w:t>
      </w:r>
    </w:p>
    <w:p w:rsidR="006759E7" w:rsidRPr="00B4539A" w:rsidRDefault="006759E7" w:rsidP="006759E7">
      <w:pPr>
        <w:ind w:firstLine="567"/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</w:pP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 xml:space="preserve">сельского поселения </w:t>
      </w:r>
    </w:p>
    <w:p w:rsidR="006759E7" w:rsidRPr="00B4539A" w:rsidRDefault="006759E7" w:rsidP="006759E7">
      <w:pPr>
        <w:ind w:firstLine="567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>Темрюкского района</w:t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</w:r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ab/>
        <w:t xml:space="preserve"> С.В. </w:t>
      </w:r>
      <w:proofErr w:type="gramStart"/>
      <w:r w:rsidRPr="00B4539A">
        <w:rPr>
          <w:rStyle w:val="a3"/>
          <w:rFonts w:ascii="Times New Roman" w:hAnsi="Times New Roman"/>
          <w:b w:val="0"/>
          <w:bCs/>
          <w:color w:val="000000" w:themeColor="text1"/>
          <w:sz w:val="28"/>
          <w:szCs w:val="28"/>
        </w:rPr>
        <w:t>Тихая</w:t>
      </w:r>
      <w:proofErr w:type="gramEnd"/>
    </w:p>
    <w:p w:rsidR="00B203C0" w:rsidRDefault="00B203C0" w:rsidP="006759E7">
      <w:pPr>
        <w:ind w:firstLine="0"/>
      </w:pPr>
    </w:p>
    <w:sectPr w:rsidR="00B203C0" w:rsidSect="006759E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6759E7"/>
    <w:rsid w:val="006759E7"/>
    <w:rsid w:val="00B20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759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759E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759E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759E7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759E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759E7"/>
    <w:pPr>
      <w:ind w:firstLine="0"/>
      <w:jc w:val="left"/>
    </w:pPr>
  </w:style>
  <w:style w:type="table" w:styleId="a7">
    <w:name w:val="Table Grid"/>
    <w:basedOn w:val="a1"/>
    <w:uiPriority w:val="59"/>
    <w:rsid w:val="006759E7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12048567.11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1002" TargetMode="External"/><Relationship Id="rId5" Type="http://schemas.openxmlformats.org/officeDocument/2006/relationships/hyperlink" Target="garantF1://12048567.6012" TargetMode="External"/><Relationship Id="rId4" Type="http://schemas.openxmlformats.org/officeDocument/2006/relationships/hyperlink" Target="garantF1://12048567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2020-02-11T12:03:00Z</dcterms:created>
  <dcterms:modified xsi:type="dcterms:W3CDTF">2020-02-11T12:05:00Z</dcterms:modified>
</cp:coreProperties>
</file>