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86B39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Приложение № 1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52E50">
        <w:rPr>
          <w:sz w:val="28"/>
          <w:szCs w:val="28"/>
        </w:rPr>
        <w:t>к решению XXIV сессии Совета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Ахтанизовского сельского поселения</w:t>
      </w:r>
    </w:p>
    <w:p w:rsidR="00652C96" w:rsidRDefault="00652C96" w:rsidP="00652C96">
      <w:pPr>
        <w:jc w:val="center"/>
      </w:pPr>
      <w:r>
        <w:rPr>
          <w:sz w:val="28"/>
          <w:szCs w:val="28"/>
        </w:rPr>
        <w:t xml:space="preserve">                                                                 </w:t>
      </w:r>
      <w:r w:rsidRPr="0059236F">
        <w:rPr>
          <w:sz w:val="28"/>
          <w:szCs w:val="28"/>
        </w:rPr>
        <w:t xml:space="preserve"> </w:t>
      </w:r>
      <w:r w:rsidRPr="0009052F">
        <w:rPr>
          <w:sz w:val="28"/>
          <w:szCs w:val="28"/>
        </w:rPr>
        <w:t xml:space="preserve"> Темрюкского района </w:t>
      </w:r>
      <w:r w:rsidRPr="00552E50">
        <w:rPr>
          <w:sz w:val="28"/>
          <w:szCs w:val="28"/>
        </w:rPr>
        <w:t>IV созыва</w:t>
      </w:r>
    </w:p>
    <w:p w:rsidR="00652C96" w:rsidRDefault="00652C96" w:rsidP="00652C96">
      <w:pPr>
        <w:rPr>
          <w:sz w:val="28"/>
          <w:szCs w:val="28"/>
        </w:rPr>
      </w:pPr>
      <w:r w:rsidRPr="0009052F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552E50">
        <w:rPr>
          <w:sz w:val="28"/>
          <w:szCs w:val="28"/>
        </w:rPr>
        <w:t xml:space="preserve">от </w:t>
      </w:r>
      <w:r w:rsidR="00B605DB">
        <w:rPr>
          <w:sz w:val="28"/>
          <w:szCs w:val="28"/>
        </w:rPr>
        <w:t>29</w:t>
      </w:r>
      <w:r w:rsidRPr="00552E50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552E50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552E5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B605DB">
        <w:rPr>
          <w:sz w:val="28"/>
          <w:szCs w:val="28"/>
        </w:rPr>
        <w:t>102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Приложение № 11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52E50">
        <w:rPr>
          <w:sz w:val="28"/>
          <w:szCs w:val="28"/>
        </w:rPr>
        <w:t>к решению XIX сессии Совета</w:t>
      </w:r>
    </w:p>
    <w:p w:rsidR="00652C96" w:rsidRDefault="00652C96" w:rsidP="00652C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Ахтанизовского сельского поселения</w:t>
      </w:r>
    </w:p>
    <w:p w:rsidR="00652C96" w:rsidRDefault="00652C96" w:rsidP="00652C96">
      <w:pPr>
        <w:jc w:val="center"/>
      </w:pPr>
      <w:r>
        <w:rPr>
          <w:sz w:val="28"/>
          <w:szCs w:val="28"/>
        </w:rPr>
        <w:t xml:space="preserve">                                                                 </w:t>
      </w:r>
      <w:r w:rsidRPr="0059236F">
        <w:rPr>
          <w:sz w:val="28"/>
          <w:szCs w:val="28"/>
        </w:rPr>
        <w:t xml:space="preserve"> </w:t>
      </w:r>
      <w:r w:rsidRPr="0009052F">
        <w:rPr>
          <w:sz w:val="28"/>
          <w:szCs w:val="28"/>
        </w:rPr>
        <w:t xml:space="preserve"> Темрюкского района </w:t>
      </w:r>
      <w:r w:rsidRPr="00552E50">
        <w:rPr>
          <w:sz w:val="28"/>
          <w:szCs w:val="28"/>
        </w:rPr>
        <w:t>IV созыва</w:t>
      </w:r>
    </w:p>
    <w:p w:rsidR="00BA1BE0" w:rsidRPr="00652C96" w:rsidRDefault="00652C96" w:rsidP="00652C96">
      <w:pPr>
        <w:rPr>
          <w:sz w:val="28"/>
          <w:szCs w:val="28"/>
        </w:rPr>
      </w:pPr>
      <w:r w:rsidRPr="0009052F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552E50">
        <w:rPr>
          <w:sz w:val="28"/>
          <w:szCs w:val="28"/>
        </w:rPr>
        <w:t>от 10 декабря 2020 года №</w:t>
      </w:r>
      <w:r>
        <w:rPr>
          <w:sz w:val="28"/>
          <w:szCs w:val="28"/>
        </w:rPr>
        <w:t xml:space="preserve"> 77</w:t>
      </w:r>
      <w:bookmarkStart w:id="0" w:name="_GoBack"/>
      <w:bookmarkEnd w:id="0"/>
    </w:p>
    <w:p w:rsidR="00652C96" w:rsidRDefault="00652C96" w:rsidP="002A7AEC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86B39" w:rsidRDefault="00D86B39" w:rsidP="002A7AEC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2A7AEC" w:rsidRDefault="002A7AEC" w:rsidP="002A7A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</w:t>
      </w:r>
      <w:r w:rsidR="00FE2C06">
        <w:rPr>
          <w:b/>
          <w:sz w:val="28"/>
          <w:szCs w:val="28"/>
        </w:rPr>
        <w:t xml:space="preserve">муниципальных </w:t>
      </w:r>
      <w:r>
        <w:rPr>
          <w:b/>
          <w:sz w:val="28"/>
          <w:szCs w:val="28"/>
        </w:rPr>
        <w:t>внешних заимствований</w:t>
      </w:r>
    </w:p>
    <w:p w:rsidR="002A7AEC" w:rsidRDefault="009757E9" w:rsidP="00652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</w:t>
      </w:r>
      <w:r w:rsidR="00FE2C06">
        <w:rPr>
          <w:b/>
          <w:sz w:val="28"/>
          <w:szCs w:val="28"/>
        </w:rPr>
        <w:t xml:space="preserve"> Темрюкск</w:t>
      </w:r>
      <w:r>
        <w:rPr>
          <w:b/>
          <w:sz w:val="28"/>
          <w:szCs w:val="28"/>
        </w:rPr>
        <w:t>ого</w:t>
      </w:r>
      <w:r w:rsidR="00FE2C06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FE2C06">
        <w:rPr>
          <w:b/>
          <w:sz w:val="28"/>
          <w:szCs w:val="28"/>
        </w:rPr>
        <w:t xml:space="preserve"> </w:t>
      </w:r>
      <w:r w:rsidR="002A7AEC">
        <w:rPr>
          <w:b/>
          <w:sz w:val="28"/>
          <w:szCs w:val="28"/>
        </w:rPr>
        <w:t xml:space="preserve">на 2021 год </w:t>
      </w:r>
    </w:p>
    <w:p w:rsidR="00D86B39" w:rsidRPr="00652C96" w:rsidRDefault="00D86B39" w:rsidP="00652C96">
      <w:pPr>
        <w:jc w:val="center"/>
        <w:rPr>
          <w:b/>
          <w:sz w:val="28"/>
          <w:szCs w:val="28"/>
        </w:rPr>
      </w:pPr>
    </w:p>
    <w:p w:rsidR="009F5D8A" w:rsidRDefault="002A7AEC" w:rsidP="009F5D8A">
      <w:pPr>
        <w:ind w:left="1843" w:hanging="1134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Раздел 1.</w:t>
      </w:r>
      <w:r>
        <w:rPr>
          <w:b/>
          <w:sz w:val="28"/>
          <w:szCs w:val="28"/>
        </w:rPr>
        <w:tab/>
        <w:t xml:space="preserve">Программа </w:t>
      </w:r>
      <w:r w:rsidR="00FE2C06">
        <w:rPr>
          <w:b/>
          <w:sz w:val="28"/>
          <w:szCs w:val="28"/>
        </w:rPr>
        <w:t xml:space="preserve">муниципальных </w:t>
      </w:r>
      <w:r>
        <w:rPr>
          <w:b/>
          <w:sz w:val="28"/>
          <w:szCs w:val="28"/>
        </w:rPr>
        <w:t xml:space="preserve">внешних заимствований </w:t>
      </w:r>
    </w:p>
    <w:p w:rsidR="002A7AEC" w:rsidRDefault="00652C96" w:rsidP="009F5D8A">
      <w:pPr>
        <w:ind w:left="18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 Темрюкского района</w:t>
      </w:r>
      <w:r w:rsidR="00FE2C06">
        <w:rPr>
          <w:b/>
          <w:sz w:val="28"/>
          <w:szCs w:val="28"/>
        </w:rPr>
        <w:t xml:space="preserve"> </w:t>
      </w:r>
      <w:r w:rsidR="002A7AEC">
        <w:rPr>
          <w:b/>
          <w:sz w:val="28"/>
          <w:szCs w:val="28"/>
        </w:rPr>
        <w:t>на 2021 год</w:t>
      </w:r>
    </w:p>
    <w:p w:rsidR="002A7AEC" w:rsidRDefault="002A7AEC" w:rsidP="002A7AEC">
      <w:pPr>
        <w:spacing w:line="240" w:lineRule="atLeast"/>
        <w:jc w:val="right"/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489"/>
        <w:gridCol w:w="1589"/>
      </w:tblGrid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Pr="00652C96" w:rsidRDefault="002A7AEC">
            <w:pPr>
              <w:jc w:val="center"/>
            </w:pPr>
            <w:r w:rsidRPr="00652C96">
              <w:t xml:space="preserve">№ </w:t>
            </w:r>
            <w:proofErr w:type="gramStart"/>
            <w:r w:rsidRPr="00652C96">
              <w:t>п</w:t>
            </w:r>
            <w:proofErr w:type="gramEnd"/>
            <w:r w:rsidRPr="00652C96">
              <w:t>/п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Вид заимствований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Pr="00652C96" w:rsidRDefault="002A7AEC">
            <w:pPr>
              <w:jc w:val="center"/>
            </w:pPr>
            <w:r w:rsidRPr="00652C96">
              <w:t>Объем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652C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 w:rsidRPr="00652C96">
              <w:rPr>
                <w:sz w:val="28"/>
                <w:szCs w:val="28"/>
              </w:rPr>
              <w:t xml:space="preserve"> </w:t>
            </w:r>
            <w:r w:rsidRPr="00652C96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BA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</w:t>
            </w:r>
            <w:r w:rsidR="002A7AEC">
              <w:rPr>
                <w:sz w:val="28"/>
                <w:szCs w:val="28"/>
              </w:rPr>
              <w:t xml:space="preserve">ценные бумаги </w:t>
            </w:r>
            <w:r w:rsidR="00652C96" w:rsidRPr="00652C96">
              <w:rPr>
                <w:sz w:val="28"/>
                <w:szCs w:val="28"/>
              </w:rPr>
              <w:t>Ахтанизовск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сельск</w:t>
            </w:r>
            <w:r w:rsidR="00652C96">
              <w:rPr>
                <w:sz w:val="28"/>
                <w:szCs w:val="28"/>
              </w:rPr>
              <w:t>ого</w:t>
            </w:r>
            <w:r w:rsidR="00652C96" w:rsidRPr="00652C96">
              <w:rPr>
                <w:sz w:val="28"/>
                <w:szCs w:val="28"/>
              </w:rPr>
              <w:t xml:space="preserve"> поселени</w:t>
            </w:r>
            <w:r w:rsidR="00652C96">
              <w:rPr>
                <w:sz w:val="28"/>
                <w:szCs w:val="28"/>
              </w:rPr>
              <w:t>я</w:t>
            </w:r>
            <w:r w:rsidR="00652C96" w:rsidRPr="00652C96">
              <w:rPr>
                <w:sz w:val="28"/>
                <w:szCs w:val="28"/>
              </w:rPr>
              <w:t xml:space="preserve"> Темрюкского района</w:t>
            </w:r>
            <w:r w:rsidR="002A7AEC"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  <w:p w:rsidR="002A7AEC" w:rsidRDefault="002A7AEC">
            <w:pPr>
              <w:rPr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 w:rsidP="00BA1B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</w:t>
            </w:r>
            <w:r w:rsidR="00652C96" w:rsidRPr="00652C96">
              <w:rPr>
                <w:sz w:val="28"/>
                <w:szCs w:val="28"/>
              </w:rPr>
              <w:t>Ахтанизовским сельским поселением Темрюкского района</w:t>
            </w:r>
            <w:r w:rsidR="00BA1B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целевых иностранных кредитов 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(предельный срок погашения </w:t>
            </w:r>
            <w:r w:rsidR="009F5D8A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до 30 лет)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2A7AEC" w:rsidRDefault="002A7AEC">
            <w:pPr>
              <w:jc w:val="right"/>
              <w:rPr>
                <w:highlight w:val="lightGray"/>
              </w:rPr>
            </w:pPr>
          </w:p>
        </w:tc>
      </w:tr>
      <w:tr w:rsidR="002A7AEC" w:rsidTr="009F5D8A">
        <w:trPr>
          <w:trHeight w:val="70"/>
          <w:tblHeader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A7AEC" w:rsidRDefault="002A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2A7AEC" w:rsidRDefault="002A7A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  <w:hideMark/>
          </w:tcPr>
          <w:p w:rsidR="002A7AEC" w:rsidRDefault="002A7AEC">
            <w:pPr>
              <w:jc w:val="right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—</w:t>
            </w:r>
          </w:p>
        </w:tc>
      </w:tr>
    </w:tbl>
    <w:p w:rsidR="002A7AEC" w:rsidRDefault="002A7AEC" w:rsidP="002A7AE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2A7AEC" w:rsidRDefault="002A7AEC" w:rsidP="002A7AEC">
      <w:pPr>
        <w:spacing w:line="228" w:lineRule="auto"/>
        <w:ind w:firstLine="9639"/>
      </w:pPr>
    </w:p>
    <w:p w:rsidR="00D86B39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Начальник отдела финансов</w:t>
      </w:r>
    </w:p>
    <w:p w:rsidR="002D18EC" w:rsidRPr="00BA1BE0" w:rsidRDefault="00D86B39" w:rsidP="00F76A90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и экономического развития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  <w:r w:rsidR="00BA1BE0" w:rsidRPr="00BA1BE0">
        <w:rPr>
          <w:sz w:val="28"/>
          <w:szCs w:val="28"/>
        </w:rPr>
        <w:t xml:space="preserve">                             </w:t>
      </w:r>
      <w:r w:rsidR="00BA1BE0">
        <w:rPr>
          <w:sz w:val="28"/>
          <w:szCs w:val="28"/>
        </w:rPr>
        <w:t xml:space="preserve">                </w:t>
      </w:r>
      <w:r w:rsidR="00BA1BE0" w:rsidRPr="00BA1BE0">
        <w:rPr>
          <w:sz w:val="28"/>
          <w:szCs w:val="28"/>
        </w:rPr>
        <w:t xml:space="preserve">           </w:t>
      </w:r>
    </w:p>
    <w:sectPr w:rsidR="002D18EC" w:rsidRPr="00BA1BE0" w:rsidSect="00A27987">
      <w:headerReference w:type="even" r:id="rId7"/>
      <w:headerReference w:type="default" r:id="rId8"/>
      <w:footerReference w:type="even" r:id="rId9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37" w:rsidRDefault="00795937">
      <w:r>
        <w:separator/>
      </w:r>
    </w:p>
  </w:endnote>
  <w:endnote w:type="continuationSeparator" w:id="0">
    <w:p w:rsidR="00795937" w:rsidRDefault="00795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5245F9" w:rsidP="00355A9E">
    <w:pPr>
      <w:pStyle w:val="a5"/>
      <w:jc w:val="right"/>
    </w:pPr>
    <w:fldSimple w:instr=" USERINITIALS   \* MERGEFORMAT ">
      <w:r w:rsidR="00B605DB" w:rsidRPr="00B605DB">
        <w:rPr>
          <w:noProof/>
          <w:szCs w:val="14"/>
        </w:rPr>
        <w:t>1</w:t>
      </w:r>
    </w:fldSimple>
    <w:r w:rsidR="000E0FF9" w:rsidRPr="00A0190D">
      <w:rPr>
        <w:szCs w:val="14"/>
      </w:rPr>
      <w:t>/</w:t>
    </w:r>
    <w:fldSimple w:instr=" DATE   \* MERGEFORMAT ">
      <w:r w:rsidR="00B605DB" w:rsidRPr="00B605DB">
        <w:rPr>
          <w:noProof/>
          <w:szCs w:val="14"/>
        </w:rPr>
        <w:t>31.03.2021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B605DB">
      <w:rPr>
        <w:noProof/>
        <w:szCs w:val="14"/>
      </w:rPr>
      <w:t>14:12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B605DB" w:rsidRPr="00B605DB">
        <w:rPr>
          <w:noProof/>
          <w:szCs w:val="14"/>
        </w:rPr>
        <w:t>Приложение</w:t>
      </w:r>
      <w:r w:rsidR="00B605DB">
        <w:rPr>
          <w:noProof/>
        </w:rPr>
        <w:t xml:space="preserve"> 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37" w:rsidRDefault="00795937">
      <w:r>
        <w:separator/>
      </w:r>
    </w:p>
  </w:footnote>
  <w:footnote w:type="continuationSeparator" w:id="0">
    <w:p w:rsidR="00795937" w:rsidRDefault="00795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5245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5245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05DB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186A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5F9"/>
    <w:rsid w:val="005248CA"/>
    <w:rsid w:val="00525D3F"/>
    <w:rsid w:val="00525F13"/>
    <w:rsid w:val="005265C4"/>
    <w:rsid w:val="0052665A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2C96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93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1E5"/>
    <w:rsid w:val="00975491"/>
    <w:rsid w:val="00975648"/>
    <w:rsid w:val="009757E9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0A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05DB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BE0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6B39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06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9751E5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9751E5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9751E5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9751E5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51E5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9751E5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9751E5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9751E5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1</cp:lastModifiedBy>
  <cp:revision>12</cp:revision>
  <cp:lastPrinted>2021-03-31T11:12:00Z</cp:lastPrinted>
  <dcterms:created xsi:type="dcterms:W3CDTF">2020-12-15T07:09:00Z</dcterms:created>
  <dcterms:modified xsi:type="dcterms:W3CDTF">2021-03-31T11:12:00Z</dcterms:modified>
</cp:coreProperties>
</file>