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921" w:rsidRDefault="00832921" w:rsidP="008329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Приложение № 1</w:t>
      </w:r>
    </w:p>
    <w:p w:rsidR="00832921" w:rsidRDefault="00832921" w:rsidP="008329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552E50">
        <w:rPr>
          <w:sz w:val="28"/>
          <w:szCs w:val="28"/>
        </w:rPr>
        <w:t>к решению XXIV сессии Совета</w:t>
      </w:r>
    </w:p>
    <w:p w:rsidR="00832921" w:rsidRDefault="00832921" w:rsidP="008329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Ахтанизовского сельского поселения</w:t>
      </w:r>
    </w:p>
    <w:p w:rsidR="00832921" w:rsidRDefault="00832921" w:rsidP="00832921">
      <w:pPr>
        <w:jc w:val="center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09052F">
        <w:rPr>
          <w:sz w:val="28"/>
          <w:szCs w:val="28"/>
        </w:rPr>
        <w:t xml:space="preserve">Темрюкского района </w:t>
      </w:r>
      <w:r w:rsidRPr="00552E50">
        <w:rPr>
          <w:sz w:val="28"/>
          <w:szCs w:val="28"/>
        </w:rPr>
        <w:t>IV созыва</w:t>
      </w:r>
    </w:p>
    <w:p w:rsidR="00832921" w:rsidRDefault="00832921" w:rsidP="008329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 w:rsidRPr="00552E50">
        <w:rPr>
          <w:sz w:val="28"/>
          <w:szCs w:val="28"/>
        </w:rPr>
        <w:t xml:space="preserve">от </w:t>
      </w:r>
      <w:r w:rsidR="00FC45BD">
        <w:rPr>
          <w:sz w:val="28"/>
          <w:szCs w:val="28"/>
        </w:rPr>
        <w:t>29</w:t>
      </w:r>
      <w:r w:rsidRPr="00552E50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Pr="00552E50">
        <w:rPr>
          <w:sz w:val="28"/>
          <w:szCs w:val="28"/>
        </w:rPr>
        <w:t xml:space="preserve"> 202</w:t>
      </w:r>
      <w:r>
        <w:rPr>
          <w:sz w:val="28"/>
          <w:szCs w:val="28"/>
        </w:rPr>
        <w:t>1</w:t>
      </w:r>
      <w:r w:rsidRPr="00552E50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</w:t>
      </w:r>
      <w:r w:rsidR="00FC45BD">
        <w:rPr>
          <w:sz w:val="28"/>
          <w:szCs w:val="28"/>
        </w:rPr>
        <w:t>102</w:t>
      </w:r>
    </w:p>
    <w:p w:rsidR="00832921" w:rsidRDefault="00832921" w:rsidP="00832921">
      <w:pPr>
        <w:jc w:val="center"/>
        <w:rPr>
          <w:sz w:val="28"/>
          <w:szCs w:val="28"/>
        </w:rPr>
      </w:pPr>
    </w:p>
    <w:p w:rsidR="00832921" w:rsidRDefault="00832921" w:rsidP="008329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Приложение № 11</w:t>
      </w:r>
    </w:p>
    <w:p w:rsidR="00832921" w:rsidRDefault="00832921" w:rsidP="008329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Pr="00552E50">
        <w:rPr>
          <w:sz w:val="28"/>
          <w:szCs w:val="28"/>
        </w:rPr>
        <w:t>к решению XIX сессии Совета</w:t>
      </w:r>
    </w:p>
    <w:p w:rsidR="00832921" w:rsidRDefault="00832921" w:rsidP="008329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Ахтанизовского сельского поселения</w:t>
      </w:r>
    </w:p>
    <w:p w:rsidR="00832921" w:rsidRDefault="00832921" w:rsidP="00832921">
      <w:pPr>
        <w:jc w:val="center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Pr="0009052F">
        <w:rPr>
          <w:sz w:val="28"/>
          <w:szCs w:val="28"/>
        </w:rPr>
        <w:t xml:space="preserve">Темрюкского района </w:t>
      </w:r>
      <w:r w:rsidRPr="00552E50">
        <w:rPr>
          <w:sz w:val="28"/>
          <w:szCs w:val="28"/>
        </w:rPr>
        <w:t>IV созыва</w:t>
      </w:r>
    </w:p>
    <w:p w:rsidR="00832921" w:rsidRPr="00652C96" w:rsidRDefault="00832921" w:rsidP="008329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Pr="00552E50">
        <w:rPr>
          <w:sz w:val="28"/>
          <w:szCs w:val="28"/>
        </w:rPr>
        <w:t>от 10 декабря 2020 года №</w:t>
      </w:r>
      <w:r>
        <w:rPr>
          <w:sz w:val="28"/>
          <w:szCs w:val="28"/>
        </w:rPr>
        <w:t xml:space="preserve"> 77</w:t>
      </w:r>
    </w:p>
    <w:p w:rsidR="00EB4F4F" w:rsidRDefault="00EB4F4F" w:rsidP="00EB4F4F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:rsidR="00EB4F4F" w:rsidRPr="009F4674" w:rsidRDefault="00EB4F4F" w:rsidP="00EB4F4F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r w:rsidRPr="009F4674">
        <w:rPr>
          <w:rFonts w:eastAsia="Georgia"/>
          <w:b/>
          <w:sz w:val="28"/>
          <w:szCs w:val="28"/>
          <w:lang w:eastAsia="en-US"/>
        </w:rPr>
        <w:t xml:space="preserve">Программа </w:t>
      </w:r>
      <w:r w:rsidR="00D16D68">
        <w:rPr>
          <w:rFonts w:eastAsia="Georgia"/>
          <w:b/>
          <w:sz w:val="28"/>
          <w:szCs w:val="28"/>
          <w:lang w:eastAsia="en-US"/>
        </w:rPr>
        <w:t xml:space="preserve">муниципальных </w:t>
      </w:r>
      <w:r w:rsidRPr="009F4674">
        <w:rPr>
          <w:rFonts w:eastAsia="Georgia"/>
          <w:b/>
          <w:sz w:val="28"/>
          <w:szCs w:val="28"/>
          <w:lang w:eastAsia="en-US"/>
        </w:rPr>
        <w:t xml:space="preserve">гарантий </w:t>
      </w:r>
      <w:r w:rsidR="00BF4D7B">
        <w:rPr>
          <w:rFonts w:eastAsia="Georgia"/>
          <w:b/>
          <w:sz w:val="28"/>
          <w:szCs w:val="28"/>
          <w:lang w:eastAsia="en-US"/>
        </w:rPr>
        <w:t>Ахтанизовского сельского поселения</w:t>
      </w:r>
      <w:r w:rsidR="00832921">
        <w:rPr>
          <w:rFonts w:eastAsia="Georgia"/>
          <w:b/>
          <w:sz w:val="28"/>
          <w:szCs w:val="28"/>
          <w:lang w:eastAsia="en-US"/>
        </w:rPr>
        <w:t xml:space="preserve"> Темрюкского</w:t>
      </w:r>
      <w:r w:rsidR="00D16D68">
        <w:rPr>
          <w:rFonts w:eastAsia="Georgia"/>
          <w:b/>
          <w:sz w:val="28"/>
          <w:szCs w:val="28"/>
          <w:lang w:eastAsia="en-US"/>
        </w:rPr>
        <w:t xml:space="preserve"> район</w:t>
      </w:r>
      <w:r w:rsidR="00832921">
        <w:rPr>
          <w:rFonts w:eastAsia="Georgia"/>
          <w:b/>
          <w:sz w:val="28"/>
          <w:szCs w:val="28"/>
          <w:lang w:eastAsia="en-US"/>
        </w:rPr>
        <w:t>а</w:t>
      </w:r>
      <w:r w:rsidR="00D16D68">
        <w:rPr>
          <w:rFonts w:eastAsia="Georgia"/>
          <w:b/>
          <w:sz w:val="28"/>
          <w:szCs w:val="28"/>
          <w:lang w:eastAsia="en-US"/>
        </w:rPr>
        <w:t xml:space="preserve"> </w:t>
      </w:r>
      <w:r w:rsidRPr="009F4674">
        <w:rPr>
          <w:rFonts w:eastAsia="Georgia"/>
          <w:b/>
          <w:sz w:val="28"/>
          <w:szCs w:val="28"/>
          <w:lang w:eastAsia="en-US"/>
        </w:rPr>
        <w:t>в иностранной валюте</w:t>
      </w:r>
      <w:r w:rsidR="00BF4D7B">
        <w:rPr>
          <w:rFonts w:eastAsia="Georgia"/>
          <w:b/>
          <w:sz w:val="28"/>
          <w:szCs w:val="28"/>
          <w:lang w:eastAsia="en-US"/>
        </w:rPr>
        <w:t xml:space="preserve"> </w:t>
      </w:r>
      <w:r w:rsidRPr="009F4674">
        <w:rPr>
          <w:rFonts w:eastAsia="Georgia"/>
          <w:b/>
          <w:sz w:val="28"/>
          <w:szCs w:val="28"/>
          <w:lang w:eastAsia="en-US"/>
        </w:rPr>
        <w:t>на 202</w:t>
      </w:r>
      <w:r>
        <w:rPr>
          <w:rFonts w:eastAsia="Georgia"/>
          <w:b/>
          <w:sz w:val="28"/>
          <w:szCs w:val="28"/>
          <w:lang w:eastAsia="en-US"/>
        </w:rPr>
        <w:t>1</w:t>
      </w:r>
      <w:r w:rsidRPr="009F4674">
        <w:rPr>
          <w:rFonts w:eastAsia="Georgia"/>
          <w:b/>
          <w:sz w:val="28"/>
          <w:szCs w:val="28"/>
          <w:lang w:eastAsia="en-US"/>
        </w:rPr>
        <w:t xml:space="preserve"> год </w:t>
      </w:r>
    </w:p>
    <w:p w:rsidR="00EB4F4F" w:rsidRPr="009D71D4" w:rsidRDefault="00EB4F4F" w:rsidP="00EB4F4F">
      <w:pPr>
        <w:spacing w:line="228" w:lineRule="auto"/>
        <w:jc w:val="center"/>
        <w:rPr>
          <w:rFonts w:eastAsia="Georgia"/>
          <w:sz w:val="32"/>
          <w:szCs w:val="32"/>
          <w:lang w:eastAsia="en-US"/>
        </w:rPr>
      </w:pPr>
    </w:p>
    <w:p w:rsidR="00EB4F4F" w:rsidRDefault="00EB4F4F" w:rsidP="00D16D68">
      <w:pPr>
        <w:ind w:left="1985" w:hanging="1276"/>
        <w:jc w:val="both"/>
        <w:rPr>
          <w:rFonts w:eastAsia="Georgia"/>
          <w:sz w:val="28"/>
          <w:szCs w:val="28"/>
          <w:lang w:eastAsia="en-US"/>
        </w:rPr>
      </w:pPr>
      <w:r w:rsidRPr="009F4674">
        <w:rPr>
          <w:rFonts w:eastAsia="Georgia"/>
          <w:sz w:val="28"/>
          <w:szCs w:val="28"/>
          <w:lang w:eastAsia="en-US"/>
        </w:rPr>
        <w:t>Раздел 1.</w:t>
      </w:r>
      <w:r>
        <w:rPr>
          <w:rFonts w:eastAsia="Georgia"/>
          <w:sz w:val="28"/>
          <w:szCs w:val="28"/>
          <w:lang w:eastAsia="en-US"/>
        </w:rPr>
        <w:tab/>
      </w:r>
      <w:r w:rsidRPr="00D16D68">
        <w:rPr>
          <w:rFonts w:eastAsia="Georgia"/>
          <w:sz w:val="28"/>
          <w:szCs w:val="28"/>
          <w:lang w:eastAsia="en-US"/>
        </w:rPr>
        <w:t xml:space="preserve">Перечень подлежащих предоставлению </w:t>
      </w:r>
      <w:r w:rsidR="00D16D68">
        <w:rPr>
          <w:rFonts w:eastAsia="Georgia"/>
          <w:sz w:val="28"/>
          <w:szCs w:val="28"/>
          <w:lang w:eastAsia="en-US"/>
        </w:rPr>
        <w:t xml:space="preserve">муниципальных </w:t>
      </w:r>
      <w:r w:rsidRPr="008505FF">
        <w:rPr>
          <w:rFonts w:eastAsia="Georgia"/>
          <w:sz w:val="28"/>
          <w:szCs w:val="28"/>
          <w:lang w:eastAsia="en-US"/>
        </w:rPr>
        <w:t>гарантий</w:t>
      </w:r>
      <w:r w:rsidR="008505FF" w:rsidRPr="008505FF">
        <w:rPr>
          <w:rFonts w:eastAsia="Georgia"/>
          <w:sz w:val="28"/>
          <w:szCs w:val="28"/>
          <w:lang w:eastAsia="en-US"/>
        </w:rPr>
        <w:t xml:space="preserve"> Ахтанизовского сельского поселения</w:t>
      </w:r>
      <w:r w:rsidRPr="00D16D68">
        <w:rPr>
          <w:rFonts w:eastAsia="Georgia"/>
          <w:sz w:val="28"/>
          <w:szCs w:val="28"/>
          <w:lang w:eastAsia="en-US"/>
        </w:rPr>
        <w:t xml:space="preserve"> </w:t>
      </w:r>
      <w:r w:rsidR="00D16D68">
        <w:rPr>
          <w:rFonts w:eastAsia="Georgia"/>
          <w:sz w:val="28"/>
          <w:szCs w:val="28"/>
          <w:lang w:eastAsia="en-US"/>
        </w:rPr>
        <w:t>Темрюкск</w:t>
      </w:r>
      <w:r w:rsidR="008505FF">
        <w:rPr>
          <w:rFonts w:eastAsia="Georgia"/>
          <w:sz w:val="28"/>
          <w:szCs w:val="28"/>
          <w:lang w:eastAsia="en-US"/>
        </w:rPr>
        <w:t>ого</w:t>
      </w:r>
      <w:r w:rsidR="00D16D68">
        <w:rPr>
          <w:rFonts w:eastAsia="Georgia"/>
          <w:sz w:val="28"/>
          <w:szCs w:val="28"/>
          <w:lang w:eastAsia="en-US"/>
        </w:rPr>
        <w:t xml:space="preserve"> район</w:t>
      </w:r>
      <w:r w:rsidR="008505FF">
        <w:rPr>
          <w:rFonts w:eastAsia="Georgia"/>
          <w:sz w:val="28"/>
          <w:szCs w:val="28"/>
          <w:lang w:eastAsia="en-US"/>
        </w:rPr>
        <w:t>а</w:t>
      </w:r>
      <w:r w:rsidRPr="00D16D68">
        <w:rPr>
          <w:rFonts w:eastAsia="Georgia"/>
          <w:sz w:val="28"/>
          <w:szCs w:val="28"/>
          <w:lang w:eastAsia="en-US"/>
        </w:rPr>
        <w:t xml:space="preserve"> в 2021 году</w:t>
      </w:r>
      <w:r w:rsidR="00D16D68">
        <w:rPr>
          <w:rFonts w:eastAsia="Georgia"/>
          <w:sz w:val="28"/>
          <w:szCs w:val="28"/>
          <w:lang w:eastAsia="en-US"/>
        </w:rPr>
        <w:t xml:space="preserve"> </w:t>
      </w:r>
    </w:p>
    <w:p w:rsidR="008505FF" w:rsidRPr="00D16D68" w:rsidRDefault="008505FF" w:rsidP="00D16D68">
      <w:pPr>
        <w:ind w:left="1985" w:hanging="1276"/>
        <w:jc w:val="both"/>
        <w:rPr>
          <w:rFonts w:eastAsia="Georgia"/>
          <w:sz w:val="28"/>
          <w:szCs w:val="28"/>
          <w:lang w:eastAsia="en-US"/>
        </w:rPr>
      </w:pP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9"/>
        <w:gridCol w:w="2304"/>
        <w:gridCol w:w="2046"/>
        <w:gridCol w:w="1042"/>
        <w:gridCol w:w="1042"/>
        <w:gridCol w:w="1042"/>
        <w:gridCol w:w="2390"/>
        <w:gridCol w:w="2652"/>
        <w:gridCol w:w="2126"/>
      </w:tblGrid>
      <w:tr w:rsidR="00EB4F4F" w:rsidRPr="009F4674" w:rsidTr="00D16D68">
        <w:trPr>
          <w:trHeight w:val="256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4F4F" w:rsidRPr="00D16D68" w:rsidRDefault="00EB4F4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 xml:space="preserve">№ </w:t>
            </w:r>
            <w:proofErr w:type="spellStart"/>
            <w:proofErr w:type="gramStart"/>
            <w:r w:rsidRPr="00D16D68">
              <w:rPr>
                <w:rFonts w:eastAsia="Georgia"/>
                <w:lang w:eastAsia="en-US"/>
              </w:rPr>
              <w:t>п</w:t>
            </w:r>
            <w:proofErr w:type="spellEnd"/>
            <w:proofErr w:type="gramEnd"/>
            <w:r w:rsidRPr="00D16D68">
              <w:rPr>
                <w:rFonts w:eastAsia="Georgia"/>
                <w:lang w:eastAsia="en-US"/>
              </w:rPr>
              <w:t>/</w:t>
            </w:r>
            <w:proofErr w:type="spellStart"/>
            <w:r w:rsidRPr="00D16D68">
              <w:rPr>
                <w:rFonts w:eastAsia="Georgia"/>
                <w:lang w:eastAsia="en-US"/>
              </w:rPr>
              <w:t>п</w:t>
            </w:r>
            <w:proofErr w:type="spellEnd"/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F4F" w:rsidRPr="00D16D68" w:rsidRDefault="00EB4F4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>Направление (цель)</w:t>
            </w:r>
          </w:p>
          <w:p w:rsidR="00EB4F4F" w:rsidRPr="00D16D68" w:rsidRDefault="00EB4F4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>гарантирования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F4F" w:rsidRPr="00D16D68" w:rsidRDefault="00EB4F4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>Наименование принципала</w:t>
            </w:r>
          </w:p>
        </w:tc>
        <w:tc>
          <w:tcPr>
            <w:tcW w:w="1017" w:type="pct"/>
            <w:gridSpan w:val="3"/>
            <w:tcBorders>
              <w:left w:val="single" w:sz="4" w:space="0" w:color="auto"/>
            </w:tcBorders>
            <w:vAlign w:val="center"/>
          </w:tcPr>
          <w:p w:rsidR="00EB4F4F" w:rsidRPr="00D16D68" w:rsidRDefault="00EB4F4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>Объем гарантий</w:t>
            </w:r>
          </w:p>
        </w:tc>
        <w:tc>
          <w:tcPr>
            <w:tcW w:w="2333" w:type="pct"/>
            <w:gridSpan w:val="3"/>
            <w:vAlign w:val="center"/>
          </w:tcPr>
          <w:p w:rsidR="00EB4F4F" w:rsidRPr="00D16D68" w:rsidRDefault="00EB4F4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>Условия предоставления и исполнения гарантий</w:t>
            </w:r>
          </w:p>
        </w:tc>
      </w:tr>
      <w:tr w:rsidR="008505FF" w:rsidRPr="009F4674" w:rsidTr="008505FF">
        <w:trPr>
          <w:trHeight w:val="1218"/>
        </w:trPr>
        <w:tc>
          <w:tcPr>
            <w:tcW w:w="23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05FF" w:rsidRPr="00D16D68" w:rsidRDefault="008505F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05FF" w:rsidRPr="00D16D68" w:rsidRDefault="008505F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05FF" w:rsidRPr="00D16D68" w:rsidRDefault="008505F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</w:p>
        </w:tc>
        <w:tc>
          <w:tcPr>
            <w:tcW w:w="1017" w:type="pct"/>
            <w:gridSpan w:val="3"/>
            <w:tcBorders>
              <w:left w:val="single" w:sz="4" w:space="0" w:color="auto"/>
              <w:bottom w:val="nil"/>
            </w:tcBorders>
            <w:vAlign w:val="center"/>
          </w:tcPr>
          <w:p w:rsidR="008505FF" w:rsidRPr="00D16D68" w:rsidRDefault="008505F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>202</w:t>
            </w:r>
            <w:r>
              <w:rPr>
                <w:rFonts w:eastAsia="Georgia"/>
                <w:lang w:eastAsia="en-US"/>
              </w:rPr>
              <w:t>1</w:t>
            </w:r>
            <w:r w:rsidRPr="00D16D68">
              <w:rPr>
                <w:rFonts w:eastAsia="Georgia"/>
                <w:lang w:eastAsia="en-US"/>
              </w:rPr>
              <w:t xml:space="preserve"> год</w:t>
            </w:r>
          </w:p>
          <w:p w:rsidR="008505FF" w:rsidRPr="00D16D68" w:rsidRDefault="008505F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</w:p>
        </w:tc>
        <w:tc>
          <w:tcPr>
            <w:tcW w:w="778" w:type="pct"/>
            <w:tcBorders>
              <w:bottom w:val="nil"/>
            </w:tcBorders>
            <w:vAlign w:val="center"/>
          </w:tcPr>
          <w:p w:rsidR="008505FF" w:rsidRPr="00D16D68" w:rsidRDefault="008505F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>наличие права</w:t>
            </w:r>
          </w:p>
          <w:p w:rsidR="008505FF" w:rsidRPr="00D16D68" w:rsidRDefault="008505F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>регрессно</w:t>
            </w:r>
            <w:r w:rsidRPr="00D16D68">
              <w:rPr>
                <w:rFonts w:eastAsia="Georgia"/>
                <w:lang w:eastAsia="en-US"/>
              </w:rPr>
              <w:softHyphen/>
              <w:t xml:space="preserve">го </w:t>
            </w:r>
            <w:r w:rsidRPr="00D16D68">
              <w:rPr>
                <w:rFonts w:eastAsia="Georgia"/>
                <w:lang w:eastAsia="en-US"/>
              </w:rPr>
              <w:br/>
              <w:t>требования</w:t>
            </w:r>
          </w:p>
          <w:p w:rsidR="008505FF" w:rsidRPr="00D16D68" w:rsidRDefault="008505F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>гаранта</w:t>
            </w:r>
          </w:p>
          <w:p w:rsidR="008505FF" w:rsidRPr="00D16D68" w:rsidRDefault="008505F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>к принципалу</w:t>
            </w:r>
          </w:p>
        </w:tc>
        <w:tc>
          <w:tcPr>
            <w:tcW w:w="863" w:type="pct"/>
            <w:tcBorders>
              <w:bottom w:val="nil"/>
            </w:tcBorders>
            <w:vAlign w:val="center"/>
          </w:tcPr>
          <w:p w:rsidR="008505FF" w:rsidRDefault="008505F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>
              <w:rPr>
                <w:rFonts w:eastAsia="Georgia"/>
                <w:lang w:eastAsia="en-US"/>
              </w:rPr>
              <w:t xml:space="preserve">предоставление </w:t>
            </w:r>
          </w:p>
          <w:p w:rsidR="008505FF" w:rsidRPr="00D16D68" w:rsidRDefault="008505F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>
              <w:rPr>
                <w:rFonts w:eastAsia="Georgia"/>
                <w:lang w:eastAsia="en-US"/>
              </w:rPr>
              <w:t>обес</w:t>
            </w:r>
            <w:r w:rsidRPr="00D16D68">
              <w:rPr>
                <w:rFonts w:eastAsia="Georgia"/>
                <w:lang w:eastAsia="en-US"/>
              </w:rPr>
              <w:t>печения</w:t>
            </w:r>
          </w:p>
          <w:p w:rsidR="008505FF" w:rsidRPr="00D16D68" w:rsidRDefault="008505F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 xml:space="preserve">исполнения </w:t>
            </w:r>
            <w:r w:rsidRPr="00D16D68">
              <w:rPr>
                <w:rFonts w:eastAsia="Georgia"/>
                <w:lang w:eastAsia="en-US"/>
              </w:rPr>
              <w:br/>
              <w:t xml:space="preserve">обязательств </w:t>
            </w:r>
            <w:r w:rsidRPr="00D16D68">
              <w:rPr>
                <w:rFonts w:eastAsia="Georgia"/>
                <w:lang w:eastAsia="en-US"/>
              </w:rPr>
              <w:br/>
              <w:t xml:space="preserve">принципала по </w:t>
            </w:r>
            <w:r w:rsidRPr="00D16D68">
              <w:rPr>
                <w:rFonts w:eastAsia="Georgia"/>
                <w:lang w:eastAsia="en-US"/>
              </w:rPr>
              <w:br/>
              <w:t xml:space="preserve">удовлетворению </w:t>
            </w:r>
          </w:p>
          <w:p w:rsidR="008505FF" w:rsidRPr="00D16D68" w:rsidRDefault="008505F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 xml:space="preserve">регрессного </w:t>
            </w:r>
            <w:r w:rsidRPr="00D16D68">
              <w:rPr>
                <w:rFonts w:eastAsia="Georgia"/>
                <w:lang w:eastAsia="en-US"/>
              </w:rPr>
              <w:br/>
              <w:t xml:space="preserve">требования </w:t>
            </w:r>
            <w:r w:rsidRPr="00D16D68">
              <w:rPr>
                <w:rFonts w:eastAsia="Georgia"/>
                <w:spacing w:val="-6"/>
                <w:lang w:eastAsia="en-US"/>
              </w:rPr>
              <w:t>гаранта к принципалу</w:t>
            </w:r>
          </w:p>
        </w:tc>
        <w:tc>
          <w:tcPr>
            <w:tcW w:w="692" w:type="pct"/>
            <w:tcBorders>
              <w:bottom w:val="nil"/>
            </w:tcBorders>
            <w:vAlign w:val="center"/>
          </w:tcPr>
          <w:p w:rsidR="008505FF" w:rsidRPr="00D16D68" w:rsidRDefault="008505F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>иные условия</w:t>
            </w:r>
          </w:p>
        </w:tc>
      </w:tr>
      <w:tr w:rsidR="00EB4F4F" w:rsidRPr="009F4674" w:rsidTr="00D16D68">
        <w:tc>
          <w:tcPr>
            <w:tcW w:w="23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4F4F" w:rsidRPr="009F4674" w:rsidRDefault="00EB4F4F" w:rsidP="00C51393">
            <w:pPr>
              <w:spacing w:line="228" w:lineRule="auto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4F4F" w:rsidRPr="009F4674" w:rsidRDefault="00EB4F4F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4F4F" w:rsidRPr="009F4674" w:rsidRDefault="00EB4F4F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4F4F" w:rsidRPr="009F4674" w:rsidRDefault="00EB4F4F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4F4F" w:rsidRPr="009F4674" w:rsidRDefault="00EB4F4F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4F4F" w:rsidRPr="009F4674" w:rsidRDefault="00EB4F4F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4F4F" w:rsidRPr="009F4674" w:rsidRDefault="00EB4F4F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4F4F" w:rsidRPr="009F4674" w:rsidRDefault="00EB4F4F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4F4F" w:rsidRPr="009F4674" w:rsidRDefault="00EB4F4F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:rsidR="008505FF" w:rsidRDefault="008505FF" w:rsidP="00D16D68">
      <w:pPr>
        <w:ind w:left="1843" w:hanging="1134"/>
        <w:jc w:val="both"/>
        <w:rPr>
          <w:rFonts w:eastAsia="Georgia"/>
          <w:sz w:val="28"/>
          <w:szCs w:val="28"/>
          <w:lang w:eastAsia="en-US"/>
        </w:rPr>
      </w:pPr>
    </w:p>
    <w:p w:rsidR="008505FF" w:rsidRDefault="008505FF" w:rsidP="00D16D68">
      <w:pPr>
        <w:ind w:left="1843" w:hanging="1134"/>
        <w:jc w:val="both"/>
        <w:rPr>
          <w:rFonts w:eastAsia="Georgia"/>
          <w:sz w:val="28"/>
          <w:szCs w:val="28"/>
          <w:lang w:eastAsia="en-US"/>
        </w:rPr>
      </w:pPr>
    </w:p>
    <w:p w:rsidR="008505FF" w:rsidRDefault="008505FF" w:rsidP="00D16D68">
      <w:pPr>
        <w:ind w:left="1843" w:hanging="1134"/>
        <w:jc w:val="both"/>
        <w:rPr>
          <w:rFonts w:eastAsia="Georgia"/>
          <w:sz w:val="28"/>
          <w:szCs w:val="28"/>
          <w:lang w:eastAsia="en-US"/>
        </w:rPr>
      </w:pPr>
    </w:p>
    <w:p w:rsidR="00EB4F4F" w:rsidRDefault="00EB4F4F" w:rsidP="00D16D68">
      <w:pPr>
        <w:ind w:left="1843" w:hanging="1134"/>
        <w:jc w:val="both"/>
        <w:rPr>
          <w:rFonts w:eastAsia="Georgia"/>
          <w:sz w:val="28"/>
          <w:szCs w:val="28"/>
          <w:lang w:eastAsia="en-US"/>
        </w:rPr>
      </w:pPr>
      <w:r w:rsidRPr="009F4674">
        <w:rPr>
          <w:rFonts w:eastAsia="Georgia"/>
          <w:sz w:val="28"/>
          <w:szCs w:val="28"/>
          <w:lang w:eastAsia="en-US"/>
        </w:rPr>
        <w:lastRenderedPageBreak/>
        <w:t>Раздел 2.</w:t>
      </w:r>
      <w:r w:rsidRPr="00D16D68">
        <w:rPr>
          <w:rFonts w:eastAsia="Georgia"/>
          <w:sz w:val="28"/>
          <w:szCs w:val="28"/>
          <w:lang w:eastAsia="en-US"/>
        </w:rPr>
        <w:tab/>
        <w:t xml:space="preserve">Общий объем бюджетных ассигнований, предусмотренных на исполнение </w:t>
      </w:r>
      <w:r w:rsidR="00D16D68">
        <w:rPr>
          <w:rFonts w:eastAsia="Georgia"/>
          <w:sz w:val="28"/>
          <w:szCs w:val="28"/>
          <w:lang w:eastAsia="en-US"/>
        </w:rPr>
        <w:t xml:space="preserve">муниципальных </w:t>
      </w:r>
      <w:r w:rsidRPr="00D16D68">
        <w:rPr>
          <w:rFonts w:eastAsia="Georgia"/>
          <w:sz w:val="28"/>
          <w:szCs w:val="28"/>
          <w:lang w:eastAsia="en-US"/>
        </w:rPr>
        <w:t xml:space="preserve">гарантий </w:t>
      </w:r>
      <w:r w:rsidR="00E6372F" w:rsidRPr="008505FF">
        <w:rPr>
          <w:rFonts w:eastAsia="Georgia"/>
          <w:sz w:val="28"/>
          <w:szCs w:val="28"/>
          <w:lang w:eastAsia="en-US"/>
        </w:rPr>
        <w:t>Ахтанизовского сельского поселения</w:t>
      </w:r>
      <w:r w:rsidR="00E6372F" w:rsidRPr="00D16D68">
        <w:rPr>
          <w:rFonts w:eastAsia="Georgia"/>
          <w:sz w:val="28"/>
          <w:szCs w:val="28"/>
          <w:lang w:eastAsia="en-US"/>
        </w:rPr>
        <w:t xml:space="preserve"> </w:t>
      </w:r>
      <w:r w:rsidR="00E6372F">
        <w:rPr>
          <w:rFonts w:eastAsia="Georgia"/>
          <w:sz w:val="28"/>
          <w:szCs w:val="28"/>
          <w:lang w:eastAsia="en-US"/>
        </w:rPr>
        <w:t>Темрюкского района</w:t>
      </w:r>
      <w:r w:rsidR="00D16D68">
        <w:rPr>
          <w:rFonts w:eastAsia="Georgia"/>
          <w:sz w:val="28"/>
          <w:szCs w:val="28"/>
          <w:lang w:eastAsia="en-US"/>
        </w:rPr>
        <w:t xml:space="preserve"> </w:t>
      </w:r>
      <w:r w:rsidRPr="00D16D68">
        <w:rPr>
          <w:rFonts w:eastAsia="Georgia"/>
          <w:sz w:val="28"/>
          <w:szCs w:val="28"/>
          <w:lang w:eastAsia="en-US"/>
        </w:rPr>
        <w:t xml:space="preserve">по возможным гарантийным случаям в 2021 году </w:t>
      </w:r>
      <w:bookmarkStart w:id="0" w:name="_GoBack"/>
      <w:bookmarkEnd w:id="0"/>
    </w:p>
    <w:p w:rsidR="00D16D68" w:rsidRPr="00D16D68" w:rsidRDefault="00D16D68" w:rsidP="00D16D68">
      <w:pPr>
        <w:ind w:left="1843" w:hanging="1134"/>
        <w:jc w:val="both"/>
        <w:rPr>
          <w:rFonts w:eastAsia="Georgia"/>
          <w:b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52"/>
        <w:gridCol w:w="2599"/>
        <w:gridCol w:w="2599"/>
        <w:gridCol w:w="2602"/>
      </w:tblGrid>
      <w:tr w:rsidR="00EB4F4F" w:rsidRPr="009F4674" w:rsidTr="00C51393">
        <w:tc>
          <w:tcPr>
            <w:tcW w:w="2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B4F4F" w:rsidRPr="00D16D68" w:rsidRDefault="00EB4F4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 xml:space="preserve">Исполнение </w:t>
            </w:r>
            <w:r w:rsidR="00D16D68" w:rsidRPr="00D16D68">
              <w:rPr>
                <w:rFonts w:eastAsia="Georgia"/>
                <w:lang w:eastAsia="en-US"/>
              </w:rPr>
              <w:t xml:space="preserve">муниципальных </w:t>
            </w:r>
            <w:r w:rsidRPr="00D16D68">
              <w:rPr>
                <w:rFonts w:eastAsia="Georgia"/>
                <w:lang w:eastAsia="en-US"/>
              </w:rPr>
              <w:t xml:space="preserve">гарантий </w:t>
            </w:r>
          </w:p>
          <w:p w:rsidR="00EB4F4F" w:rsidRPr="00E6372F" w:rsidRDefault="00E6372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E6372F">
              <w:rPr>
                <w:rFonts w:eastAsia="Georgia"/>
                <w:lang w:eastAsia="en-US"/>
              </w:rPr>
              <w:t>Ахтанизовского сельского поселения Темрюкского района</w:t>
            </w:r>
          </w:p>
        </w:tc>
        <w:tc>
          <w:tcPr>
            <w:tcW w:w="2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B4F4F" w:rsidRPr="00D16D68" w:rsidRDefault="00EB4F4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>Объем</w:t>
            </w:r>
          </w:p>
        </w:tc>
      </w:tr>
      <w:tr w:rsidR="00E6372F" w:rsidRPr="009F4674" w:rsidTr="00E6372F">
        <w:tc>
          <w:tcPr>
            <w:tcW w:w="2443" w:type="pct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6372F" w:rsidRPr="00D16D68" w:rsidRDefault="00E6372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</w:p>
        </w:tc>
        <w:tc>
          <w:tcPr>
            <w:tcW w:w="2557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6372F" w:rsidRPr="00D16D68" w:rsidRDefault="00E6372F" w:rsidP="00C51393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>2021 год</w:t>
            </w:r>
          </w:p>
        </w:tc>
      </w:tr>
      <w:tr w:rsidR="00EB4F4F" w:rsidRPr="009F4674" w:rsidTr="00E6372F">
        <w:trPr>
          <w:trHeight w:val="302"/>
        </w:trPr>
        <w:tc>
          <w:tcPr>
            <w:tcW w:w="2443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E6372F" w:rsidRDefault="00E6372F" w:rsidP="00D16D68">
            <w:pPr>
              <w:spacing w:line="228" w:lineRule="auto"/>
              <w:jc w:val="both"/>
              <w:rPr>
                <w:rFonts w:eastAsia="Georgia"/>
                <w:lang w:eastAsia="en-US"/>
              </w:rPr>
            </w:pPr>
          </w:p>
          <w:p w:rsidR="00EB4F4F" w:rsidRPr="00D16D68" w:rsidRDefault="00EB4F4F" w:rsidP="00D16D68">
            <w:pPr>
              <w:spacing w:line="228" w:lineRule="auto"/>
              <w:jc w:val="both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>За счет источников финансирования дефицита бюд</w:t>
            </w:r>
            <w:r w:rsidRPr="00D16D68">
              <w:rPr>
                <w:rFonts w:eastAsia="Georgia"/>
                <w:lang w:eastAsia="en-US"/>
              </w:rPr>
              <w:softHyphen/>
              <w:t>жета</w:t>
            </w:r>
            <w:r w:rsidR="00D16D68" w:rsidRPr="00D16D68">
              <w:rPr>
                <w:rFonts w:eastAsia="Georgia"/>
                <w:lang w:eastAsia="en-US"/>
              </w:rPr>
              <w:t xml:space="preserve"> </w:t>
            </w:r>
            <w:r w:rsidR="00E6372F" w:rsidRPr="00E6372F">
              <w:rPr>
                <w:rFonts w:eastAsia="Georgia"/>
                <w:lang w:eastAsia="en-US"/>
              </w:rPr>
              <w:t>Ахтанизовского сельского поселения Темрюкского района</w:t>
            </w:r>
            <w:r w:rsidRPr="00D16D68">
              <w:rPr>
                <w:rFonts w:eastAsia="Georgia"/>
                <w:lang w:eastAsia="en-US"/>
              </w:rPr>
              <w:t>, всего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EB4F4F" w:rsidRPr="00D16D68" w:rsidRDefault="00EB4F4F" w:rsidP="00C51393">
            <w:pPr>
              <w:spacing w:line="228" w:lineRule="auto"/>
              <w:jc w:val="right"/>
              <w:rPr>
                <w:rFonts w:eastAsia="Georgia"/>
                <w:lang w:eastAsia="en-US"/>
              </w:rPr>
            </w:pPr>
          </w:p>
          <w:p w:rsidR="00EB4F4F" w:rsidRPr="00D16D68" w:rsidRDefault="00EB4F4F" w:rsidP="00C51393">
            <w:pPr>
              <w:spacing w:line="228" w:lineRule="auto"/>
              <w:jc w:val="right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>––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EB4F4F" w:rsidRPr="00D16D68" w:rsidRDefault="00EB4F4F" w:rsidP="00C51393">
            <w:pPr>
              <w:spacing w:line="228" w:lineRule="auto"/>
              <w:jc w:val="right"/>
              <w:rPr>
                <w:rFonts w:eastAsia="Georgia"/>
                <w:lang w:eastAsia="en-US"/>
              </w:rPr>
            </w:pPr>
          </w:p>
          <w:p w:rsidR="00EB4F4F" w:rsidRPr="00D16D68" w:rsidRDefault="00EB4F4F" w:rsidP="00C51393">
            <w:pPr>
              <w:spacing w:line="228" w:lineRule="auto"/>
              <w:jc w:val="right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>––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EB4F4F" w:rsidRPr="00D16D68" w:rsidRDefault="00EB4F4F" w:rsidP="00C51393">
            <w:pPr>
              <w:spacing w:line="228" w:lineRule="auto"/>
              <w:jc w:val="right"/>
              <w:rPr>
                <w:rFonts w:eastAsia="Georgia"/>
                <w:lang w:eastAsia="en-US"/>
              </w:rPr>
            </w:pPr>
          </w:p>
          <w:p w:rsidR="00EB4F4F" w:rsidRPr="00D16D68" w:rsidRDefault="00EB4F4F" w:rsidP="00C51393">
            <w:pPr>
              <w:spacing w:line="228" w:lineRule="auto"/>
              <w:jc w:val="right"/>
              <w:rPr>
                <w:rFonts w:eastAsia="Georgia"/>
                <w:lang w:eastAsia="en-US"/>
              </w:rPr>
            </w:pPr>
            <w:r w:rsidRPr="00D16D68">
              <w:rPr>
                <w:rFonts w:eastAsia="Georgia"/>
                <w:lang w:eastAsia="en-US"/>
              </w:rPr>
              <w:t>––</w:t>
            </w:r>
          </w:p>
        </w:tc>
      </w:tr>
    </w:tbl>
    <w:p w:rsidR="00D16D68" w:rsidRDefault="00D16D68" w:rsidP="00EB4F4F">
      <w:pPr>
        <w:rPr>
          <w:sz w:val="28"/>
          <w:szCs w:val="28"/>
        </w:rPr>
      </w:pPr>
    </w:p>
    <w:p w:rsidR="00E6372F" w:rsidRDefault="00E6372F" w:rsidP="00EB4F4F">
      <w:pPr>
        <w:rPr>
          <w:sz w:val="28"/>
          <w:szCs w:val="28"/>
        </w:rPr>
      </w:pPr>
      <w:r>
        <w:rPr>
          <w:sz w:val="28"/>
          <w:szCs w:val="28"/>
        </w:rPr>
        <w:t>Начальник отдела финансов</w:t>
      </w:r>
    </w:p>
    <w:p w:rsidR="00EB4F4F" w:rsidRDefault="00E6372F" w:rsidP="00EB4F4F">
      <w:pPr>
        <w:rPr>
          <w:sz w:val="28"/>
          <w:szCs w:val="28"/>
        </w:rPr>
      </w:pPr>
      <w:r>
        <w:rPr>
          <w:sz w:val="28"/>
          <w:szCs w:val="28"/>
        </w:rPr>
        <w:t xml:space="preserve">и экономического развития       </w:t>
      </w:r>
      <w:r w:rsidR="00D16D68">
        <w:rPr>
          <w:sz w:val="28"/>
          <w:szCs w:val="28"/>
        </w:rPr>
        <w:t xml:space="preserve">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Ю.Г. </w:t>
      </w:r>
      <w:proofErr w:type="spellStart"/>
      <w:r>
        <w:rPr>
          <w:sz w:val="28"/>
          <w:szCs w:val="28"/>
        </w:rPr>
        <w:t>Дянина</w:t>
      </w:r>
      <w:proofErr w:type="spellEnd"/>
    </w:p>
    <w:p w:rsidR="002D18EC" w:rsidRPr="006A26DC" w:rsidRDefault="002D18EC" w:rsidP="00F76A90">
      <w:pPr>
        <w:tabs>
          <w:tab w:val="left" w:pos="7655"/>
        </w:tabs>
      </w:pPr>
    </w:p>
    <w:sectPr w:rsidR="002D18EC" w:rsidRPr="006A26DC" w:rsidSect="00D16D68">
      <w:headerReference w:type="even" r:id="rId7"/>
      <w:headerReference w:type="default" r:id="rId8"/>
      <w:footerReference w:type="even" r:id="rId9"/>
      <w:footerReference w:type="default" r:id="rId10"/>
      <w:type w:val="continuous"/>
      <w:pgSz w:w="16840" w:h="11907" w:orient="landscape" w:code="9"/>
      <w:pgMar w:top="1588" w:right="851" w:bottom="567" w:left="851" w:header="567" w:footer="567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D38" w:rsidRDefault="00A36D38">
      <w:r>
        <w:separator/>
      </w:r>
    </w:p>
  </w:endnote>
  <w:endnote w:type="continuationSeparator" w:id="0">
    <w:p w:rsidR="00A36D38" w:rsidRDefault="00A36D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4A2D3C" w:rsidP="00355A9E">
    <w:pPr>
      <w:pStyle w:val="a5"/>
      <w:jc w:val="right"/>
    </w:pPr>
    <w:fldSimple w:instr=" USERINITIALS   \* MERGEFORMAT ">
      <w:r w:rsidR="00FC45BD" w:rsidRPr="00FC45BD">
        <w:rPr>
          <w:noProof/>
          <w:szCs w:val="14"/>
        </w:rPr>
        <w:t>1</w:t>
      </w:r>
    </w:fldSimple>
    <w:r w:rsidR="000E0FF9" w:rsidRPr="00A0190D">
      <w:rPr>
        <w:szCs w:val="14"/>
      </w:rPr>
      <w:t>/</w:t>
    </w:r>
    <w:fldSimple w:instr=" DATE   \* MERGEFORMAT ">
      <w:r w:rsidR="00FC45BD" w:rsidRPr="00FC45BD">
        <w:rPr>
          <w:noProof/>
          <w:szCs w:val="14"/>
        </w:rPr>
        <w:t>31.03.2021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FC45BD">
      <w:rPr>
        <w:noProof/>
        <w:szCs w:val="14"/>
      </w:rPr>
      <w:t>14:12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FC45BD" w:rsidRPr="00FC45BD">
        <w:rPr>
          <w:noProof/>
          <w:szCs w:val="14"/>
        </w:rPr>
        <w:t>Приложение</w:t>
      </w:r>
      <w:r w:rsidR="00FC45BD">
        <w:rPr>
          <w:noProof/>
        </w:rPr>
        <w:t xml:space="preserve"> 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4A2D3C" w:rsidP="00355A9E">
    <w:pPr>
      <w:pStyle w:val="a5"/>
      <w:jc w:val="right"/>
    </w:pPr>
    <w:fldSimple w:instr=" USERINITIALS   \* MERGEFORMAT ">
      <w:r w:rsidR="00FC45BD" w:rsidRPr="00FC45BD">
        <w:rPr>
          <w:noProof/>
          <w:szCs w:val="14"/>
        </w:rPr>
        <w:t>1</w:t>
      </w:r>
    </w:fldSimple>
    <w:r w:rsidR="000E0FF9" w:rsidRPr="00A0190D">
      <w:rPr>
        <w:szCs w:val="14"/>
      </w:rPr>
      <w:t>/</w:t>
    </w:r>
    <w:fldSimple w:instr=" DATE   \* MERGEFORMAT ">
      <w:r w:rsidR="00FC45BD" w:rsidRPr="00FC45BD">
        <w:rPr>
          <w:noProof/>
          <w:szCs w:val="14"/>
        </w:rPr>
        <w:t>31.03.2021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FC45BD">
      <w:rPr>
        <w:noProof/>
        <w:szCs w:val="14"/>
      </w:rPr>
      <w:t>14:12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FC45BD" w:rsidRPr="00FC45BD">
        <w:rPr>
          <w:noProof/>
          <w:szCs w:val="14"/>
        </w:rPr>
        <w:t>Приложение</w:t>
      </w:r>
      <w:r w:rsidR="00FC45BD">
        <w:rPr>
          <w:noProof/>
        </w:rPr>
        <w:t xml:space="preserve"> 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D38" w:rsidRDefault="00A36D38">
      <w:r>
        <w:separator/>
      </w:r>
    </w:p>
  </w:footnote>
  <w:footnote w:type="continuationSeparator" w:id="0">
    <w:p w:rsidR="00A36D38" w:rsidRDefault="00A36D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1D103B" w:rsidRDefault="004A2D3C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="000E0FF9"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 w:rsidR="000E0FF9"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Default="004A2D3C" w:rsidP="00143902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E0FF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C45BD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stylePaneFormatFilter w:val="3F01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EB4F4F"/>
    <w:rsid w:val="000002FE"/>
    <w:rsid w:val="000015F9"/>
    <w:rsid w:val="0000194E"/>
    <w:rsid w:val="00002AC0"/>
    <w:rsid w:val="0000321C"/>
    <w:rsid w:val="00003346"/>
    <w:rsid w:val="0000441D"/>
    <w:rsid w:val="000046FA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2AF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B44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1E3C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92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31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0A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2D3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3C3D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65C4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26DC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2FAD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095B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883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921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5FF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00F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6D38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A5E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0EEE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27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6E56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D7B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D68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958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07B9"/>
    <w:rsid w:val="00E0147E"/>
    <w:rsid w:val="00E01A86"/>
    <w:rsid w:val="00E02970"/>
    <w:rsid w:val="00E0352B"/>
    <w:rsid w:val="00E039FE"/>
    <w:rsid w:val="00E03DFC"/>
    <w:rsid w:val="00E04366"/>
    <w:rsid w:val="00E048CB"/>
    <w:rsid w:val="00E04C81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3DC1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372F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4F4F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90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8781E"/>
    <w:rsid w:val="00F9010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500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5BD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F4F"/>
    <w:rPr>
      <w:sz w:val="24"/>
      <w:szCs w:val="24"/>
    </w:rPr>
  </w:style>
  <w:style w:type="paragraph" w:styleId="1">
    <w:name w:val="heading 1"/>
    <w:basedOn w:val="a"/>
    <w:next w:val="a"/>
    <w:qFormat/>
    <w:rsid w:val="00E04C81"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rsid w:val="00E04C81"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rsid w:val="00E04C81"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rsid w:val="00E04C81"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04C81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rsid w:val="00E04C8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rsid w:val="00E04C81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rsid w:val="00E04C81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rsid w:val="00E04C81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BF4D7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BF4D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Гокова</dc:creator>
  <cp:keywords/>
  <dc:description/>
  <cp:lastModifiedBy>1</cp:lastModifiedBy>
  <cp:revision>6</cp:revision>
  <cp:lastPrinted>2021-03-31T11:12:00Z</cp:lastPrinted>
  <dcterms:created xsi:type="dcterms:W3CDTF">2020-12-15T07:10:00Z</dcterms:created>
  <dcterms:modified xsi:type="dcterms:W3CDTF">2021-03-31T11:12:00Z</dcterms:modified>
</cp:coreProperties>
</file>