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3BE" w:rsidRPr="00C33429" w:rsidRDefault="003876D0" w:rsidP="0098029A">
      <w:pPr>
        <w:jc w:val="center"/>
        <w:rPr>
          <w:b/>
          <w:bCs/>
          <w:sz w:val="28"/>
          <w:szCs w:val="28"/>
        </w:rPr>
      </w:pPr>
      <w:r w:rsidRPr="00C33429">
        <w:rPr>
          <w:b/>
          <w:bCs/>
          <w:noProof/>
          <w:sz w:val="28"/>
          <w:szCs w:val="28"/>
        </w:rPr>
        <w:drawing>
          <wp:inline distT="0" distB="0" distL="0" distR="0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3BE" w:rsidRPr="00C33429" w:rsidRDefault="006433BE" w:rsidP="0098029A">
      <w:pPr>
        <w:jc w:val="center"/>
        <w:rPr>
          <w:b/>
          <w:sz w:val="28"/>
          <w:szCs w:val="28"/>
        </w:rPr>
      </w:pPr>
    </w:p>
    <w:p w:rsidR="0098029A" w:rsidRPr="00C33429" w:rsidRDefault="0098029A" w:rsidP="0098029A">
      <w:pPr>
        <w:jc w:val="center"/>
        <w:rPr>
          <w:b/>
          <w:sz w:val="28"/>
          <w:szCs w:val="28"/>
        </w:rPr>
      </w:pPr>
      <w:r w:rsidRPr="00C33429">
        <w:rPr>
          <w:b/>
          <w:sz w:val="28"/>
          <w:szCs w:val="28"/>
        </w:rPr>
        <w:t>АДМИНИСТРАЦИЯ АХТАНИЗОВСКОГО СЕЛЬСКОГО ПОСЕЛЕНИЯ</w:t>
      </w:r>
    </w:p>
    <w:p w:rsidR="0098029A" w:rsidRPr="00C33429" w:rsidRDefault="0098029A" w:rsidP="0098029A">
      <w:pPr>
        <w:jc w:val="center"/>
        <w:rPr>
          <w:b/>
          <w:sz w:val="28"/>
          <w:szCs w:val="28"/>
        </w:rPr>
      </w:pPr>
      <w:r w:rsidRPr="00C33429">
        <w:rPr>
          <w:b/>
          <w:sz w:val="28"/>
          <w:szCs w:val="28"/>
        </w:rPr>
        <w:t>ТЕМРЮКСКОГО РАЙОНА</w:t>
      </w:r>
    </w:p>
    <w:p w:rsidR="0098029A" w:rsidRPr="00C33429" w:rsidRDefault="0098029A" w:rsidP="0098029A">
      <w:pPr>
        <w:jc w:val="center"/>
        <w:rPr>
          <w:b/>
          <w:sz w:val="28"/>
          <w:szCs w:val="28"/>
        </w:rPr>
      </w:pPr>
    </w:p>
    <w:p w:rsidR="0098029A" w:rsidRPr="00C33429" w:rsidRDefault="00441B0B" w:rsidP="009802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8029A" w:rsidRPr="00C33429" w:rsidRDefault="0098029A" w:rsidP="0098029A">
      <w:pPr>
        <w:jc w:val="both"/>
        <w:rPr>
          <w:sz w:val="28"/>
          <w:szCs w:val="28"/>
        </w:rPr>
      </w:pPr>
      <w:r w:rsidRPr="00C33429">
        <w:rPr>
          <w:sz w:val="28"/>
          <w:szCs w:val="28"/>
        </w:rPr>
        <w:t>от______________</w:t>
      </w:r>
      <w:r w:rsidRPr="00C33429">
        <w:rPr>
          <w:sz w:val="28"/>
          <w:szCs w:val="28"/>
        </w:rPr>
        <w:tab/>
      </w:r>
      <w:r w:rsidRPr="00C33429">
        <w:rPr>
          <w:sz w:val="28"/>
          <w:szCs w:val="28"/>
        </w:rPr>
        <w:tab/>
      </w:r>
      <w:r w:rsidRPr="00C33429">
        <w:rPr>
          <w:sz w:val="28"/>
          <w:szCs w:val="28"/>
        </w:rPr>
        <w:tab/>
      </w:r>
      <w:r w:rsidRPr="00C33429">
        <w:rPr>
          <w:sz w:val="28"/>
          <w:szCs w:val="28"/>
        </w:rPr>
        <w:tab/>
      </w:r>
      <w:r w:rsidRPr="00C33429">
        <w:rPr>
          <w:sz w:val="28"/>
          <w:szCs w:val="28"/>
        </w:rPr>
        <w:tab/>
        <w:t xml:space="preserve">                                      №_____</w:t>
      </w:r>
    </w:p>
    <w:p w:rsidR="0098029A" w:rsidRPr="00C33429" w:rsidRDefault="0098029A" w:rsidP="0098029A">
      <w:pPr>
        <w:jc w:val="center"/>
        <w:rPr>
          <w:sz w:val="28"/>
          <w:szCs w:val="28"/>
        </w:rPr>
      </w:pPr>
      <w:r w:rsidRPr="00C33429">
        <w:rPr>
          <w:sz w:val="28"/>
          <w:szCs w:val="28"/>
        </w:rPr>
        <w:t>ст-ца Ахтанизовская</w:t>
      </w:r>
    </w:p>
    <w:p w:rsidR="007B5BC7" w:rsidRPr="00C33429" w:rsidRDefault="007B5BC7" w:rsidP="007B5BC7">
      <w:pPr>
        <w:jc w:val="center"/>
        <w:rPr>
          <w:sz w:val="28"/>
          <w:szCs w:val="28"/>
        </w:rPr>
      </w:pPr>
    </w:p>
    <w:p w:rsidR="007B5BC7" w:rsidRPr="00C33429" w:rsidRDefault="007B5BC7" w:rsidP="007B5BC7">
      <w:pPr>
        <w:rPr>
          <w:sz w:val="28"/>
          <w:szCs w:val="28"/>
        </w:rPr>
      </w:pPr>
    </w:p>
    <w:p w:rsidR="007B5BC7" w:rsidRPr="00C33429" w:rsidRDefault="007B5BC7" w:rsidP="006433BE">
      <w:pPr>
        <w:pStyle w:val="2"/>
        <w:jc w:val="center"/>
        <w:rPr>
          <w:b/>
        </w:rPr>
      </w:pPr>
      <w:bookmarkStart w:id="0" w:name="_GoBack"/>
      <w:r w:rsidRPr="00C33429">
        <w:rPr>
          <w:b/>
        </w:rPr>
        <w:t xml:space="preserve">О </w:t>
      </w:r>
      <w:r w:rsidR="007843E6" w:rsidRPr="00C33429">
        <w:rPr>
          <w:b/>
        </w:rPr>
        <w:t>назначении ответственн</w:t>
      </w:r>
      <w:r w:rsidR="00476055" w:rsidRPr="00C33429">
        <w:rPr>
          <w:b/>
        </w:rPr>
        <w:t>ых</w:t>
      </w:r>
      <w:r w:rsidR="00B863ED" w:rsidRPr="00C33429">
        <w:rPr>
          <w:b/>
        </w:rPr>
        <w:t xml:space="preserve"> за содержание и эксплуатацию детских игровых и спорт</w:t>
      </w:r>
      <w:r w:rsidR="009259F0" w:rsidRPr="00C33429">
        <w:rPr>
          <w:b/>
        </w:rPr>
        <w:t>ивны</w:t>
      </w:r>
      <w:r w:rsidR="009613F5" w:rsidRPr="00C33429">
        <w:rPr>
          <w:b/>
        </w:rPr>
        <w:t>х площадок</w:t>
      </w:r>
      <w:r w:rsidR="00441B0B">
        <w:rPr>
          <w:b/>
        </w:rPr>
        <w:t>,</w:t>
      </w:r>
      <w:r w:rsidR="009613F5" w:rsidRPr="00C33429">
        <w:rPr>
          <w:b/>
          <w:bCs/>
          <w:szCs w:val="28"/>
        </w:rPr>
        <w:t xml:space="preserve"> </w:t>
      </w:r>
      <w:r w:rsidR="000E01F3" w:rsidRPr="00C33429">
        <w:rPr>
          <w:b/>
          <w:bCs/>
          <w:szCs w:val="28"/>
        </w:rPr>
        <w:t xml:space="preserve">создании рабочей группы по </w:t>
      </w:r>
      <w:r w:rsidR="009613F5" w:rsidRPr="00C33429">
        <w:rPr>
          <w:b/>
          <w:bCs/>
          <w:szCs w:val="28"/>
        </w:rPr>
        <w:t>организации контроля за техническим состоянием и безопасной эксплуатацией оборудования на детских игровых и спортивных площадках,</w:t>
      </w:r>
      <w:r w:rsidR="009613F5" w:rsidRPr="00C33429">
        <w:rPr>
          <w:b/>
        </w:rPr>
        <w:t xml:space="preserve"> расположенных на территории Ахтанизовского сельского поселения Темрюкского района</w:t>
      </w:r>
      <w:bookmarkEnd w:id="0"/>
    </w:p>
    <w:p w:rsidR="007B5BC7" w:rsidRPr="00C33429" w:rsidRDefault="007B5BC7" w:rsidP="006433BE">
      <w:pPr>
        <w:jc w:val="center"/>
        <w:rPr>
          <w:sz w:val="28"/>
          <w:szCs w:val="28"/>
        </w:rPr>
      </w:pPr>
    </w:p>
    <w:p w:rsidR="007B5BC7" w:rsidRPr="00C33429" w:rsidRDefault="007B5BC7" w:rsidP="007B5BC7">
      <w:pPr>
        <w:rPr>
          <w:sz w:val="28"/>
          <w:szCs w:val="28"/>
        </w:rPr>
      </w:pPr>
    </w:p>
    <w:p w:rsidR="007B5BC7" w:rsidRPr="00C33429" w:rsidRDefault="007B5BC7" w:rsidP="00CF2727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C33429">
        <w:tab/>
      </w:r>
      <w:r w:rsidR="0091037A" w:rsidRPr="00C33429">
        <w:rPr>
          <w:rFonts w:ascii="Times New Roman" w:hAnsi="Times New Roman"/>
          <w:sz w:val="28"/>
          <w:szCs w:val="28"/>
        </w:rPr>
        <w:t xml:space="preserve">В целях обеспечения безопасности оборудования детских игровых </w:t>
      </w:r>
      <w:r w:rsidR="0091037A" w:rsidRPr="00C33429">
        <w:rPr>
          <w:rFonts w:ascii="Times New Roman" w:hAnsi="Times New Roman"/>
          <w:sz w:val="28"/>
          <w:szCs w:val="28"/>
        </w:rPr>
        <w:br/>
        <w:t xml:space="preserve">и спортивных площадок, постоянного контроля за их состоянием </w:t>
      </w:r>
      <w:r w:rsidR="0091037A" w:rsidRPr="00C33429">
        <w:rPr>
          <w:rFonts w:ascii="Times New Roman" w:hAnsi="Times New Roman"/>
          <w:sz w:val="28"/>
          <w:szCs w:val="28"/>
        </w:rPr>
        <w:br/>
        <w:t>и сохранностью, руководствуясь ГОСТ Р52301-2013:</w:t>
      </w:r>
    </w:p>
    <w:p w:rsidR="00C33429" w:rsidRPr="00C33429" w:rsidRDefault="009259F0" w:rsidP="009259F0">
      <w:pPr>
        <w:ind w:firstLine="705"/>
        <w:jc w:val="both"/>
        <w:rPr>
          <w:sz w:val="28"/>
          <w:szCs w:val="28"/>
        </w:rPr>
      </w:pPr>
      <w:r w:rsidRPr="00C33429">
        <w:rPr>
          <w:sz w:val="28"/>
          <w:szCs w:val="28"/>
        </w:rPr>
        <w:t>1. Назначить ответственными за содержание и эксплуатацию детских игровых и спортивных площадок, расположенных на территории Ахтанизовского сельского поселения Темрюкского района: начальника отдела по вопросам ЖКХ, торговли, курортной деятельности и имущественных отношений Аликину</w:t>
      </w:r>
      <w:r w:rsidR="00441B0B">
        <w:rPr>
          <w:sz w:val="28"/>
          <w:szCs w:val="28"/>
        </w:rPr>
        <w:t xml:space="preserve"> </w:t>
      </w:r>
      <w:r w:rsidRPr="00C33429">
        <w:rPr>
          <w:sz w:val="28"/>
          <w:szCs w:val="28"/>
        </w:rPr>
        <w:t xml:space="preserve">Ирину Викторовну и руководителя </w:t>
      </w:r>
      <w:r w:rsidR="009613F5" w:rsidRPr="00C33429">
        <w:rPr>
          <w:sz w:val="28"/>
          <w:szCs w:val="28"/>
        </w:rPr>
        <w:t>муниципального казенного учреждения «Ахтанизовская ПЭС» Малия Владислава Леонтьевича.</w:t>
      </w:r>
      <w:r w:rsidRPr="00C33429">
        <w:rPr>
          <w:sz w:val="28"/>
          <w:szCs w:val="28"/>
        </w:rPr>
        <w:t xml:space="preserve">  </w:t>
      </w:r>
    </w:p>
    <w:p w:rsidR="00C33429" w:rsidRPr="00C33429" w:rsidRDefault="00C33429" w:rsidP="00C33429">
      <w:pPr>
        <w:ind w:firstLine="708"/>
        <w:jc w:val="both"/>
        <w:rPr>
          <w:sz w:val="28"/>
        </w:rPr>
      </w:pPr>
      <w:r w:rsidRPr="00C33429">
        <w:rPr>
          <w:sz w:val="28"/>
        </w:rPr>
        <w:t>2. Ответственным за содержание и эксплуатацию детских игровых площадок и спортивных площадок, расположенных на территории Ахтанизовского сельского поселения Темрюкского района вести журнал проверок</w:t>
      </w:r>
      <w:r w:rsidR="00441B0B">
        <w:rPr>
          <w:sz w:val="28"/>
        </w:rPr>
        <w:t xml:space="preserve"> </w:t>
      </w:r>
      <w:r w:rsidRPr="00C33429">
        <w:rPr>
          <w:sz w:val="28"/>
        </w:rPr>
        <w:t>регулярного визуального, функционального</w:t>
      </w:r>
      <w:r w:rsidR="00441B0B">
        <w:rPr>
          <w:sz w:val="28"/>
        </w:rPr>
        <w:t xml:space="preserve"> </w:t>
      </w:r>
      <w:r w:rsidRPr="00C33429">
        <w:rPr>
          <w:sz w:val="28"/>
        </w:rPr>
        <w:t>и ежегодного основного осмотров детских игровых и спортивных площадок;</w:t>
      </w:r>
    </w:p>
    <w:p w:rsidR="00493CFE" w:rsidRPr="00C33429" w:rsidRDefault="00535A25" w:rsidP="00535A25">
      <w:pPr>
        <w:jc w:val="both"/>
        <w:rPr>
          <w:sz w:val="28"/>
          <w:szCs w:val="28"/>
        </w:rPr>
      </w:pPr>
      <w:r w:rsidRPr="00C33429">
        <w:rPr>
          <w:sz w:val="28"/>
        </w:rPr>
        <w:tab/>
      </w:r>
      <w:r w:rsidR="00C33429" w:rsidRPr="00C33429">
        <w:rPr>
          <w:sz w:val="28"/>
        </w:rPr>
        <w:t>3</w:t>
      </w:r>
      <w:r w:rsidRPr="00C33429">
        <w:rPr>
          <w:sz w:val="28"/>
        </w:rPr>
        <w:t xml:space="preserve">. </w:t>
      </w:r>
      <w:r w:rsidR="00476055" w:rsidRPr="00C33429">
        <w:rPr>
          <w:sz w:val="28"/>
        </w:rPr>
        <w:t xml:space="preserve"> </w:t>
      </w:r>
      <w:r w:rsidR="00493CFE" w:rsidRPr="00C33429">
        <w:rPr>
          <w:sz w:val="28"/>
        </w:rPr>
        <w:t>Создать рабочую группу</w:t>
      </w:r>
      <w:r w:rsidR="00BC2DD1" w:rsidRPr="00C33429">
        <w:rPr>
          <w:sz w:val="28"/>
        </w:rPr>
        <w:t xml:space="preserve"> </w:t>
      </w:r>
      <w:r w:rsidR="00BC2DD1" w:rsidRPr="00C33429">
        <w:rPr>
          <w:bCs/>
          <w:sz w:val="28"/>
          <w:szCs w:val="28"/>
        </w:rPr>
        <w:t>по организации контроля за техническим состоянием и безопасной эксплуатацией оборудования на детских игровых и спортивных площадках,</w:t>
      </w:r>
      <w:r w:rsidR="00BC2DD1" w:rsidRPr="00C33429">
        <w:rPr>
          <w:sz w:val="28"/>
          <w:szCs w:val="28"/>
        </w:rPr>
        <w:t xml:space="preserve"> расположенных на территории Ахтанизовского сельского поселения Темрюкского района и утвердить её состав (</w:t>
      </w:r>
      <w:r w:rsidR="0032553E">
        <w:rPr>
          <w:sz w:val="28"/>
          <w:szCs w:val="28"/>
        </w:rPr>
        <w:t>П</w:t>
      </w:r>
      <w:r w:rsidR="00BC2DD1" w:rsidRPr="00C33429">
        <w:rPr>
          <w:sz w:val="28"/>
          <w:szCs w:val="28"/>
        </w:rPr>
        <w:t>риложение №1)</w:t>
      </w:r>
    </w:p>
    <w:p w:rsidR="0091037A" w:rsidRPr="00C33429" w:rsidRDefault="00C33429" w:rsidP="00493CFE">
      <w:pPr>
        <w:ind w:firstLine="708"/>
        <w:jc w:val="both"/>
        <w:rPr>
          <w:sz w:val="28"/>
        </w:rPr>
      </w:pPr>
      <w:r w:rsidRPr="00C33429">
        <w:rPr>
          <w:sz w:val="28"/>
        </w:rPr>
        <w:t>4</w:t>
      </w:r>
      <w:r w:rsidR="00493CFE" w:rsidRPr="00C33429">
        <w:rPr>
          <w:sz w:val="28"/>
        </w:rPr>
        <w:t xml:space="preserve">. </w:t>
      </w:r>
      <w:r w:rsidR="0091037A" w:rsidRPr="00C33429">
        <w:rPr>
          <w:sz w:val="28"/>
        </w:rPr>
        <w:t xml:space="preserve">Установить периодичность осмотра оборудования детских игровых </w:t>
      </w:r>
      <w:r w:rsidR="00476055" w:rsidRPr="00C33429">
        <w:rPr>
          <w:sz w:val="28"/>
        </w:rPr>
        <w:br/>
      </w:r>
      <w:r w:rsidR="0091037A" w:rsidRPr="00C33429">
        <w:rPr>
          <w:sz w:val="28"/>
        </w:rPr>
        <w:t>и спортивных площадок:</w:t>
      </w:r>
    </w:p>
    <w:p w:rsidR="00476055" w:rsidRPr="00C33429" w:rsidRDefault="00476055" w:rsidP="00535A25">
      <w:pPr>
        <w:jc w:val="both"/>
        <w:rPr>
          <w:sz w:val="28"/>
        </w:rPr>
      </w:pPr>
      <w:r w:rsidRPr="00C33429">
        <w:rPr>
          <w:sz w:val="28"/>
        </w:rPr>
        <w:tab/>
        <w:t>1) регулярный визуальный и функциональный осмотр один раз в месяц;</w:t>
      </w:r>
    </w:p>
    <w:p w:rsidR="00476055" w:rsidRPr="00C33429" w:rsidRDefault="00476055" w:rsidP="00535A25">
      <w:pPr>
        <w:jc w:val="both"/>
        <w:rPr>
          <w:sz w:val="28"/>
        </w:rPr>
      </w:pPr>
      <w:r w:rsidRPr="00C33429">
        <w:rPr>
          <w:sz w:val="28"/>
        </w:rPr>
        <w:tab/>
        <w:t>2) ежегодный осмотр один раз в 12 месяцев.</w:t>
      </w:r>
    </w:p>
    <w:p w:rsidR="00BC2DD1" w:rsidRPr="00C33429" w:rsidRDefault="00C33429" w:rsidP="00BC2DD1">
      <w:pPr>
        <w:shd w:val="clear" w:color="auto" w:fill="FFFFFF"/>
        <w:jc w:val="both"/>
        <w:rPr>
          <w:sz w:val="26"/>
          <w:szCs w:val="26"/>
        </w:rPr>
      </w:pPr>
      <w:r w:rsidRPr="00C33429">
        <w:rPr>
          <w:sz w:val="28"/>
          <w:szCs w:val="28"/>
        </w:rPr>
        <w:lastRenderedPageBreak/>
        <w:t>          5</w:t>
      </w:r>
      <w:r w:rsidR="00BC2DD1" w:rsidRPr="00C33429">
        <w:rPr>
          <w:sz w:val="28"/>
          <w:szCs w:val="28"/>
        </w:rPr>
        <w:t xml:space="preserve">. Утвердить форму акта </w:t>
      </w:r>
      <w:r w:rsidR="0035489E">
        <w:rPr>
          <w:sz w:val="28"/>
          <w:szCs w:val="28"/>
        </w:rPr>
        <w:t xml:space="preserve">ежегодного </w:t>
      </w:r>
      <w:r w:rsidR="00BC2DD1" w:rsidRPr="00C33429">
        <w:rPr>
          <w:sz w:val="28"/>
          <w:szCs w:val="28"/>
        </w:rPr>
        <w:t xml:space="preserve">осмотра и проверки оборудования детских </w:t>
      </w:r>
      <w:r w:rsidR="0032553E">
        <w:rPr>
          <w:sz w:val="28"/>
          <w:szCs w:val="28"/>
        </w:rPr>
        <w:t>игровых и спортивных площадок (П</w:t>
      </w:r>
      <w:r w:rsidR="00BC2DD1" w:rsidRPr="00C33429">
        <w:rPr>
          <w:sz w:val="28"/>
          <w:szCs w:val="28"/>
        </w:rPr>
        <w:t>риложение 2).</w:t>
      </w:r>
    </w:p>
    <w:p w:rsidR="00535A25" w:rsidRPr="00C33429" w:rsidRDefault="0091037A" w:rsidP="00C33429">
      <w:pPr>
        <w:pStyle w:val="2"/>
        <w:jc w:val="both"/>
      </w:pPr>
      <w:r w:rsidRPr="00C33429">
        <w:tab/>
      </w:r>
      <w:r w:rsidR="00476055" w:rsidRPr="00C33429">
        <w:t xml:space="preserve">4. </w:t>
      </w:r>
      <w:r w:rsidR="00535A25" w:rsidRPr="00C33429">
        <w:t>Ко</w:t>
      </w:r>
      <w:r w:rsidR="00C33429">
        <w:t>нтроль за выполнением</w:t>
      </w:r>
      <w:r w:rsidR="00535A25" w:rsidRPr="00C33429">
        <w:t xml:space="preserve"> </w:t>
      </w:r>
      <w:r w:rsidR="00441B0B">
        <w:t>постановления</w:t>
      </w:r>
      <w:r w:rsidR="00535A25" w:rsidRPr="00C33429">
        <w:t xml:space="preserve"> </w:t>
      </w:r>
      <w:r w:rsidR="00C33429">
        <w:t>«</w:t>
      </w:r>
      <w:r w:rsidR="00C33429" w:rsidRPr="00C33429">
        <w:t>О назначении ответственных за содержание и эксплуатацию детских игровых и спортивных площадок и</w:t>
      </w:r>
      <w:r w:rsidR="00C33429" w:rsidRPr="00C33429">
        <w:rPr>
          <w:bCs/>
          <w:szCs w:val="28"/>
        </w:rPr>
        <w:t xml:space="preserve"> создании рабочей группы по организации контроля за техническим состоянием и безопасной эксплуатацией оборудования на детских игровых и спортивных площадках,</w:t>
      </w:r>
      <w:r w:rsidR="00C33429" w:rsidRPr="00C33429">
        <w:t xml:space="preserve"> расположенных на территории Ахтанизовского сельского поселения Темрюкского района</w:t>
      </w:r>
      <w:r w:rsidR="00C33429">
        <w:t xml:space="preserve">» </w:t>
      </w:r>
      <w:r w:rsidR="00535A25" w:rsidRPr="00C33429">
        <w:t xml:space="preserve">возложить </w:t>
      </w:r>
      <w:r w:rsidR="00476055" w:rsidRPr="00C33429">
        <w:br/>
      </w:r>
      <w:r w:rsidR="00535A25" w:rsidRPr="00C33429">
        <w:t xml:space="preserve">на </w:t>
      </w:r>
      <w:r w:rsidR="00476055" w:rsidRPr="00C33429">
        <w:t>заместителя главы Ахтанизовского сельского поселения Темрюкского района С.В. Тихую</w:t>
      </w:r>
      <w:r w:rsidR="00AE3C7C" w:rsidRPr="00C33429">
        <w:t>.</w:t>
      </w:r>
    </w:p>
    <w:p w:rsidR="007B5BC7" w:rsidRPr="00C33429" w:rsidRDefault="00535A25" w:rsidP="002D756D">
      <w:pPr>
        <w:jc w:val="both"/>
        <w:rPr>
          <w:sz w:val="28"/>
        </w:rPr>
      </w:pPr>
      <w:r w:rsidRPr="00C33429">
        <w:rPr>
          <w:sz w:val="28"/>
        </w:rPr>
        <w:tab/>
      </w:r>
      <w:r w:rsidR="003876D0" w:rsidRPr="00C33429">
        <w:rPr>
          <w:sz w:val="28"/>
        </w:rPr>
        <w:t>3</w:t>
      </w:r>
      <w:r w:rsidR="007B5BC7" w:rsidRPr="00C33429">
        <w:rPr>
          <w:sz w:val="28"/>
        </w:rPr>
        <w:t xml:space="preserve">. </w:t>
      </w:r>
      <w:r w:rsidR="00441B0B">
        <w:rPr>
          <w:sz w:val="28"/>
        </w:rPr>
        <w:t>Постановление вступает в силу дня</w:t>
      </w:r>
      <w:r w:rsidR="007B5BC7" w:rsidRPr="00C33429">
        <w:rPr>
          <w:sz w:val="28"/>
        </w:rPr>
        <w:t xml:space="preserve"> его подписания.</w:t>
      </w:r>
    </w:p>
    <w:p w:rsidR="007B5BC7" w:rsidRPr="00C33429" w:rsidRDefault="007B5BC7" w:rsidP="007B5BC7">
      <w:pPr>
        <w:jc w:val="both"/>
        <w:rPr>
          <w:sz w:val="28"/>
        </w:rPr>
      </w:pPr>
    </w:p>
    <w:p w:rsidR="00535A25" w:rsidRPr="00C33429" w:rsidRDefault="00535A25" w:rsidP="007B5BC7">
      <w:pPr>
        <w:jc w:val="both"/>
        <w:rPr>
          <w:sz w:val="28"/>
        </w:rPr>
      </w:pPr>
    </w:p>
    <w:p w:rsidR="00DD6407" w:rsidRPr="00C33429" w:rsidRDefault="007B5BC7" w:rsidP="007B5BC7">
      <w:pPr>
        <w:pStyle w:val="a3"/>
        <w:rPr>
          <w:bCs/>
        </w:rPr>
      </w:pPr>
      <w:r w:rsidRPr="00C33429">
        <w:rPr>
          <w:bCs/>
        </w:rPr>
        <w:t xml:space="preserve">Глава Ахтанизовского </w:t>
      </w:r>
    </w:p>
    <w:p w:rsidR="00DD6407" w:rsidRPr="00C33429" w:rsidRDefault="00DD6407" w:rsidP="007B5BC7">
      <w:pPr>
        <w:pStyle w:val="a3"/>
      </w:pPr>
      <w:r w:rsidRPr="00C33429">
        <w:rPr>
          <w:bCs/>
        </w:rPr>
        <w:t>с</w:t>
      </w:r>
      <w:r w:rsidR="007B5BC7" w:rsidRPr="00C33429">
        <w:rPr>
          <w:bCs/>
        </w:rPr>
        <w:t>ельского</w:t>
      </w:r>
      <w:r w:rsidRPr="00C33429">
        <w:rPr>
          <w:bCs/>
        </w:rPr>
        <w:t xml:space="preserve"> </w:t>
      </w:r>
      <w:r w:rsidR="007B5BC7" w:rsidRPr="00C33429">
        <w:t xml:space="preserve">поселения </w:t>
      </w:r>
    </w:p>
    <w:p w:rsidR="007B5BC7" w:rsidRPr="00C33429" w:rsidRDefault="007B5BC7" w:rsidP="007B5BC7">
      <w:pPr>
        <w:pStyle w:val="a3"/>
      </w:pPr>
      <w:r w:rsidRPr="00C33429">
        <w:t>Темрюкского ра</w:t>
      </w:r>
      <w:r w:rsidR="00701132" w:rsidRPr="00C33429">
        <w:t>йона</w:t>
      </w:r>
      <w:r w:rsidR="00701132" w:rsidRPr="00C33429">
        <w:tab/>
      </w:r>
      <w:r w:rsidR="00701132" w:rsidRPr="00C33429">
        <w:tab/>
      </w:r>
      <w:r w:rsidR="00701132" w:rsidRPr="00C33429">
        <w:tab/>
      </w:r>
      <w:r w:rsidR="00701132" w:rsidRPr="00C33429">
        <w:tab/>
        <w:t xml:space="preserve">      </w:t>
      </w:r>
      <w:r w:rsidRPr="00C33429">
        <w:tab/>
      </w:r>
      <w:r w:rsidR="00701132" w:rsidRPr="00C33429">
        <w:t xml:space="preserve">   </w:t>
      </w:r>
      <w:r w:rsidR="00DD6407" w:rsidRPr="00C33429">
        <w:t xml:space="preserve">                              С.Ю. Суслов</w:t>
      </w:r>
    </w:p>
    <w:p w:rsidR="00BC215B" w:rsidRPr="00C33429" w:rsidRDefault="00BC215B" w:rsidP="007B5BC7">
      <w:pPr>
        <w:pStyle w:val="a3"/>
      </w:pPr>
    </w:p>
    <w:p w:rsidR="00BC215B" w:rsidRPr="00C33429" w:rsidRDefault="00BC215B" w:rsidP="00BC215B">
      <w:pPr>
        <w:rPr>
          <w:sz w:val="28"/>
          <w:szCs w:val="28"/>
        </w:rPr>
      </w:pPr>
    </w:p>
    <w:p w:rsidR="00BC215B" w:rsidRPr="00C33429" w:rsidRDefault="00BC215B" w:rsidP="00BC215B">
      <w:pPr>
        <w:rPr>
          <w:sz w:val="28"/>
          <w:szCs w:val="28"/>
        </w:rPr>
      </w:pPr>
    </w:p>
    <w:p w:rsidR="00BC215B" w:rsidRPr="00C33429" w:rsidRDefault="00BC215B" w:rsidP="00BC215B"/>
    <w:p w:rsidR="00BC215B" w:rsidRPr="00C33429" w:rsidRDefault="00BC215B" w:rsidP="007B5BC7">
      <w:pPr>
        <w:pStyle w:val="a3"/>
        <w:rPr>
          <w:bCs/>
        </w:rPr>
      </w:pPr>
    </w:p>
    <w:sectPr w:rsidR="00BC215B" w:rsidRPr="00C33429" w:rsidSect="0032553E">
      <w:headerReference w:type="default" r:id="rId8"/>
      <w:headerReference w:type="firs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429" w:rsidRDefault="00C33429" w:rsidP="006A03FB">
      <w:r>
        <w:separator/>
      </w:r>
    </w:p>
  </w:endnote>
  <w:endnote w:type="continuationSeparator" w:id="0">
    <w:p w:rsidR="00C33429" w:rsidRDefault="00C33429" w:rsidP="006A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429" w:rsidRDefault="00C33429" w:rsidP="006A03FB">
      <w:r>
        <w:separator/>
      </w:r>
    </w:p>
  </w:footnote>
  <w:footnote w:type="continuationSeparator" w:id="0">
    <w:p w:rsidR="00C33429" w:rsidRDefault="00C33429" w:rsidP="006A03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6727569"/>
      <w:docPartObj>
        <w:docPartGallery w:val="Page Numbers (Top of Page)"/>
        <w:docPartUnique/>
      </w:docPartObj>
    </w:sdtPr>
    <w:sdtContent>
      <w:p w:rsidR="0032553E" w:rsidRDefault="0032553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32553E" w:rsidRDefault="0032553E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53E" w:rsidRDefault="0032553E">
    <w:pPr>
      <w:pStyle w:val="a7"/>
      <w:jc w:val="center"/>
    </w:pPr>
  </w:p>
  <w:p w:rsidR="0032553E" w:rsidRDefault="0032553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5130D4"/>
    <w:multiLevelType w:val="hybridMultilevel"/>
    <w:tmpl w:val="EB1EA71C"/>
    <w:lvl w:ilvl="0" w:tplc="54CCA43A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5E208F0"/>
    <w:multiLevelType w:val="multilevel"/>
    <w:tmpl w:val="11A2B2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BC7"/>
    <w:rsid w:val="00034CFD"/>
    <w:rsid w:val="00041B85"/>
    <w:rsid w:val="00061ED4"/>
    <w:rsid w:val="000E01F3"/>
    <w:rsid w:val="001C10CE"/>
    <w:rsid w:val="00207353"/>
    <w:rsid w:val="002D756D"/>
    <w:rsid w:val="002F0BAD"/>
    <w:rsid w:val="00302199"/>
    <w:rsid w:val="0032553E"/>
    <w:rsid w:val="0035489E"/>
    <w:rsid w:val="003876D0"/>
    <w:rsid w:val="003B66E0"/>
    <w:rsid w:val="00441B0B"/>
    <w:rsid w:val="00446F56"/>
    <w:rsid w:val="00476055"/>
    <w:rsid w:val="00493CFE"/>
    <w:rsid w:val="004A31CF"/>
    <w:rsid w:val="004D3602"/>
    <w:rsid w:val="00515368"/>
    <w:rsid w:val="00535A25"/>
    <w:rsid w:val="00554121"/>
    <w:rsid w:val="005C02A1"/>
    <w:rsid w:val="00600497"/>
    <w:rsid w:val="006433BE"/>
    <w:rsid w:val="006A03FB"/>
    <w:rsid w:val="006D6B88"/>
    <w:rsid w:val="006F5AE8"/>
    <w:rsid w:val="00701132"/>
    <w:rsid w:val="00714D9E"/>
    <w:rsid w:val="00737DB4"/>
    <w:rsid w:val="007638A9"/>
    <w:rsid w:val="007668A7"/>
    <w:rsid w:val="007843E6"/>
    <w:rsid w:val="007A1AB0"/>
    <w:rsid w:val="007B4B4F"/>
    <w:rsid w:val="007B5BC7"/>
    <w:rsid w:val="007E0E4D"/>
    <w:rsid w:val="008154B0"/>
    <w:rsid w:val="00877D30"/>
    <w:rsid w:val="008E3D57"/>
    <w:rsid w:val="008F2904"/>
    <w:rsid w:val="0091037A"/>
    <w:rsid w:val="0091223F"/>
    <w:rsid w:val="009259F0"/>
    <w:rsid w:val="009613F5"/>
    <w:rsid w:val="0098029A"/>
    <w:rsid w:val="00987162"/>
    <w:rsid w:val="009E4536"/>
    <w:rsid w:val="00A14DC5"/>
    <w:rsid w:val="00A726F6"/>
    <w:rsid w:val="00AC0E59"/>
    <w:rsid w:val="00AE2CD0"/>
    <w:rsid w:val="00AE3C7C"/>
    <w:rsid w:val="00B11F42"/>
    <w:rsid w:val="00B5055F"/>
    <w:rsid w:val="00B535B6"/>
    <w:rsid w:val="00B66ED1"/>
    <w:rsid w:val="00B863ED"/>
    <w:rsid w:val="00BB1826"/>
    <w:rsid w:val="00BB42BD"/>
    <w:rsid w:val="00BC215B"/>
    <w:rsid w:val="00BC2DD1"/>
    <w:rsid w:val="00BC3D6F"/>
    <w:rsid w:val="00BE039C"/>
    <w:rsid w:val="00C1588F"/>
    <w:rsid w:val="00C33429"/>
    <w:rsid w:val="00C76C80"/>
    <w:rsid w:val="00C84438"/>
    <w:rsid w:val="00CD5DC7"/>
    <w:rsid w:val="00CF2727"/>
    <w:rsid w:val="00D04E71"/>
    <w:rsid w:val="00D3561B"/>
    <w:rsid w:val="00D55849"/>
    <w:rsid w:val="00D713D6"/>
    <w:rsid w:val="00D94F21"/>
    <w:rsid w:val="00DD6407"/>
    <w:rsid w:val="00DD692E"/>
    <w:rsid w:val="00E81753"/>
    <w:rsid w:val="00E83BE3"/>
    <w:rsid w:val="00EB231C"/>
    <w:rsid w:val="00EC3E2E"/>
    <w:rsid w:val="00ED2FBE"/>
    <w:rsid w:val="00F21947"/>
    <w:rsid w:val="00F407A7"/>
    <w:rsid w:val="00FB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95D1E0"/>
  <w15:docId w15:val="{6231C230-76AA-4E65-92C6-50F1B5BBD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5BC7"/>
    <w:rPr>
      <w:sz w:val="24"/>
      <w:szCs w:val="24"/>
    </w:rPr>
  </w:style>
  <w:style w:type="paragraph" w:styleId="1">
    <w:name w:val="heading 1"/>
    <w:basedOn w:val="a"/>
    <w:next w:val="a"/>
    <w:qFormat/>
    <w:rsid w:val="007B5BC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B5BC7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B5BC7"/>
    <w:pPr>
      <w:jc w:val="both"/>
    </w:pPr>
    <w:rPr>
      <w:sz w:val="28"/>
    </w:rPr>
  </w:style>
  <w:style w:type="paragraph" w:customStyle="1" w:styleId="a4">
    <w:name w:val="Знак Знак Знак Знак Знак Знак Знак Знак Знак Знак Знак Знак Знак"/>
    <w:basedOn w:val="a"/>
    <w:rsid w:val="0098029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Balloon Text"/>
    <w:basedOn w:val="a"/>
    <w:link w:val="a6"/>
    <w:rsid w:val="00535A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535A2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6A03F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03FB"/>
    <w:rPr>
      <w:sz w:val="24"/>
      <w:szCs w:val="24"/>
    </w:rPr>
  </w:style>
  <w:style w:type="paragraph" w:styleId="a9">
    <w:name w:val="footer"/>
    <w:basedOn w:val="a"/>
    <w:link w:val="aa"/>
    <w:rsid w:val="006A03F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6A03FB"/>
    <w:rPr>
      <w:sz w:val="24"/>
      <w:szCs w:val="24"/>
    </w:rPr>
  </w:style>
  <w:style w:type="paragraph" w:styleId="ab">
    <w:name w:val="No Spacing"/>
    <w:uiPriority w:val="1"/>
    <w:qFormat/>
    <w:rsid w:val="006D6B88"/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BC215B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Pc1</dc:creator>
  <cp:lastModifiedBy>нач Общего отдела</cp:lastModifiedBy>
  <cp:revision>7</cp:revision>
  <cp:lastPrinted>2023-08-17T11:31:00Z</cp:lastPrinted>
  <dcterms:created xsi:type="dcterms:W3CDTF">2023-08-10T11:17:00Z</dcterms:created>
  <dcterms:modified xsi:type="dcterms:W3CDTF">2023-08-17T11:38:00Z</dcterms:modified>
</cp:coreProperties>
</file>