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-481965</wp:posOffset>
            </wp:positionV>
            <wp:extent cx="666750" cy="828675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7874" w:rsidRPr="00433C60" w:rsidRDefault="00757874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C60">
        <w:rPr>
          <w:rFonts w:ascii="Times New Roman" w:hAnsi="Times New Roman" w:cs="Times New Roman"/>
          <w:b/>
          <w:sz w:val="28"/>
          <w:szCs w:val="28"/>
        </w:rPr>
        <w:t>АДМИНИСТРАЦИЯ АХТАНИЗОВСКОГО СЕЛЬСКОГО ПОСЕЛЕНИЯ</w:t>
      </w: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C60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C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3C60">
        <w:rPr>
          <w:rFonts w:ascii="Times New Roman" w:hAnsi="Times New Roman" w:cs="Times New Roman"/>
          <w:sz w:val="28"/>
          <w:szCs w:val="28"/>
        </w:rPr>
        <w:t xml:space="preserve">от </w:t>
      </w:r>
      <w:r w:rsidR="007E0CF6">
        <w:rPr>
          <w:rFonts w:ascii="Times New Roman" w:hAnsi="Times New Roman" w:cs="Times New Roman"/>
          <w:sz w:val="28"/>
          <w:szCs w:val="28"/>
        </w:rPr>
        <w:t>__________</w:t>
      </w:r>
      <w:r w:rsidRPr="00433C6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№ </w:t>
      </w:r>
      <w:r w:rsidR="007E0CF6">
        <w:rPr>
          <w:rFonts w:ascii="Times New Roman" w:hAnsi="Times New Roman" w:cs="Times New Roman"/>
          <w:sz w:val="28"/>
          <w:szCs w:val="28"/>
        </w:rPr>
        <w:t>_______</w:t>
      </w: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33C60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433C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C60">
        <w:rPr>
          <w:rFonts w:ascii="Times New Roman" w:hAnsi="Times New Roman" w:cs="Times New Roman"/>
          <w:sz w:val="28"/>
          <w:szCs w:val="28"/>
        </w:rPr>
        <w:t>Ахтанизовская</w:t>
      </w:r>
      <w:proofErr w:type="spellEnd"/>
    </w:p>
    <w:p w:rsidR="00433C60" w:rsidRDefault="00433C60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C36" w:rsidRDefault="000A3C36" w:rsidP="00433C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B03AE5" w:rsidRDefault="00433C60" w:rsidP="000A3C3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AE5">
        <w:rPr>
          <w:rFonts w:ascii="Times New Roman" w:hAnsi="Times New Roman" w:cs="Times New Roman"/>
          <w:b/>
          <w:sz w:val="28"/>
          <w:szCs w:val="28"/>
        </w:rPr>
        <w:t>Об утверждении план-графика перехода на предоставление муниципальных услуг в электронной форме, предоставляемых</w:t>
      </w:r>
    </w:p>
    <w:p w:rsidR="00D601AE" w:rsidRDefault="00433C60" w:rsidP="000A3C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3AE5">
        <w:rPr>
          <w:rFonts w:ascii="Times New Roman" w:hAnsi="Times New Roman" w:cs="Times New Roman"/>
          <w:b/>
          <w:sz w:val="28"/>
          <w:szCs w:val="28"/>
        </w:rPr>
        <w:t>Администрацией</w:t>
      </w:r>
      <w:r>
        <w:rPr>
          <w:rFonts w:ascii="Times New Roman" w:hAnsi="Times New Roman" w:cs="Times New Roman"/>
          <w:b/>
          <w:sz w:val="28"/>
          <w:szCs w:val="28"/>
        </w:rPr>
        <w:t xml:space="preserve"> Ахтанизовского сельского поселения Темрюкского района</w:t>
      </w:r>
    </w:p>
    <w:p w:rsidR="000A3C36" w:rsidRDefault="000A3C36" w:rsidP="000A3C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3C36" w:rsidRDefault="000A3C36" w:rsidP="000A3C3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3C60" w:rsidRPr="00B03AE5" w:rsidRDefault="00433C60" w:rsidP="000A3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AE5">
        <w:rPr>
          <w:rFonts w:ascii="Times New Roman" w:hAnsi="Times New Roman" w:cs="Times New Roman"/>
          <w:color w:val="000000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 от 27 июля 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2010 года № 210-ФЗ «Об организации предоставления </w:t>
      </w:r>
      <w:bookmarkStart w:id="0" w:name="YANDEX_9"/>
      <w:bookmarkEnd w:id="0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"YANDEX_8"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 w:rsidRPr="00B03AE5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6" w:anchor="YANDEX_10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муниципальных </w:t>
      </w:r>
      <w:bookmarkStart w:id="1" w:name="YANDEX_10"/>
      <w:bookmarkEnd w:id="1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"YANDEX_9"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услуг </w:t>
      </w:r>
      <w:hyperlink r:id="rId7" w:anchor="YANDEX_11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bookmarkStart w:id="2" w:name="YANDEX_11"/>
      <w:bookmarkEnd w:id="2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"YANDEX_10"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57874" w:rsidRPr="00757874">
        <w:rPr>
          <w:rFonts w:ascii="Times New Roman" w:hAnsi="Times New Roman" w:cs="Times New Roman"/>
          <w:color w:val="000000"/>
          <w:sz w:val="28"/>
          <w:szCs w:val="28"/>
        </w:rPr>
        <w:t>постановлением 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FF4482">
        <w:rPr>
          <w:rFonts w:ascii="Times New Roman" w:hAnsi="Times New Roman" w:cs="Times New Roman"/>
          <w:color w:val="000000"/>
          <w:sz w:val="28"/>
          <w:szCs w:val="28"/>
        </w:rPr>
        <w:t xml:space="preserve">Уставом Ахтанизовского сельского поселения Темрюкского района и 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</w:t>
      </w:r>
      <w:r w:rsidRPr="00B03AE5">
        <w:rPr>
          <w:rFonts w:ascii="Times New Roman" w:hAnsi="Times New Roman" w:cs="Times New Roman"/>
          <w:sz w:val="28"/>
          <w:szCs w:val="28"/>
        </w:rPr>
        <w:t xml:space="preserve">ского района от </w:t>
      </w:r>
      <w:r w:rsidR="00974343">
        <w:rPr>
          <w:rFonts w:ascii="Times New Roman" w:hAnsi="Times New Roman" w:cs="Times New Roman"/>
          <w:sz w:val="28"/>
          <w:szCs w:val="28"/>
        </w:rPr>
        <w:t>19 января</w:t>
      </w:r>
      <w:r w:rsidRPr="00B03AE5">
        <w:rPr>
          <w:rFonts w:ascii="Times New Roman" w:hAnsi="Times New Roman" w:cs="Times New Roman"/>
          <w:sz w:val="28"/>
          <w:szCs w:val="28"/>
        </w:rPr>
        <w:t xml:space="preserve">  201</w:t>
      </w:r>
      <w:r w:rsidR="00974343">
        <w:rPr>
          <w:rFonts w:ascii="Times New Roman" w:hAnsi="Times New Roman" w:cs="Times New Roman"/>
          <w:sz w:val="28"/>
          <w:szCs w:val="28"/>
        </w:rPr>
        <w:t>6</w:t>
      </w:r>
      <w:r w:rsidRPr="00B03AE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4343">
        <w:rPr>
          <w:rFonts w:ascii="Times New Roman" w:hAnsi="Times New Roman" w:cs="Times New Roman"/>
          <w:sz w:val="28"/>
          <w:szCs w:val="28"/>
        </w:rPr>
        <w:t>4</w:t>
      </w:r>
      <w:r w:rsidRPr="00B03AE5">
        <w:rPr>
          <w:rFonts w:ascii="Times New Roman" w:hAnsi="Times New Roman" w:cs="Times New Roman"/>
          <w:sz w:val="28"/>
          <w:szCs w:val="28"/>
        </w:rPr>
        <w:t xml:space="preserve"> «</w:t>
      </w:r>
      <w:r w:rsidRPr="00433C60">
        <w:rPr>
          <w:rFonts w:ascii="Times New Roman" w:hAnsi="Times New Roman" w:cs="Times New Roman"/>
          <w:sz w:val="28"/>
          <w:szCs w:val="28"/>
        </w:rPr>
        <w:t>Об утверждении перечня муниципальных услуг в сфере контрольно-надзорной деятельности администрации Ахтанизовского сельского поселения Темрюкского района</w:t>
      </w:r>
      <w:r w:rsidRPr="00B03AE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B03AE5"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3AE5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3AE5">
        <w:rPr>
          <w:rFonts w:ascii="Times New Roman" w:hAnsi="Times New Roman" w:cs="Times New Roman"/>
          <w:sz w:val="28"/>
          <w:szCs w:val="28"/>
        </w:rPr>
        <w:t>ю:</w:t>
      </w:r>
    </w:p>
    <w:p w:rsidR="00433C60" w:rsidRPr="00B03AE5" w:rsidRDefault="00433C60" w:rsidP="000A3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Утвердить</w:t>
      </w:r>
      <w:bookmarkStart w:id="3" w:name="YANDEX_17"/>
      <w:bookmarkEnd w:id="3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"YANDEX_16"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>
        <w:rPr>
          <w:rFonts w:ascii="Times New Roman" w:hAnsi="Times New Roman" w:cs="Times New Roman"/>
          <w:color w:val="000000"/>
          <w:sz w:val="28"/>
          <w:szCs w:val="28"/>
        </w:rPr>
        <w:t> план-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график</w:t>
      </w:r>
      <w:proofErr w:type="gramEnd"/>
      <w:r w:rsidRPr="00B03AE5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8" w:anchor="YANDEX_18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4" w:name="YANDEX_18"/>
      <w:bookmarkEnd w:id="4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"YANDEX_17"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перехода </w:t>
      </w:r>
      <w:hyperlink r:id="rId9" w:anchor="YANDEX_19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YANDEX_19"/>
      <w:bookmarkEnd w:id="5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"YANDEX_18"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на </w:t>
      </w:r>
      <w:hyperlink r:id="rId10" w:anchor="YANDEX_20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YANDEX_20"/>
      <w:bookmarkEnd w:id="6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"YANDEX_19"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B03AE5">
        <w:rPr>
          <w:rFonts w:ascii="Times New Roman" w:hAnsi="Times New Roman" w:cs="Times New Roman"/>
          <w:color w:val="000000"/>
          <w:sz w:val="28"/>
          <w:szCs w:val="28"/>
        </w:rPr>
        <w:t>предоставление</w:t>
      </w:r>
      <w:proofErr w:type="gramEnd"/>
      <w:r w:rsidRPr="00B03AE5">
        <w:rPr>
          <w:rFonts w:ascii="Times New Roman" w:hAnsi="Times New Roman" w:cs="Times New Roman"/>
          <w:color w:val="000000"/>
          <w:sz w:val="28"/>
          <w:szCs w:val="28"/>
        </w:rPr>
        <w:t> </w:t>
      </w:r>
      <w:hyperlink r:id="rId11" w:anchor="YANDEX_21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YANDEX_21"/>
      <w:bookmarkEnd w:id="7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"YANDEX_20"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муниципальных </w:t>
      </w:r>
      <w:hyperlink r:id="rId12" w:anchor="YANDEX_22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8" w:name="YANDEX_22"/>
      <w:bookmarkEnd w:id="8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"YANDEX_21"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услуг </w:t>
      </w:r>
      <w:hyperlink r:id="rId13" w:anchor="YANDEX_23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9" w:name="YANDEX_23"/>
      <w:bookmarkEnd w:id="9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"YANDEX_22"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в </w:t>
      </w:r>
      <w:hyperlink r:id="rId14" w:anchor="YANDEX_24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YANDEX_24"/>
      <w:bookmarkEnd w:id="10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"YANDEX_23"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 электронной </w:t>
      </w:r>
      <w:hyperlink r:id="rId15" w:anchor="YANDEX_25" w:history="1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форме, </w:t>
      </w:r>
      <w:proofErr w:type="gramStart"/>
      <w:r w:rsidRPr="00B03AE5">
        <w:rPr>
          <w:rFonts w:ascii="Times New Roman" w:hAnsi="Times New Roman" w:cs="Times New Roman"/>
          <w:color w:val="000000"/>
          <w:sz w:val="28"/>
          <w:szCs w:val="28"/>
        </w:rPr>
        <w:t>предоставляемых</w:t>
      </w:r>
      <w:proofErr w:type="gramEnd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администрацией </w:t>
      </w:r>
      <w:r w:rsidR="000A3C36">
        <w:rPr>
          <w:rFonts w:ascii="Times New Roman" w:hAnsi="Times New Roman" w:cs="Times New Roman"/>
          <w:color w:val="000000"/>
          <w:sz w:val="28"/>
          <w:szCs w:val="28"/>
        </w:rPr>
        <w:t>Ахтанизовского</w:t>
      </w:r>
      <w:r w:rsidR="000A3C36"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A3C36">
        <w:rPr>
          <w:rFonts w:ascii="Times New Roman" w:hAnsi="Times New Roman" w:cs="Times New Roman"/>
          <w:sz w:val="28"/>
          <w:szCs w:val="28"/>
        </w:rPr>
        <w:t>Темрюк</w:t>
      </w:r>
      <w:r w:rsidR="000A3C36" w:rsidRPr="00B03AE5">
        <w:rPr>
          <w:rFonts w:ascii="Times New Roman" w:hAnsi="Times New Roman" w:cs="Times New Roman"/>
          <w:sz w:val="28"/>
          <w:szCs w:val="28"/>
        </w:rPr>
        <w:t>ского района</w:t>
      </w:r>
      <w:r w:rsidR="000A3C36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3C36" w:rsidRDefault="00433C60" w:rsidP="000A3C36">
      <w:pPr>
        <w:spacing w:line="240" w:lineRule="auto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0A3C36">
        <w:rPr>
          <w:rFonts w:ascii="Times New Roman CYR" w:hAnsi="Times New Roman CYR" w:cs="Times New Roman CYR"/>
          <w:sz w:val="28"/>
          <w:szCs w:val="28"/>
        </w:rPr>
        <w:t>Общему отделу (</w:t>
      </w:r>
      <w:proofErr w:type="spellStart"/>
      <w:r w:rsidR="000A3C36">
        <w:rPr>
          <w:rFonts w:ascii="Times New Roman CYR" w:hAnsi="Times New Roman CYR" w:cs="Times New Roman CYR"/>
          <w:sz w:val="28"/>
          <w:szCs w:val="28"/>
        </w:rPr>
        <w:t>Педанова</w:t>
      </w:r>
      <w:proofErr w:type="spellEnd"/>
      <w:r w:rsidR="000A3C36">
        <w:rPr>
          <w:rFonts w:ascii="Times New Roman CYR" w:hAnsi="Times New Roman CYR" w:cs="Times New Roman CYR"/>
          <w:sz w:val="28"/>
          <w:szCs w:val="28"/>
        </w:rPr>
        <w:t>)  разместить (опубликовать) настоящее постановление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433C60" w:rsidRPr="00B03AE5" w:rsidRDefault="00433C60" w:rsidP="000A3C3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YANDEX_25"/>
      <w:bookmarkEnd w:id="11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"YANDEX_24"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hyperlink r:id="rId16" w:anchor="YANDEX_26" w:history="1"/>
      <w:bookmarkStart w:id="12" w:name="YANDEX_26"/>
      <w:bookmarkEnd w:id="12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"YANDEX_25"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hyperlink r:id="rId17" w:anchor="YANDEX_27" w:history="1"/>
      <w:bookmarkStart w:id="13" w:name="YANDEX_27"/>
      <w:bookmarkEnd w:id="13"/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begin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"YANDEX_26" </w:instrText>
      </w:r>
      <w:r w:rsidR="0038162C" w:rsidRPr="00B03AE5"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3.  </w:t>
      </w:r>
      <w:proofErr w:type="gramStart"/>
      <w:r w:rsidRPr="00B03AE5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FF4482" w:rsidRDefault="00DF546B" w:rsidP="000A3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 Постановление администрации Ахтанизовского сельского поселения Темрюкского района от 17 декабря 2015 года № 619 «</w:t>
      </w:r>
      <w:r w:rsidRPr="00DF546B">
        <w:rPr>
          <w:rFonts w:ascii="Times New Roman" w:hAnsi="Times New Roman" w:cs="Times New Roman"/>
          <w:color w:val="000000"/>
          <w:sz w:val="28"/>
          <w:szCs w:val="28"/>
        </w:rPr>
        <w:t>Об утверждении план-</w:t>
      </w:r>
      <w:r w:rsidRPr="00DF546B">
        <w:rPr>
          <w:rFonts w:ascii="Times New Roman" w:hAnsi="Times New Roman" w:cs="Times New Roman"/>
          <w:color w:val="000000"/>
          <w:sz w:val="28"/>
          <w:szCs w:val="28"/>
        </w:rPr>
        <w:lastRenderedPageBreak/>
        <w:t>графика перехода на предоставление муниципальных услуг в электронной форме, предоставляемых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46B">
        <w:rPr>
          <w:rFonts w:ascii="Times New Roman" w:hAnsi="Times New Roman" w:cs="Times New Roman"/>
          <w:color w:val="000000"/>
          <w:sz w:val="28"/>
          <w:szCs w:val="28"/>
        </w:rPr>
        <w:t>Администрацией Ахтанизовского сельского поселения Темрюкского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>» считать утратившим силу.</w:t>
      </w:r>
    </w:p>
    <w:p w:rsidR="00433C60" w:rsidRPr="00B03AE5" w:rsidRDefault="00DF546B" w:rsidP="000A3C3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33C60" w:rsidRPr="00B03AE5">
        <w:rPr>
          <w:rFonts w:ascii="Times New Roman" w:hAnsi="Times New Roman" w:cs="Times New Roman"/>
          <w:color w:val="000000"/>
          <w:sz w:val="28"/>
          <w:szCs w:val="28"/>
        </w:rPr>
        <w:t xml:space="preserve">. Постановление вступает в силу со дня </w:t>
      </w:r>
      <w:r w:rsidR="000A3C36">
        <w:rPr>
          <w:rFonts w:ascii="Times New Roman" w:hAnsi="Times New Roman" w:cs="Times New Roman"/>
          <w:color w:val="000000"/>
          <w:sz w:val="28"/>
          <w:szCs w:val="28"/>
        </w:rPr>
        <w:t>опубликования</w:t>
      </w:r>
      <w:r w:rsidR="00433C60" w:rsidRPr="00B03A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7874" w:rsidRDefault="00757874" w:rsidP="000A3C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57874" w:rsidRDefault="00757874" w:rsidP="000A3C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F4482" w:rsidRDefault="00FF4482" w:rsidP="000A3C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3C36" w:rsidRPr="000A3C36" w:rsidRDefault="003B211B" w:rsidP="000A3C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A3C36" w:rsidRPr="000A3C3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A3C36" w:rsidRPr="000A3C36">
        <w:rPr>
          <w:rFonts w:ascii="Times New Roman" w:hAnsi="Times New Roman" w:cs="Times New Roman"/>
          <w:sz w:val="28"/>
          <w:szCs w:val="28"/>
        </w:rPr>
        <w:t xml:space="preserve"> Ахтанизовского </w:t>
      </w:r>
      <w:proofErr w:type="gramStart"/>
      <w:r w:rsidR="000A3C36" w:rsidRPr="000A3C36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0A3C36" w:rsidRPr="000A3C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3C36" w:rsidRPr="000A3C36" w:rsidRDefault="000A3C36" w:rsidP="000A3C3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A3C36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F546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F546B">
        <w:rPr>
          <w:rFonts w:ascii="Times New Roman" w:hAnsi="Times New Roman" w:cs="Times New Roman"/>
          <w:sz w:val="28"/>
          <w:szCs w:val="28"/>
        </w:rPr>
        <w:t xml:space="preserve">М.А. </w:t>
      </w:r>
      <w:proofErr w:type="spellStart"/>
      <w:r w:rsidR="00DF546B">
        <w:rPr>
          <w:rFonts w:ascii="Times New Roman" w:hAnsi="Times New Roman" w:cs="Times New Roman"/>
          <w:sz w:val="28"/>
          <w:szCs w:val="28"/>
        </w:rPr>
        <w:t>Разиевский</w:t>
      </w:r>
      <w:proofErr w:type="spellEnd"/>
    </w:p>
    <w:sectPr w:rsidR="000A3C36" w:rsidRPr="000A3C36" w:rsidSect="00D60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60"/>
    <w:rsid w:val="00040556"/>
    <w:rsid w:val="000A3C36"/>
    <w:rsid w:val="000D7DCE"/>
    <w:rsid w:val="0038162C"/>
    <w:rsid w:val="003B211B"/>
    <w:rsid w:val="00433C60"/>
    <w:rsid w:val="00757874"/>
    <w:rsid w:val="007E0CF6"/>
    <w:rsid w:val="00974343"/>
    <w:rsid w:val="00D601AE"/>
    <w:rsid w:val="00DF546B"/>
    <w:rsid w:val="00FF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C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3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C6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3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2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7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1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0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4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E067B-EE54-4E86-B510-AC4A68C7D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5450</Words>
  <Characters>31068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9</cp:revision>
  <dcterms:created xsi:type="dcterms:W3CDTF">2015-12-17T06:58:00Z</dcterms:created>
  <dcterms:modified xsi:type="dcterms:W3CDTF">2016-01-21T13:05:00Z</dcterms:modified>
</cp:coreProperties>
</file>