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9AA" w:rsidRPr="00A51F58" w:rsidRDefault="005629AA" w:rsidP="00A51F58">
      <w:pPr>
        <w:pStyle w:val="a3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5629AA" w:rsidRPr="00A51F58" w:rsidRDefault="005629AA" w:rsidP="00A51F58">
      <w:pPr>
        <w:pStyle w:val="a3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A51F58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5629AA" w:rsidRDefault="005629AA" w:rsidP="00A51F58">
      <w:pPr>
        <w:pStyle w:val="a3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A51F58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</w:p>
    <w:p w:rsidR="005629AA" w:rsidRDefault="005629AA" w:rsidP="00A51F58">
      <w:pPr>
        <w:pStyle w:val="a3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«Выдача разрешения на вступление в брак лицам, достигнувшим возраста  </w:t>
      </w:r>
    </w:p>
    <w:p w:rsidR="005629AA" w:rsidRDefault="005629AA" w:rsidP="00A51F58">
      <w:pPr>
        <w:pStyle w:val="a3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шестнадцати лет»</w:t>
      </w:r>
    </w:p>
    <w:p w:rsidR="005629AA" w:rsidRDefault="005629AA" w:rsidP="00B3370F">
      <w:pPr>
        <w:jc w:val="both"/>
        <w:rPr>
          <w:sz w:val="28"/>
          <w:szCs w:val="28"/>
        </w:rPr>
      </w:pPr>
    </w:p>
    <w:p w:rsidR="005629AA" w:rsidRPr="00B3370F" w:rsidRDefault="005629AA" w:rsidP="00B3370F">
      <w:pPr>
        <w:jc w:val="center"/>
        <w:rPr>
          <w:rFonts w:ascii="Times New Roman" w:hAnsi="Times New Roman" w:cs="Times New Roman"/>
          <w:sz w:val="28"/>
          <w:szCs w:val="28"/>
        </w:rPr>
      </w:pPr>
      <w:r w:rsidRPr="00B3370F">
        <w:rPr>
          <w:rFonts w:ascii="Times New Roman" w:hAnsi="Times New Roman" w:cs="Times New Roman"/>
          <w:sz w:val="28"/>
          <w:szCs w:val="28"/>
        </w:rPr>
        <w:t>БЛОК-СХЕМА</w:t>
      </w:r>
    </w:p>
    <w:p w:rsidR="005629AA" w:rsidRPr="00876BF5" w:rsidRDefault="00E05398" w:rsidP="00B3370F">
      <w:pPr>
        <w:jc w:val="both"/>
        <w:rPr>
          <w:sz w:val="28"/>
          <w:szCs w:val="28"/>
        </w:rPr>
      </w:pPr>
      <w:r w:rsidRPr="00E05398">
        <w:rPr>
          <w:noProof/>
        </w:rPr>
        <w:pict>
          <v:rect id="_x0000_s1026" style="position:absolute;left:0;text-align:left;margin-left:138.45pt;margin-top:11.6pt;width:190.75pt;height:24.3pt;z-index:251652608">
            <v:textbox>
              <w:txbxContent>
                <w:p w:rsidR="005629AA" w:rsidRPr="00B3370F" w:rsidRDefault="005629AA" w:rsidP="00B3370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3370F">
                    <w:rPr>
                      <w:rFonts w:ascii="Times New Roman" w:hAnsi="Times New Roman" w:cs="Times New Roman"/>
                    </w:rPr>
                    <w:t>Прием и регистрация заявления</w:t>
                  </w:r>
                </w:p>
              </w:txbxContent>
            </v:textbox>
          </v:rect>
        </w:pict>
      </w:r>
    </w:p>
    <w:p w:rsidR="005629AA" w:rsidRPr="00876BF5" w:rsidRDefault="00E05398" w:rsidP="00B3370F">
      <w:pPr>
        <w:jc w:val="both"/>
        <w:rPr>
          <w:sz w:val="28"/>
          <w:szCs w:val="28"/>
        </w:rPr>
      </w:pPr>
      <w:r w:rsidRPr="00E05398">
        <w:rPr>
          <w:noProof/>
        </w:rPr>
        <w:pict>
          <v:rect id="_x0000_s1027" style="position:absolute;left:0;text-align:left;margin-left:93.6pt;margin-top:28.7pt;width:272.1pt;height:24.3pt;z-index:251653632">
            <v:textbox>
              <w:txbxContent>
                <w:p w:rsidR="005629AA" w:rsidRPr="00B3370F" w:rsidRDefault="005629AA" w:rsidP="00B3370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3370F">
                    <w:rPr>
                      <w:rFonts w:ascii="Times New Roman" w:hAnsi="Times New Roman" w:cs="Times New Roman"/>
                    </w:rPr>
                    <w:t>Рассмотрение заявления и прилагаемых документов</w:t>
                  </w:r>
                </w:p>
              </w:txbxContent>
            </v:textbox>
          </v:rect>
        </w:pict>
      </w:r>
      <w:r w:rsidRPr="00E05398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232.95pt;margin-top:6.25pt;width:0;height:22.45pt;z-index:251658752" o:connectortype="straight">
            <v:stroke endarrow="block"/>
          </v:shape>
        </w:pict>
      </w:r>
    </w:p>
    <w:p w:rsidR="005629AA" w:rsidRPr="00876BF5" w:rsidRDefault="00E05398" w:rsidP="00B3370F">
      <w:pPr>
        <w:rPr>
          <w:sz w:val="28"/>
          <w:szCs w:val="28"/>
        </w:rPr>
      </w:pPr>
      <w:r w:rsidRPr="00E05398">
        <w:rPr>
          <w:noProof/>
        </w:rPr>
        <w:pict>
          <v:shape id="_x0000_s1029" type="#_x0000_t32" style="position:absolute;margin-left:348.45pt;margin-top:23.35pt;width:.05pt;height:36pt;z-index:251660800" o:connectortype="straight">
            <v:stroke endarrow="block"/>
          </v:shape>
        </w:pict>
      </w:r>
      <w:r w:rsidRPr="00E05398">
        <w:rPr>
          <w:noProof/>
        </w:rPr>
        <w:pict>
          <v:shape id="_x0000_s1030" type="#_x0000_t32" style="position:absolute;margin-left:105.5pt;margin-top:23.35pt;width:.05pt;height:36pt;z-index:251659776" o:connectortype="straight">
            <v:stroke endarrow="block"/>
          </v:shape>
        </w:pict>
      </w:r>
    </w:p>
    <w:p w:rsidR="005629AA" w:rsidRPr="00876BF5" w:rsidRDefault="005629AA" w:rsidP="00B3370F">
      <w:pPr>
        <w:rPr>
          <w:sz w:val="28"/>
          <w:szCs w:val="28"/>
        </w:rPr>
      </w:pPr>
    </w:p>
    <w:p w:rsidR="005629AA" w:rsidRPr="00876BF5" w:rsidRDefault="00E05398" w:rsidP="00B3370F">
      <w:pPr>
        <w:rPr>
          <w:sz w:val="28"/>
          <w:szCs w:val="28"/>
        </w:rPr>
      </w:pPr>
      <w:r w:rsidRPr="00E05398">
        <w:rPr>
          <w:noProof/>
        </w:rPr>
        <w:pict>
          <v:rect id="_x0000_s1031" style="position:absolute;margin-left:260.05pt;margin-top:.05pt;width:157.95pt;height:100.8pt;z-index:251656704">
            <v:textbox>
              <w:txbxContent>
                <w:p w:rsidR="005629AA" w:rsidRPr="00B3370F" w:rsidRDefault="005629AA" w:rsidP="00B3370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3370F">
                    <w:rPr>
                      <w:rFonts w:ascii="Times New Roman" w:hAnsi="Times New Roman" w:cs="Times New Roman"/>
                    </w:rPr>
                    <w:t xml:space="preserve">Принятие решения об отказе в выдаче </w:t>
                  </w:r>
                  <w:r>
                    <w:rPr>
                      <w:rFonts w:ascii="Times New Roman" w:hAnsi="Times New Roman" w:cs="Times New Roman"/>
                    </w:rPr>
                    <w:t xml:space="preserve">распоряжения </w:t>
                  </w:r>
                  <w:r w:rsidRPr="00B3370F">
                    <w:rPr>
                      <w:rFonts w:ascii="Times New Roman" w:hAnsi="Times New Roman" w:cs="Times New Roman"/>
                    </w:rPr>
                    <w:t>о разрешении вступления в брак несовершеннолетних граждан</w:t>
                  </w:r>
                </w:p>
                <w:p w:rsidR="005629AA" w:rsidRDefault="005629AA" w:rsidP="00B3370F"/>
              </w:txbxContent>
            </v:textbox>
          </v:rect>
        </w:pict>
      </w:r>
      <w:r w:rsidRPr="00E05398">
        <w:rPr>
          <w:noProof/>
        </w:rPr>
        <w:pict>
          <v:rect id="_x0000_s1032" style="position:absolute;margin-left:57.65pt;margin-top:0;width:130.3pt;height:100.85pt;z-index:251655680">
            <v:textbox>
              <w:txbxContent>
                <w:p w:rsidR="005629AA" w:rsidRPr="00B3370F" w:rsidRDefault="005629AA" w:rsidP="00B3370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3370F">
                    <w:rPr>
                      <w:rFonts w:ascii="Times New Roman" w:hAnsi="Times New Roman" w:cs="Times New Roman"/>
                    </w:rPr>
                    <w:t xml:space="preserve">Принятие решения о выдаче </w:t>
                  </w:r>
                  <w:r>
                    <w:rPr>
                      <w:rFonts w:ascii="Times New Roman" w:hAnsi="Times New Roman" w:cs="Times New Roman"/>
                    </w:rPr>
                    <w:t xml:space="preserve">распоряжения </w:t>
                  </w:r>
                  <w:r w:rsidRPr="00B3370F">
                    <w:rPr>
                      <w:rFonts w:ascii="Times New Roman" w:hAnsi="Times New Roman" w:cs="Times New Roman"/>
                    </w:rPr>
                    <w:t xml:space="preserve"> о разрешении вступления в брак несовершеннолетних граждан</w:t>
                  </w:r>
                </w:p>
              </w:txbxContent>
            </v:textbox>
          </v:rect>
        </w:pict>
      </w:r>
    </w:p>
    <w:p w:rsidR="005629AA" w:rsidRPr="00876BF5" w:rsidRDefault="005629AA" w:rsidP="00B3370F">
      <w:pPr>
        <w:rPr>
          <w:sz w:val="28"/>
          <w:szCs w:val="28"/>
        </w:rPr>
      </w:pPr>
    </w:p>
    <w:p w:rsidR="005629AA" w:rsidRPr="00876BF5" w:rsidRDefault="005629AA" w:rsidP="00B3370F">
      <w:pPr>
        <w:rPr>
          <w:sz w:val="28"/>
          <w:szCs w:val="28"/>
        </w:rPr>
      </w:pPr>
    </w:p>
    <w:p w:rsidR="005629AA" w:rsidRPr="00876BF5" w:rsidRDefault="00E05398" w:rsidP="00B3370F">
      <w:pPr>
        <w:rPr>
          <w:sz w:val="28"/>
          <w:szCs w:val="28"/>
        </w:rPr>
      </w:pPr>
      <w:r w:rsidRPr="00E05398">
        <w:rPr>
          <w:noProof/>
        </w:rPr>
        <w:pict>
          <v:shape id="_x0000_s1033" type="#_x0000_t32" style="position:absolute;margin-left:353.7pt;margin-top:11.9pt;width:.05pt;height:29.95pt;z-index:251662848" o:connectortype="straight">
            <v:stroke endarrow="block"/>
          </v:shape>
        </w:pict>
      </w:r>
      <w:r w:rsidRPr="00E05398">
        <w:rPr>
          <w:noProof/>
        </w:rPr>
        <w:pict>
          <v:shape id="_x0000_s1034" type="#_x0000_t32" style="position:absolute;margin-left:105.45pt;margin-top:11.85pt;width:.05pt;height:30pt;z-index:251661824" o:connectortype="straight">
            <v:stroke endarrow="block"/>
          </v:shape>
        </w:pict>
      </w:r>
    </w:p>
    <w:p w:rsidR="005629AA" w:rsidRPr="00876BF5" w:rsidRDefault="00E05398" w:rsidP="00B3370F">
      <w:pPr>
        <w:rPr>
          <w:sz w:val="28"/>
          <w:szCs w:val="28"/>
        </w:rPr>
      </w:pPr>
      <w:r w:rsidRPr="00E05398">
        <w:rPr>
          <w:noProof/>
        </w:rPr>
        <w:pict>
          <v:rect id="_x0000_s1035" style="position:absolute;margin-left:276.55pt;margin-top:12.15pt;width:134.7pt;height:68.95pt;z-index:251657728">
            <v:textbox>
              <w:txbxContent>
                <w:p w:rsidR="005629AA" w:rsidRPr="00B3370F" w:rsidRDefault="005629AA" w:rsidP="00B3370F">
                  <w:pPr>
                    <w:rPr>
                      <w:rFonts w:ascii="Times New Roman" w:hAnsi="Times New Roman" w:cs="Times New Roman"/>
                    </w:rPr>
                  </w:pPr>
                  <w:r w:rsidRPr="00B3370F">
                    <w:rPr>
                      <w:rFonts w:ascii="Times New Roman" w:hAnsi="Times New Roman" w:cs="Times New Roman"/>
                    </w:rPr>
                    <w:t xml:space="preserve">Оформление и выдача отказа в предоставлении муниципальной услуги </w:t>
                  </w:r>
                </w:p>
              </w:txbxContent>
            </v:textbox>
          </v:rect>
        </w:pict>
      </w:r>
      <w:r w:rsidRPr="00E05398">
        <w:rPr>
          <w:noProof/>
        </w:rPr>
        <w:pict>
          <v:rect id="_x0000_s1036" style="position:absolute;margin-left:57.65pt;margin-top:12.2pt;width:146.8pt;height:127.5pt;z-index:251654656">
            <v:textbox>
              <w:txbxContent>
                <w:p w:rsidR="005629AA" w:rsidRPr="00CA63A8" w:rsidRDefault="005629AA" w:rsidP="0081097F">
                  <w:pPr>
                    <w:pStyle w:val="a3"/>
                    <w:jc w:val="center"/>
                    <w:rPr>
                      <w:rFonts w:ascii="Times New Roman" w:hAnsi="Times New Roman" w:cs="Times New Roman"/>
                    </w:rPr>
                  </w:pPr>
                  <w:r w:rsidRPr="00CA63A8">
                    <w:rPr>
                      <w:rFonts w:ascii="Times New Roman" w:hAnsi="Times New Roman" w:cs="Times New Roman"/>
                    </w:rPr>
                    <w:t xml:space="preserve">Оформление и выдача распоряжения администрации </w:t>
                  </w:r>
                  <w:r>
                    <w:rPr>
                      <w:rFonts w:ascii="Times New Roman" w:hAnsi="Times New Roman" w:cs="Times New Roman"/>
                    </w:rPr>
                    <w:t>Ахтанизовского сельского поселения Темрюкского района</w:t>
                  </w:r>
                  <w:r w:rsidRPr="00CA63A8">
                    <w:rPr>
                      <w:rFonts w:ascii="Times New Roman" w:hAnsi="Times New Roman" w:cs="Times New Roman"/>
                    </w:rPr>
                    <w:t xml:space="preserve">  о разрешении вступления в брак несовершеннолетних</w:t>
                  </w:r>
                </w:p>
                <w:p w:rsidR="005629AA" w:rsidRPr="00CA63A8" w:rsidRDefault="005629AA" w:rsidP="0081097F">
                  <w:pPr>
                    <w:pStyle w:val="a3"/>
                    <w:jc w:val="center"/>
                    <w:rPr>
                      <w:rFonts w:ascii="Times New Roman" w:hAnsi="Times New Roman" w:cs="Times New Roman"/>
                    </w:rPr>
                  </w:pPr>
                  <w:r w:rsidRPr="00CA63A8">
                    <w:rPr>
                      <w:rFonts w:ascii="Times New Roman" w:hAnsi="Times New Roman" w:cs="Times New Roman"/>
                    </w:rPr>
                    <w:t>граждан</w:t>
                  </w:r>
                </w:p>
                <w:p w:rsidR="005629AA" w:rsidRPr="00CA63A8" w:rsidRDefault="005629AA" w:rsidP="00B3370F">
                  <w:pPr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rect>
        </w:pict>
      </w:r>
    </w:p>
    <w:p w:rsidR="005629AA" w:rsidRPr="00876BF5" w:rsidRDefault="005629AA" w:rsidP="00B3370F">
      <w:pPr>
        <w:rPr>
          <w:sz w:val="28"/>
          <w:szCs w:val="28"/>
        </w:rPr>
      </w:pPr>
    </w:p>
    <w:p w:rsidR="005629AA" w:rsidRPr="00876BF5" w:rsidRDefault="005629AA" w:rsidP="00B3370F">
      <w:pPr>
        <w:rPr>
          <w:sz w:val="28"/>
          <w:szCs w:val="28"/>
        </w:rPr>
      </w:pPr>
    </w:p>
    <w:p w:rsidR="005629AA" w:rsidRDefault="005629AA" w:rsidP="00B3370F">
      <w:pPr>
        <w:shd w:val="clear" w:color="auto" w:fill="FFFFFF"/>
        <w:ind w:left="5940" w:firstLine="432"/>
        <w:rPr>
          <w:color w:val="000000"/>
          <w:spacing w:val="2"/>
          <w:sz w:val="28"/>
          <w:szCs w:val="28"/>
        </w:rPr>
      </w:pPr>
    </w:p>
    <w:p w:rsidR="005629AA" w:rsidRDefault="005629AA" w:rsidP="0081097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629AA" w:rsidRDefault="005629AA" w:rsidP="0081097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629AA" w:rsidRDefault="005629AA" w:rsidP="0081097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629AA" w:rsidRDefault="005629AA" w:rsidP="0081097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629AA" w:rsidRDefault="005629AA" w:rsidP="00076B33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5629AA" w:rsidRPr="00076B33" w:rsidRDefault="005629AA" w:rsidP="00076B3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 Ахтанизовского</w:t>
      </w:r>
      <w:r w:rsidRPr="00076B3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76B33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5629AA" w:rsidRDefault="005629AA" w:rsidP="00076B33">
      <w:pPr>
        <w:pStyle w:val="a3"/>
        <w:rPr>
          <w:rFonts w:ascii="Times New Roman" w:hAnsi="Times New Roman" w:cs="Times New Roman"/>
          <w:sz w:val="28"/>
          <w:szCs w:val="28"/>
        </w:rPr>
      </w:pPr>
      <w:r w:rsidRPr="00076B33">
        <w:rPr>
          <w:rFonts w:ascii="Times New Roman" w:hAnsi="Times New Roman" w:cs="Times New Roman"/>
          <w:sz w:val="28"/>
          <w:szCs w:val="28"/>
        </w:rPr>
        <w:t>поселения Те</w:t>
      </w:r>
      <w:r>
        <w:rPr>
          <w:rFonts w:ascii="Times New Roman" w:hAnsi="Times New Roman" w:cs="Times New Roman"/>
          <w:sz w:val="28"/>
          <w:szCs w:val="28"/>
        </w:rPr>
        <w:t>мрюкского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А.В. Плотникова</w:t>
      </w:r>
    </w:p>
    <w:sectPr w:rsidR="005629AA" w:rsidSect="00A51F5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A51F58"/>
    <w:rsid w:val="0004277B"/>
    <w:rsid w:val="00070C88"/>
    <w:rsid w:val="00076B33"/>
    <w:rsid w:val="000F7E13"/>
    <w:rsid w:val="00133A88"/>
    <w:rsid w:val="00157D38"/>
    <w:rsid w:val="001812A6"/>
    <w:rsid w:val="00310B68"/>
    <w:rsid w:val="00350D96"/>
    <w:rsid w:val="00391781"/>
    <w:rsid w:val="003A19BB"/>
    <w:rsid w:val="005629AA"/>
    <w:rsid w:val="005C0AD4"/>
    <w:rsid w:val="005C78F4"/>
    <w:rsid w:val="00674A4B"/>
    <w:rsid w:val="006B331A"/>
    <w:rsid w:val="006B71D7"/>
    <w:rsid w:val="00810385"/>
    <w:rsid w:val="0081097F"/>
    <w:rsid w:val="00876BF5"/>
    <w:rsid w:val="00921567"/>
    <w:rsid w:val="009C2D9B"/>
    <w:rsid w:val="00A108D5"/>
    <w:rsid w:val="00A21360"/>
    <w:rsid w:val="00A328EC"/>
    <w:rsid w:val="00A51F58"/>
    <w:rsid w:val="00AA3EA2"/>
    <w:rsid w:val="00AD54E5"/>
    <w:rsid w:val="00AD767B"/>
    <w:rsid w:val="00B26371"/>
    <w:rsid w:val="00B3370F"/>
    <w:rsid w:val="00BC0E96"/>
    <w:rsid w:val="00BE3397"/>
    <w:rsid w:val="00C53E90"/>
    <w:rsid w:val="00CA573E"/>
    <w:rsid w:val="00CA63A8"/>
    <w:rsid w:val="00CE246C"/>
    <w:rsid w:val="00D4747D"/>
    <w:rsid w:val="00E05398"/>
    <w:rsid w:val="00E43F55"/>
    <w:rsid w:val="00EB71B4"/>
    <w:rsid w:val="00EC34F1"/>
    <w:rsid w:val="00F263E8"/>
    <w:rsid w:val="00F9169D"/>
    <w:rsid w:val="00FB7184"/>
    <w:rsid w:val="00FE4C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  <o:rules v:ext="edit">
        <o:r id="V:Rule1" type="connector" idref="#_x0000_s1028"/>
        <o:r id="V:Rule2" type="connector" idref="#_x0000_s1029"/>
        <o:r id="V:Rule3" type="connector" idref="#_x0000_s1030"/>
        <o:r id="V:Rule4" type="connector" idref="#_x0000_s1033"/>
        <o:r id="V:Rule5" type="connector" idref="#_x0000_s10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46C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51F58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38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282</Characters>
  <Application>Microsoft Office Word</Application>
  <DocSecurity>0</DocSecurity>
  <Lines>2</Lines>
  <Paragraphs>1</Paragraphs>
  <ScaleCrop>false</ScaleCrop>
  <Company>Microsoft</Company>
  <LinksUpToDate>false</LinksUpToDate>
  <CharactersWithSpaces>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общий</cp:lastModifiedBy>
  <cp:revision>2</cp:revision>
  <cp:lastPrinted>2014-11-25T17:40:00Z</cp:lastPrinted>
  <dcterms:created xsi:type="dcterms:W3CDTF">2015-07-21T07:38:00Z</dcterms:created>
  <dcterms:modified xsi:type="dcterms:W3CDTF">2015-07-21T07:38:00Z</dcterms:modified>
</cp:coreProperties>
</file>