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8E" w:rsidRDefault="00867506" w:rsidP="00867506">
      <w:pPr>
        <w:tabs>
          <w:tab w:val="left" w:pos="1146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3D8E" w:rsidRDefault="00FE3D8E" w:rsidP="00867506">
      <w:pPr>
        <w:tabs>
          <w:tab w:val="left" w:pos="1146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E94F14" w:rsidRPr="00206D5E" w:rsidRDefault="00FE3D8E" w:rsidP="00867506">
      <w:pPr>
        <w:tabs>
          <w:tab w:val="left" w:pos="11460"/>
          <w:tab w:val="right" w:pos="14570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E94F14"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94F14">
        <w:rPr>
          <w:rFonts w:ascii="Times New Roman" w:hAnsi="Times New Roman" w:cs="Times New Roman"/>
          <w:sz w:val="28"/>
          <w:szCs w:val="28"/>
        </w:rPr>
        <w:t>2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867506" w:rsidRPr="00867506">
        <w:rPr>
          <w:rFonts w:ascii="Times New Roman" w:hAnsi="Times New Roman" w:cs="Times New Roman"/>
          <w:sz w:val="28"/>
          <w:szCs w:val="28"/>
        </w:rPr>
        <w:t>Ахтанизовского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E94F14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Pr="00A74297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c>
          <w:tcPr>
            <w:tcW w:w="776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8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3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714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8672" w:type="dxa"/>
            <w:gridSpan w:val="6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E94F14" w:rsidRPr="00A74297" w:rsidTr="004929F3">
        <w:tc>
          <w:tcPr>
            <w:tcW w:w="776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год </w:t>
            </w:r>
            <w:hyperlink w:anchor="P718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№-</w:t>
            </w:r>
            <w:proofErr w:type="spellStart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</w:tbl>
    <w:p w:rsidR="00E94F14" w:rsidRPr="001E2C92" w:rsidRDefault="00E94F14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rPr>
          <w:tblHeader/>
        </w:trPr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2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F14" w:rsidRDefault="00E94F14" w:rsidP="00F406C8">
      <w:pPr>
        <w:pStyle w:val="ConsPlusNormal"/>
        <w:jc w:val="both"/>
      </w:pPr>
      <w:r>
        <w:t>--------------------------------</w:t>
      </w:r>
    </w:p>
    <w:p w:rsidR="00E94F14" w:rsidRDefault="00E94F14" w:rsidP="00617118">
      <w:pPr>
        <w:pStyle w:val="ConsPlusNormal"/>
        <w:ind w:firstLine="709"/>
        <w:jc w:val="both"/>
      </w:pPr>
      <w:bookmarkStart w:id="0" w:name="P714"/>
      <w:bookmarkEnd w:id="0"/>
      <w:r>
        <w:t>&lt;1</w:t>
      </w:r>
      <w:proofErr w:type="gramStart"/>
      <w:r>
        <w:t>&gt; О</w:t>
      </w:r>
      <w:proofErr w:type="gramEnd"/>
      <w:r>
        <w:t>тмечается:</w:t>
      </w:r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E94F14" w:rsidRDefault="00E94F14" w:rsidP="00617118">
      <w:pPr>
        <w:pStyle w:val="ConsPlusNormal"/>
        <w:ind w:firstLine="709"/>
        <w:jc w:val="both"/>
      </w:pPr>
      <w: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главы администрации (губернатора) Краснодарского края, администрации </w:t>
      </w:r>
      <w:r w:rsidR="00867506">
        <w:rPr>
          <w:szCs w:val="28"/>
        </w:rPr>
        <w:t>Ахтанизовского</w:t>
      </w:r>
      <w:r>
        <w:t xml:space="preserve"> сельского поселения Темрюкского района, присваивается статус «2» с указанием в сноске реквизитов соответствующего правового акта;</w:t>
      </w:r>
      <w:bookmarkStart w:id="1" w:name="_GoBack"/>
      <w:bookmarkEnd w:id="1"/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:rsidR="00E94F14" w:rsidRDefault="00E94F14" w:rsidP="00FE3D8E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bookmarkStart w:id="2" w:name="P718"/>
      <w:bookmarkEnd w:id="2"/>
      <w:r w:rsidRPr="00617118">
        <w:rPr>
          <w:rFonts w:ascii="Times New Roman" w:hAnsi="Times New Roman" w:cs="Times New Roman"/>
          <w:sz w:val="28"/>
          <w:szCs w:val="28"/>
        </w:rPr>
        <w:t xml:space="preserve">&lt;2&gt; Год, предшествующий году утверждения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7118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D8E" w:rsidRDefault="00FE3D8E" w:rsidP="00FE3D8E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867506" w:rsidRDefault="00867506" w:rsidP="00867506">
      <w:pPr>
        <w:pStyle w:val="ConsPlusNormal"/>
        <w:jc w:val="both"/>
      </w:pPr>
      <w:r>
        <w:t>Начальник отдела финансов</w:t>
      </w:r>
    </w:p>
    <w:p w:rsidR="00E94F14" w:rsidRPr="00867506" w:rsidRDefault="00867506" w:rsidP="00867506">
      <w:pPr>
        <w:pStyle w:val="ConsPlusNormal"/>
        <w:jc w:val="both"/>
      </w:pPr>
      <w:r>
        <w:t xml:space="preserve">и экономического развития                                                                                                                               Ю.Г. </w:t>
      </w:r>
      <w:proofErr w:type="spellStart"/>
      <w:r>
        <w:t>Дянина</w:t>
      </w:r>
      <w:proofErr w:type="spellEnd"/>
    </w:p>
    <w:sectPr w:rsidR="00E94F14" w:rsidRPr="00867506" w:rsidSect="002378D8"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FDE" w:rsidRDefault="00A70FDE" w:rsidP="00987AA8">
      <w:r>
        <w:separator/>
      </w:r>
    </w:p>
  </w:endnote>
  <w:endnote w:type="continuationSeparator" w:id="0">
    <w:p w:rsidR="00A70FDE" w:rsidRDefault="00A70FDE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FDE" w:rsidRDefault="00A70FDE" w:rsidP="00987AA8">
      <w:r>
        <w:separator/>
      </w:r>
    </w:p>
  </w:footnote>
  <w:footnote w:type="continuationSeparator" w:id="0">
    <w:p w:rsidR="00A70FDE" w:rsidRDefault="00A70FDE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D8" w:rsidRDefault="002378D8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E94F14" w:rsidRPr="00957D79" w:rsidRDefault="00E94F14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E569D"/>
    <w:rsid w:val="001057E4"/>
    <w:rsid w:val="00157275"/>
    <w:rsid w:val="001D3C6B"/>
    <w:rsid w:val="001E2C92"/>
    <w:rsid w:val="00206D5E"/>
    <w:rsid w:val="002378D8"/>
    <w:rsid w:val="00244682"/>
    <w:rsid w:val="0025040C"/>
    <w:rsid w:val="00254F45"/>
    <w:rsid w:val="00294148"/>
    <w:rsid w:val="00326D35"/>
    <w:rsid w:val="003B2C9A"/>
    <w:rsid w:val="004458CD"/>
    <w:rsid w:val="004928A3"/>
    <w:rsid w:val="004929F3"/>
    <w:rsid w:val="00496713"/>
    <w:rsid w:val="004B4DC0"/>
    <w:rsid w:val="004D5D87"/>
    <w:rsid w:val="004D7413"/>
    <w:rsid w:val="00556D52"/>
    <w:rsid w:val="00617118"/>
    <w:rsid w:val="006C487E"/>
    <w:rsid w:val="006D1E54"/>
    <w:rsid w:val="006F5EE0"/>
    <w:rsid w:val="007523AE"/>
    <w:rsid w:val="007F431B"/>
    <w:rsid w:val="0080164D"/>
    <w:rsid w:val="00867506"/>
    <w:rsid w:val="008A6FA1"/>
    <w:rsid w:val="008D57C1"/>
    <w:rsid w:val="008F7B23"/>
    <w:rsid w:val="009143D8"/>
    <w:rsid w:val="00944D8D"/>
    <w:rsid w:val="00957D79"/>
    <w:rsid w:val="00987AA8"/>
    <w:rsid w:val="009A1824"/>
    <w:rsid w:val="009F3B15"/>
    <w:rsid w:val="00A424F9"/>
    <w:rsid w:val="00A70FDE"/>
    <w:rsid w:val="00A74297"/>
    <w:rsid w:val="00AA219B"/>
    <w:rsid w:val="00AB02A0"/>
    <w:rsid w:val="00B75B97"/>
    <w:rsid w:val="00BF2740"/>
    <w:rsid w:val="00C10459"/>
    <w:rsid w:val="00D24A41"/>
    <w:rsid w:val="00DB721F"/>
    <w:rsid w:val="00E24BD7"/>
    <w:rsid w:val="00E27666"/>
    <w:rsid w:val="00E57E39"/>
    <w:rsid w:val="00E94F14"/>
    <w:rsid w:val="00EC473D"/>
    <w:rsid w:val="00F233BB"/>
    <w:rsid w:val="00F406C8"/>
    <w:rsid w:val="00F523E1"/>
    <w:rsid w:val="00F5668B"/>
    <w:rsid w:val="00F7026C"/>
    <w:rsid w:val="00FB7D4D"/>
    <w:rsid w:val="00FC4C64"/>
    <w:rsid w:val="00FE323F"/>
    <w:rsid w:val="00FE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F523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23E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5D2B4-F8B0-4FF5-9D31-931DE839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37</cp:revision>
  <cp:lastPrinted>2024-08-09T08:27:00Z</cp:lastPrinted>
  <dcterms:created xsi:type="dcterms:W3CDTF">2021-05-31T11:19:00Z</dcterms:created>
  <dcterms:modified xsi:type="dcterms:W3CDTF">2024-08-09T08:28:00Z</dcterms:modified>
</cp:coreProperties>
</file>