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69" w:rsidRPr="005F7456" w:rsidRDefault="00426169" w:rsidP="00426169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629920" cy="828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280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169" w:rsidRPr="005F7456" w:rsidRDefault="00426169" w:rsidP="00426169">
      <w:pPr>
        <w:pStyle w:val="a3"/>
        <w:rPr>
          <w:szCs w:val="28"/>
        </w:rPr>
      </w:pPr>
    </w:p>
    <w:p w:rsidR="00426169" w:rsidRPr="00C9149B" w:rsidRDefault="00426169" w:rsidP="00426169">
      <w:pPr>
        <w:pStyle w:val="a3"/>
        <w:rPr>
          <w:b w:val="0"/>
          <w:szCs w:val="28"/>
        </w:rPr>
      </w:pPr>
      <w:r w:rsidRPr="00C9149B">
        <w:rPr>
          <w:szCs w:val="28"/>
        </w:rPr>
        <w:t>АДМИНИСТРАЦИЯ АХТАНИЗОВСКОГО СЕЛЬСКОГО ПОСЕЛЕНИЯ ТЕМРЮКСКОГО РАЙОНА</w:t>
      </w:r>
    </w:p>
    <w:p w:rsidR="00426169" w:rsidRPr="005F7456" w:rsidRDefault="00426169" w:rsidP="00426169">
      <w:pPr>
        <w:pStyle w:val="a3"/>
        <w:rPr>
          <w:szCs w:val="28"/>
        </w:rPr>
      </w:pPr>
    </w:p>
    <w:p w:rsidR="00426169" w:rsidRPr="005F7456" w:rsidRDefault="00426169" w:rsidP="00426169">
      <w:pPr>
        <w:jc w:val="center"/>
        <w:rPr>
          <w:b/>
          <w:bCs/>
        </w:rPr>
      </w:pPr>
      <w:r w:rsidRPr="005F7456">
        <w:rPr>
          <w:b/>
          <w:bCs/>
        </w:rPr>
        <w:t>ПОСТАНОВЛЕНИЕ</w:t>
      </w:r>
    </w:p>
    <w:p w:rsidR="00426169" w:rsidRPr="005F7456" w:rsidRDefault="00426169" w:rsidP="00426169">
      <w:pPr>
        <w:jc w:val="center"/>
        <w:rPr>
          <w:b/>
          <w:bCs/>
        </w:rPr>
      </w:pPr>
    </w:p>
    <w:p w:rsidR="00426169" w:rsidRPr="005F7456" w:rsidRDefault="00490F78" w:rsidP="00426169">
      <w:pPr>
        <w:jc w:val="center"/>
      </w:pPr>
      <w:r>
        <w:t>о</w:t>
      </w:r>
      <w:r w:rsidR="00426169">
        <w:t>т</w:t>
      </w:r>
      <w:r>
        <w:t xml:space="preserve"> 23.11.2015</w:t>
      </w:r>
      <w:r w:rsidR="00426169">
        <w:t xml:space="preserve">   </w:t>
      </w:r>
      <w:r>
        <w:t xml:space="preserve">                             </w:t>
      </w:r>
      <w:r w:rsidR="00426169">
        <w:t xml:space="preserve">                                                                        №</w:t>
      </w:r>
      <w:r>
        <w:t xml:space="preserve"> 560</w:t>
      </w:r>
    </w:p>
    <w:p w:rsidR="00426169" w:rsidRPr="005F7456" w:rsidRDefault="00426169" w:rsidP="00426169">
      <w:pPr>
        <w:jc w:val="center"/>
      </w:pPr>
      <w:r w:rsidRPr="005F7456">
        <w:t>ст-ца Ахтанизовская</w:t>
      </w:r>
    </w:p>
    <w:p w:rsidR="00426169" w:rsidRDefault="00426169" w:rsidP="0042616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6169" w:rsidRDefault="00426169" w:rsidP="0042616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6169" w:rsidRDefault="00426169" w:rsidP="004261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штаба Ахтанизовского сельского поселения по взаимодействию в области организации участия граждан в охране общественного правопорядка, профилактики безнадзорности и правонарушений несовершеннолетних</w:t>
      </w:r>
    </w:p>
    <w:p w:rsidR="00426169" w:rsidRDefault="00426169" w:rsidP="004261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Законов Краснодарского края от 28.06.2007 года     №1267-КЗ "Об участии граждан в охране общественного порядка в Краснодарском крае" и во исполнение Постановлений главы администрации Краснодарского края от 27.04.2005 года №359 "Об одобрении концепции участия граждан в охране общественного порядка в Краснодарском крае", от 02.10.2007 года № 932 "О мерах по реализации Закона Краснодарского края от 28 июня 2007 года № 1267-КЗ "Об участии граждан в охране общественного порядка в Краснодарском крае", а также эффективной реализации Закона Краснодарского края от 21.07.2008 года № 1539-КЗ "О мерах по профилактике безнадзорности и правонарушений несовершеннолетних в Краснодарском крае" п о с т а н о в л я ю:</w:t>
      </w: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Образовать штаб Ахтанизовского сельского поселения по взаимодействию в области организации участия граждан в охране общественного правопорядка, профилактики безнадзорности и правонарушений несовершеннолетних (далее штаб поселения).</w:t>
      </w: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штабе поселения (приложение № 1) и состав штаба поселения (приложение № 2).</w:t>
      </w: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рабочей группы штаба поселения по проведению профилактической работы на территории Ахтанизовского сельского поселения в части реализации Закона Краснодарского края от 21.07.2008 года № 1539-КЗ "О мерах по профилактике безнадзорности и правонарушений несовершеннолетних в Краснодарском крае" (далее рабочая группа) (приложение № 3).</w:t>
      </w: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Место расположения штаба поселения определить в здании администрации Ахтанизовского сельского поселения муниципального образования Темрюкский район: Ст. Ахтанизовская, пер. Северный, 11.</w:t>
      </w: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Членам рабочей группы:</w:t>
      </w: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Ежемесячно представлять в штаб поселения информацию о планируемых и проводимых мероприятиях по профилактике безнадзорности и правонарушений несовершеннолетних.</w:t>
      </w: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Ежемесячно, не позднее пятого числа следующего за отчетным месяцем, представлять в штаб поселения обобщенную информацию о проделанной работе.</w:t>
      </w: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Оказывать помощь и содействие действующим и вновь создаваемым добровольным формированиям населения, уставные цели которых предусматривают их участие в охране общественного правопорядка.</w:t>
      </w:r>
    </w:p>
    <w:p w:rsidR="00426169" w:rsidRDefault="00426169" w:rsidP="00426169">
      <w:pPr>
        <w:autoSpaceDE w:val="0"/>
        <w:autoSpaceDN w:val="0"/>
        <w:adjustRightInd w:val="0"/>
        <w:ind w:firstLine="567"/>
        <w:jc w:val="both"/>
      </w:pPr>
      <w:r>
        <w:t>6. Общему отделу (Педанова) разместить (опубликовать) настоящее постановление на официальном сайте администрации Ахтанизовского сельского поселения Темрюкского района  в информационно-коммуникативной сети «Интернет».</w:t>
      </w: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Постановление главы администрации Ахтанизовского сельского поселения от 01.06.2015 года № 147 «</w:t>
      </w:r>
      <w:r w:rsidRPr="00CD0CF1">
        <w:rPr>
          <w:rFonts w:ascii="Times New Roman" w:hAnsi="Times New Roman" w:cs="Times New Roman"/>
          <w:sz w:val="28"/>
          <w:szCs w:val="28"/>
        </w:rPr>
        <w:t>Об образовании штаба Ахтанизовского сельского поселения по взаимодействию в области организации участия граждан в охране общественного правопорядка,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выполнением настоящего постановления возложить на специалиста 1 категории отдела по вопросам жилищно-коммуниального хозяйства, курортной деятельности, архитектуры, градостроительства и земельного контроля администрации Ахтанизовского сельского поселения Темрюкского района Н.А. Орлову.</w:t>
      </w: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со дня его опубликования.</w:t>
      </w: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169" w:rsidRDefault="00426169" w:rsidP="00426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Ахтанизовского сельского </w:t>
      </w:r>
    </w:p>
    <w:p w:rsidR="00426169" w:rsidRDefault="00426169" w:rsidP="00426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   М.А. Разиевский</w:t>
      </w:r>
    </w:p>
    <w:p w:rsidR="00426169" w:rsidRDefault="00426169" w:rsidP="00426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169" w:rsidRDefault="00426169" w:rsidP="00426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169" w:rsidRDefault="00426169" w:rsidP="00426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169" w:rsidRDefault="00426169" w:rsidP="00426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169" w:rsidRDefault="00426169" w:rsidP="00426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169" w:rsidRDefault="00426169" w:rsidP="004261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6169" w:rsidRDefault="00426169" w:rsidP="004261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81C" w:rsidRDefault="00E8681C"/>
    <w:sectPr w:rsidR="00E8681C" w:rsidSect="004A6D56">
      <w:headerReference w:type="default" r:id="rId7"/>
      <w:pgSz w:w="11905" w:h="16837"/>
      <w:pgMar w:top="28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37" w:rsidRDefault="00347B37" w:rsidP="00D62184">
      <w:r>
        <w:separator/>
      </w:r>
    </w:p>
  </w:endnote>
  <w:endnote w:type="continuationSeparator" w:id="1">
    <w:p w:rsidR="00347B37" w:rsidRDefault="00347B37" w:rsidP="00D62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37" w:rsidRDefault="00347B37" w:rsidP="00D62184">
      <w:r>
        <w:separator/>
      </w:r>
    </w:p>
  </w:footnote>
  <w:footnote w:type="continuationSeparator" w:id="1">
    <w:p w:rsidR="00347B37" w:rsidRDefault="00347B37" w:rsidP="00D62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56" w:rsidRDefault="00D62184">
    <w:pPr>
      <w:pStyle w:val="a5"/>
      <w:jc w:val="center"/>
    </w:pPr>
    <w:r>
      <w:fldChar w:fldCharType="begin"/>
    </w:r>
    <w:r w:rsidR="00426169">
      <w:instrText xml:space="preserve"> PAGE   \* MERGEFORMAT </w:instrText>
    </w:r>
    <w:r>
      <w:fldChar w:fldCharType="separate"/>
    </w:r>
    <w:r w:rsidR="00490F78">
      <w:rPr>
        <w:noProof/>
      </w:rPr>
      <w:t>2</w:t>
    </w:r>
    <w:r>
      <w:fldChar w:fldCharType="end"/>
    </w:r>
  </w:p>
  <w:p w:rsidR="004A6D56" w:rsidRDefault="00347B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169"/>
    <w:rsid w:val="00347B37"/>
    <w:rsid w:val="00426169"/>
    <w:rsid w:val="00490F78"/>
    <w:rsid w:val="00D62184"/>
    <w:rsid w:val="00E8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169"/>
    <w:pPr>
      <w:jc w:val="center"/>
    </w:pPr>
    <w:rPr>
      <w:b/>
      <w:bCs/>
      <w:szCs w:val="24"/>
    </w:rPr>
  </w:style>
  <w:style w:type="character" w:customStyle="1" w:styleId="a4">
    <w:name w:val="Основной текст Знак"/>
    <w:basedOn w:val="a0"/>
    <w:link w:val="a3"/>
    <w:rsid w:val="0042616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Normal">
    <w:name w:val="ConsPlusNormal"/>
    <w:rsid w:val="004261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261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4261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616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61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16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2</cp:revision>
  <dcterms:created xsi:type="dcterms:W3CDTF">2015-11-24T06:38:00Z</dcterms:created>
  <dcterms:modified xsi:type="dcterms:W3CDTF">2015-11-27T07:24:00Z</dcterms:modified>
</cp:coreProperties>
</file>