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9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9"/>
      </w:tblGrid>
      <w:tr w:rsidR="00C45426" w:rsidTr="00C45426">
        <w:trPr>
          <w:trHeight w:val="1266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45426" w:rsidRPr="00C45426" w:rsidRDefault="00C45426" w:rsidP="00C45426">
            <w:pPr>
              <w:pStyle w:val="ConsNonforma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2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45426" w:rsidRPr="00C45426" w:rsidRDefault="00C45426" w:rsidP="00C45426">
            <w:pPr>
              <w:pStyle w:val="ConsNonforma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26">
              <w:rPr>
                <w:rFonts w:ascii="Times New Roman" w:hAnsi="Times New Roman"/>
                <w:sz w:val="24"/>
                <w:szCs w:val="24"/>
              </w:rPr>
              <w:t xml:space="preserve">Оргкомитетом от </w:t>
            </w:r>
            <w:r w:rsidR="006A5985">
              <w:rPr>
                <w:rFonts w:ascii="Times New Roman" w:hAnsi="Times New Roman"/>
                <w:sz w:val="24"/>
                <w:szCs w:val="24"/>
              </w:rPr>
              <w:t>1</w:t>
            </w:r>
            <w:r w:rsidR="00797583">
              <w:rPr>
                <w:rFonts w:ascii="Times New Roman" w:hAnsi="Times New Roman"/>
                <w:sz w:val="24"/>
                <w:szCs w:val="24"/>
              </w:rPr>
              <w:t>4</w:t>
            </w:r>
            <w:r w:rsidRPr="00C45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583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8A0DA4">
              <w:rPr>
                <w:rFonts w:ascii="Times New Roman" w:hAnsi="Times New Roman"/>
                <w:sz w:val="24"/>
                <w:szCs w:val="24"/>
              </w:rPr>
              <w:t>я 202</w:t>
            </w:r>
            <w:r w:rsidR="00797583">
              <w:rPr>
                <w:rFonts w:ascii="Times New Roman" w:hAnsi="Times New Roman"/>
                <w:sz w:val="24"/>
                <w:szCs w:val="24"/>
              </w:rPr>
              <w:t>2</w:t>
            </w:r>
            <w:r w:rsidRPr="00C4542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45426" w:rsidRDefault="00C45426" w:rsidP="00C45426">
            <w:pPr>
              <w:pStyle w:val="ConsNonformat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426">
              <w:rPr>
                <w:rFonts w:ascii="Times New Roman" w:hAnsi="Times New Roman"/>
                <w:sz w:val="24"/>
                <w:szCs w:val="24"/>
              </w:rPr>
              <w:t>(протокол №2)</w:t>
            </w:r>
          </w:p>
        </w:tc>
      </w:tr>
    </w:tbl>
    <w:p w:rsidR="00361385" w:rsidRDefault="00361385" w:rsidP="00361385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 РЕЗУЛЬТАТАХ</w:t>
      </w:r>
    </w:p>
    <w:p w:rsidR="00361385" w:rsidRDefault="00361385" w:rsidP="00361385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по проекту </w:t>
      </w:r>
      <w:r w:rsidR="0098792F" w:rsidRPr="0098792F">
        <w:rPr>
          <w:rFonts w:ascii="Times New Roman" w:hAnsi="Times New Roman"/>
          <w:sz w:val="28"/>
          <w:szCs w:val="28"/>
        </w:rPr>
        <w:t>внесения изменений в решение XV сессии Совета Ахтанизовского сельского поселения Темрюкского района IV созыва от 21 августа 2020 года «Об утверждении Правил благоустройства территории Ахтанизовского сельского поселения Темрюкского района</w:t>
      </w:r>
      <w:r w:rsidR="00A34826">
        <w:rPr>
          <w:rFonts w:ascii="Times New Roman" w:hAnsi="Times New Roman"/>
          <w:sz w:val="28"/>
          <w:szCs w:val="28"/>
        </w:rPr>
        <w:t>».</w:t>
      </w:r>
    </w:p>
    <w:p w:rsidR="00361385" w:rsidRDefault="00361385" w:rsidP="0036138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61385" w:rsidRDefault="00361385" w:rsidP="000A43BF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публичных слушаний: «</w:t>
      </w:r>
      <w:r w:rsidR="0098792F" w:rsidRPr="0098792F">
        <w:rPr>
          <w:rFonts w:ascii="Times New Roman" w:hAnsi="Times New Roman"/>
          <w:sz w:val="28"/>
          <w:szCs w:val="28"/>
        </w:rPr>
        <w:t>Рассмотрение  проекта внесения изменений в решение XV сессии Совета Ахтанизовского сельского поселения Темрюкского района IV созыва от 21 августа 2020 года «Об утверждении Правил благоустройства территории Ахтанизовского сельского поселения Темрюкского район</w:t>
      </w:r>
      <w:r>
        <w:rPr>
          <w:rFonts w:ascii="Times New Roman" w:hAnsi="Times New Roman"/>
          <w:sz w:val="28"/>
          <w:szCs w:val="28"/>
        </w:rPr>
        <w:t>».</w:t>
      </w:r>
    </w:p>
    <w:p w:rsidR="00361385" w:rsidRDefault="00361385" w:rsidP="000A43BF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 публичных слушаний: Совет Ахтанизовского сельского поселения Темрюкского района</w:t>
      </w:r>
    </w:p>
    <w:p w:rsidR="00361385" w:rsidRDefault="006A5985" w:rsidP="000A43BF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583">
        <w:rPr>
          <w:rFonts w:ascii="Times New Roman" w:hAnsi="Times New Roman"/>
          <w:sz w:val="28"/>
          <w:szCs w:val="28"/>
        </w:rPr>
        <w:t xml:space="preserve">Публичные слушания назначены </w:t>
      </w:r>
      <w:r w:rsidR="0039594E" w:rsidRPr="00797583">
        <w:rPr>
          <w:rFonts w:ascii="Times New Roman" w:hAnsi="Times New Roman"/>
          <w:sz w:val="28"/>
          <w:szCs w:val="28"/>
        </w:rPr>
        <w:t xml:space="preserve">решением </w:t>
      </w:r>
      <w:r w:rsidR="00BF0B82" w:rsidRPr="00797583">
        <w:rPr>
          <w:rFonts w:ascii="Times New Roman" w:hAnsi="Times New Roman"/>
          <w:sz w:val="28"/>
          <w:szCs w:val="28"/>
          <w:lang w:val="en-US"/>
        </w:rPr>
        <w:t>X</w:t>
      </w:r>
      <w:r w:rsidR="00797583" w:rsidRPr="00797583">
        <w:rPr>
          <w:rFonts w:ascii="Times New Roman" w:hAnsi="Times New Roman"/>
          <w:sz w:val="28"/>
          <w:szCs w:val="28"/>
          <w:lang w:val="en-US"/>
        </w:rPr>
        <w:t>XXV</w:t>
      </w:r>
      <w:r w:rsidR="00BF0B82" w:rsidRPr="00797583">
        <w:rPr>
          <w:rFonts w:ascii="Times New Roman" w:hAnsi="Times New Roman"/>
          <w:sz w:val="28"/>
          <w:szCs w:val="28"/>
        </w:rPr>
        <w:t xml:space="preserve"> сессии </w:t>
      </w:r>
      <w:r w:rsidR="0039594E" w:rsidRPr="00797583">
        <w:rPr>
          <w:rFonts w:ascii="Times New Roman" w:hAnsi="Times New Roman"/>
          <w:sz w:val="28"/>
          <w:szCs w:val="28"/>
        </w:rPr>
        <w:t xml:space="preserve">Совета Ахтанизовского сельского поселения Темрюкского района </w:t>
      </w:r>
      <w:r w:rsidR="0039594E" w:rsidRPr="00797583">
        <w:rPr>
          <w:rFonts w:ascii="Times New Roman" w:hAnsi="Times New Roman"/>
          <w:sz w:val="28"/>
          <w:szCs w:val="28"/>
          <w:lang w:val="en-US"/>
        </w:rPr>
        <w:t>IV</w:t>
      </w:r>
      <w:r w:rsidR="0039594E" w:rsidRPr="00797583">
        <w:rPr>
          <w:rFonts w:ascii="Times New Roman" w:hAnsi="Times New Roman"/>
          <w:sz w:val="28"/>
          <w:szCs w:val="28"/>
        </w:rPr>
        <w:t xml:space="preserve"> </w:t>
      </w:r>
      <w:r w:rsidR="00BF0B82" w:rsidRPr="00797583">
        <w:rPr>
          <w:rFonts w:ascii="Times New Roman" w:hAnsi="Times New Roman"/>
          <w:sz w:val="28"/>
          <w:szCs w:val="28"/>
        </w:rPr>
        <w:t>созыва от 2</w:t>
      </w:r>
      <w:r w:rsidR="00797583" w:rsidRPr="00797583">
        <w:rPr>
          <w:rFonts w:ascii="Times New Roman" w:hAnsi="Times New Roman"/>
          <w:sz w:val="28"/>
          <w:szCs w:val="28"/>
        </w:rPr>
        <w:t>5</w:t>
      </w:r>
      <w:r w:rsidR="00BF0B82" w:rsidRPr="00797583">
        <w:rPr>
          <w:rFonts w:ascii="Times New Roman" w:hAnsi="Times New Roman"/>
          <w:sz w:val="28"/>
          <w:szCs w:val="28"/>
        </w:rPr>
        <w:t xml:space="preserve"> </w:t>
      </w:r>
      <w:r w:rsidR="00797583" w:rsidRPr="00797583">
        <w:rPr>
          <w:rFonts w:ascii="Times New Roman" w:hAnsi="Times New Roman"/>
          <w:sz w:val="28"/>
          <w:szCs w:val="28"/>
        </w:rPr>
        <w:t>января</w:t>
      </w:r>
      <w:r w:rsidR="00BF0B82" w:rsidRPr="00797583">
        <w:rPr>
          <w:rFonts w:ascii="Times New Roman" w:hAnsi="Times New Roman"/>
          <w:sz w:val="28"/>
          <w:szCs w:val="28"/>
        </w:rPr>
        <w:t xml:space="preserve"> 202</w:t>
      </w:r>
      <w:r w:rsidR="00797583" w:rsidRPr="00797583">
        <w:rPr>
          <w:rFonts w:ascii="Times New Roman" w:hAnsi="Times New Roman"/>
          <w:sz w:val="28"/>
          <w:szCs w:val="28"/>
        </w:rPr>
        <w:t>2</w:t>
      </w:r>
      <w:r w:rsidR="00BF0B82" w:rsidRPr="00797583">
        <w:rPr>
          <w:rFonts w:ascii="Times New Roman" w:hAnsi="Times New Roman"/>
          <w:sz w:val="28"/>
          <w:szCs w:val="28"/>
        </w:rPr>
        <w:t xml:space="preserve"> года </w:t>
      </w:r>
      <w:r w:rsidRPr="00797583">
        <w:rPr>
          <w:rFonts w:ascii="Times New Roman" w:hAnsi="Times New Roman"/>
          <w:sz w:val="28"/>
          <w:szCs w:val="28"/>
        </w:rPr>
        <w:t>№</w:t>
      </w:r>
      <w:r w:rsidR="00797583" w:rsidRPr="00797583">
        <w:rPr>
          <w:rFonts w:ascii="Times New Roman" w:hAnsi="Times New Roman"/>
          <w:sz w:val="28"/>
          <w:szCs w:val="28"/>
        </w:rPr>
        <w:t>1</w:t>
      </w:r>
      <w:r w:rsidR="0039594E" w:rsidRPr="00797583">
        <w:rPr>
          <w:rFonts w:ascii="Times New Roman" w:hAnsi="Times New Roman"/>
          <w:sz w:val="28"/>
          <w:szCs w:val="28"/>
        </w:rPr>
        <w:t>4</w:t>
      </w:r>
      <w:r w:rsidR="00797583" w:rsidRPr="00797583">
        <w:rPr>
          <w:rFonts w:ascii="Times New Roman" w:hAnsi="Times New Roman"/>
          <w:sz w:val="28"/>
          <w:szCs w:val="28"/>
        </w:rPr>
        <w:t>0</w:t>
      </w:r>
      <w:r w:rsidR="0039594E" w:rsidRPr="00797583">
        <w:rPr>
          <w:rFonts w:ascii="Times New Roman" w:hAnsi="Times New Roman"/>
          <w:sz w:val="28"/>
          <w:szCs w:val="28"/>
        </w:rPr>
        <w:t xml:space="preserve"> «Об опубликовании проекта решения</w:t>
      </w:r>
      <w:r w:rsidR="0039594E">
        <w:rPr>
          <w:rFonts w:ascii="Times New Roman" w:hAnsi="Times New Roman"/>
          <w:sz w:val="28"/>
          <w:szCs w:val="28"/>
        </w:rPr>
        <w:t xml:space="preserve"> Совета Ахтанизовского сельского поселения Темрюкского района «</w:t>
      </w:r>
      <w:r w:rsidR="00797583">
        <w:rPr>
          <w:rFonts w:ascii="Times New Roman" w:hAnsi="Times New Roman"/>
          <w:sz w:val="28"/>
          <w:szCs w:val="28"/>
        </w:rPr>
        <w:t xml:space="preserve">О </w:t>
      </w:r>
      <w:r w:rsidR="00797583" w:rsidRPr="00797583">
        <w:rPr>
          <w:rFonts w:ascii="Times New Roman" w:hAnsi="Times New Roman"/>
          <w:sz w:val="28"/>
          <w:szCs w:val="28"/>
        </w:rPr>
        <w:t>внесени</w:t>
      </w:r>
      <w:r w:rsidR="00797583">
        <w:rPr>
          <w:rFonts w:ascii="Times New Roman" w:hAnsi="Times New Roman"/>
          <w:sz w:val="28"/>
          <w:szCs w:val="28"/>
        </w:rPr>
        <w:t>и</w:t>
      </w:r>
      <w:r w:rsidR="00797583" w:rsidRPr="00797583">
        <w:rPr>
          <w:rFonts w:ascii="Times New Roman" w:hAnsi="Times New Roman"/>
          <w:sz w:val="28"/>
          <w:szCs w:val="28"/>
        </w:rPr>
        <w:t xml:space="preserve"> изменений в решение XV сессии Совета Ахтанизовского сельского поселения Темрюкского района IV созыва от 21 августа 2020 года «Об утверждении Правил благоустройства территории Ахтанизовского сельского поселения Темрюкского района</w:t>
      </w:r>
      <w:proofErr w:type="gramEnd"/>
      <w:r w:rsidR="00BF0B82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BF0B82">
        <w:rPr>
          <w:rFonts w:ascii="Times New Roman" w:hAnsi="Times New Roman"/>
          <w:sz w:val="28"/>
          <w:szCs w:val="28"/>
        </w:rPr>
        <w:t>назначении</w:t>
      </w:r>
      <w:proofErr w:type="gramEnd"/>
      <w:r w:rsidR="00BF0B82">
        <w:rPr>
          <w:rFonts w:ascii="Times New Roman" w:hAnsi="Times New Roman"/>
          <w:sz w:val="28"/>
          <w:szCs w:val="28"/>
        </w:rPr>
        <w:t xml:space="preserve"> даты проведения публичных слушаний, создании оргкомитета по проведению публичных слушаний»</w:t>
      </w:r>
      <w:r w:rsidR="00361385">
        <w:rPr>
          <w:rFonts w:ascii="Times New Roman" w:hAnsi="Times New Roman"/>
          <w:sz w:val="28"/>
          <w:szCs w:val="28"/>
        </w:rPr>
        <w:t>.</w:t>
      </w:r>
    </w:p>
    <w:p w:rsidR="00361385" w:rsidRPr="00E551B0" w:rsidRDefault="00C77DC8" w:rsidP="000A43B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B82">
        <w:rPr>
          <w:rFonts w:ascii="Times New Roman" w:hAnsi="Times New Roman"/>
          <w:sz w:val="28"/>
          <w:szCs w:val="28"/>
        </w:rPr>
        <w:t xml:space="preserve">Проект </w:t>
      </w:r>
      <w:r w:rsidR="0098792F">
        <w:rPr>
          <w:rFonts w:ascii="Times New Roman" w:hAnsi="Times New Roman"/>
          <w:sz w:val="28"/>
          <w:szCs w:val="28"/>
        </w:rPr>
        <w:t>«</w:t>
      </w:r>
      <w:r w:rsidR="0098792F" w:rsidRPr="0098792F">
        <w:rPr>
          <w:rFonts w:ascii="Times New Roman" w:hAnsi="Times New Roman"/>
          <w:sz w:val="28"/>
          <w:szCs w:val="28"/>
        </w:rPr>
        <w:t>О внесении изменений в решение XV сессии Совета Ахтанизовского сельского поселения Темрюкского района IV созыва от 21 августа 2020 года «Об утверждении Правил благоустройства территории Ахтанизовского сельского поселения Темрюкского района</w:t>
      </w:r>
      <w:r w:rsidR="0098792F">
        <w:rPr>
          <w:rFonts w:ascii="Times New Roman" w:hAnsi="Times New Roman"/>
          <w:sz w:val="28"/>
          <w:szCs w:val="28"/>
        </w:rPr>
        <w:t>»</w:t>
      </w:r>
      <w:r w:rsidR="00E551B0" w:rsidRPr="00E551B0">
        <w:rPr>
          <w:rFonts w:ascii="Times New Roman" w:hAnsi="Times New Roman"/>
          <w:sz w:val="28"/>
          <w:szCs w:val="28"/>
        </w:rPr>
        <w:t xml:space="preserve"> размещен (опубликован) на официальном сайте администрации Ахтанизовского сельского поселения Темрюкского района в информационно-телекоммуникационной сети «Интернет</w:t>
      </w:r>
      <w:r w:rsidR="00E551B0" w:rsidRPr="00797583">
        <w:rPr>
          <w:rFonts w:ascii="Times New Roman" w:hAnsi="Times New Roman"/>
          <w:sz w:val="28"/>
          <w:szCs w:val="28"/>
        </w:rPr>
        <w:t xml:space="preserve">» </w:t>
      </w:r>
      <w:r w:rsidR="00A9781D" w:rsidRPr="00797583">
        <w:rPr>
          <w:rFonts w:ascii="Times New Roman" w:hAnsi="Times New Roman"/>
          <w:sz w:val="28"/>
          <w:szCs w:val="28"/>
        </w:rPr>
        <w:t>2</w:t>
      </w:r>
      <w:r w:rsidR="00797583" w:rsidRPr="00797583">
        <w:rPr>
          <w:rFonts w:ascii="Times New Roman" w:hAnsi="Times New Roman"/>
          <w:sz w:val="28"/>
          <w:szCs w:val="28"/>
        </w:rPr>
        <w:t>6</w:t>
      </w:r>
      <w:r w:rsidR="00A9781D" w:rsidRPr="00797583">
        <w:rPr>
          <w:rFonts w:ascii="Times New Roman" w:hAnsi="Times New Roman"/>
          <w:sz w:val="28"/>
          <w:szCs w:val="28"/>
        </w:rPr>
        <w:t xml:space="preserve"> я</w:t>
      </w:r>
      <w:r w:rsidR="00797583" w:rsidRPr="00797583">
        <w:rPr>
          <w:rFonts w:ascii="Times New Roman" w:hAnsi="Times New Roman"/>
          <w:sz w:val="28"/>
          <w:szCs w:val="28"/>
        </w:rPr>
        <w:t>нваря</w:t>
      </w:r>
      <w:r w:rsidR="00A9781D" w:rsidRPr="00797583">
        <w:rPr>
          <w:rFonts w:ascii="Times New Roman" w:hAnsi="Times New Roman"/>
          <w:sz w:val="28"/>
          <w:szCs w:val="28"/>
        </w:rPr>
        <w:t xml:space="preserve"> 202</w:t>
      </w:r>
      <w:r w:rsidR="00797583" w:rsidRPr="00797583">
        <w:rPr>
          <w:rFonts w:ascii="Times New Roman" w:hAnsi="Times New Roman"/>
          <w:sz w:val="28"/>
          <w:szCs w:val="28"/>
        </w:rPr>
        <w:t>2</w:t>
      </w:r>
      <w:r w:rsidR="00E551B0" w:rsidRPr="00797583">
        <w:rPr>
          <w:rFonts w:ascii="Times New Roman" w:hAnsi="Times New Roman"/>
          <w:sz w:val="28"/>
          <w:szCs w:val="28"/>
        </w:rPr>
        <w:t xml:space="preserve"> года</w:t>
      </w:r>
      <w:r w:rsidR="00361385" w:rsidRPr="00797583">
        <w:rPr>
          <w:rFonts w:ascii="Times New Roman" w:hAnsi="Times New Roman"/>
          <w:sz w:val="28"/>
          <w:szCs w:val="28"/>
        </w:rPr>
        <w:t>.</w:t>
      </w:r>
    </w:p>
    <w:p w:rsidR="00361385" w:rsidRDefault="00621D43" w:rsidP="006A5985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8A0DA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98792F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8A0DA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98792F">
        <w:rPr>
          <w:rFonts w:ascii="Times New Roman" w:hAnsi="Times New Roman"/>
          <w:sz w:val="28"/>
          <w:szCs w:val="28"/>
          <w:shd w:val="clear" w:color="auto" w:fill="FFFFFF"/>
        </w:rPr>
        <w:t xml:space="preserve">февраля </w:t>
      </w:r>
      <w:r w:rsidR="008A0DA4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79758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E551B0" w:rsidRPr="00E551B0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="00A9781D" w:rsidRPr="00797583">
        <w:rPr>
          <w:rFonts w:ascii="Times New Roman" w:hAnsi="Times New Roman"/>
          <w:sz w:val="28"/>
          <w:szCs w:val="28"/>
        </w:rPr>
        <w:t>в 1</w:t>
      </w:r>
      <w:r w:rsidR="00797583" w:rsidRPr="00797583">
        <w:rPr>
          <w:rFonts w:ascii="Times New Roman" w:hAnsi="Times New Roman"/>
          <w:sz w:val="28"/>
          <w:szCs w:val="28"/>
        </w:rPr>
        <w:t>4</w:t>
      </w:r>
      <w:r w:rsidR="00E551B0" w:rsidRPr="00797583">
        <w:rPr>
          <w:rFonts w:ascii="Times New Roman" w:hAnsi="Times New Roman"/>
          <w:sz w:val="28"/>
          <w:szCs w:val="28"/>
        </w:rPr>
        <w:t xml:space="preserve"> час. </w:t>
      </w:r>
      <w:r w:rsidR="00797583" w:rsidRPr="00797583">
        <w:rPr>
          <w:rFonts w:ascii="Times New Roman" w:hAnsi="Times New Roman"/>
          <w:sz w:val="28"/>
          <w:szCs w:val="28"/>
        </w:rPr>
        <w:t>3</w:t>
      </w:r>
      <w:r w:rsidR="00E551B0" w:rsidRPr="00797583">
        <w:rPr>
          <w:rFonts w:ascii="Times New Roman" w:hAnsi="Times New Roman"/>
          <w:sz w:val="28"/>
          <w:szCs w:val="28"/>
        </w:rPr>
        <w:t>0 мин</w:t>
      </w:r>
      <w:r w:rsidR="00E551B0" w:rsidRPr="00E551B0">
        <w:rPr>
          <w:rFonts w:ascii="Times New Roman" w:hAnsi="Times New Roman"/>
          <w:sz w:val="28"/>
          <w:szCs w:val="28"/>
        </w:rPr>
        <w:t xml:space="preserve">. в </w:t>
      </w:r>
      <w:r w:rsidR="0098792F">
        <w:rPr>
          <w:rFonts w:ascii="Times New Roman" w:hAnsi="Times New Roman"/>
          <w:sz w:val="28"/>
          <w:szCs w:val="28"/>
        </w:rPr>
        <w:t>здании администрации Ахтанизовского сельского поселения</w:t>
      </w:r>
      <w:r w:rsidR="005A453A" w:rsidRPr="00E551B0">
        <w:rPr>
          <w:rFonts w:ascii="Times New Roman" w:hAnsi="Times New Roman"/>
          <w:sz w:val="28"/>
          <w:szCs w:val="28"/>
        </w:rPr>
        <w:t>.</w:t>
      </w:r>
      <w:r w:rsidR="00361385" w:rsidRPr="00E551B0">
        <w:rPr>
          <w:rFonts w:ascii="Times New Roman" w:hAnsi="Times New Roman"/>
          <w:sz w:val="28"/>
          <w:szCs w:val="28"/>
        </w:rPr>
        <w:t xml:space="preserve"> </w:t>
      </w:r>
    </w:p>
    <w:p w:rsidR="00361385" w:rsidRDefault="00361385" w:rsidP="006A5985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орган: оргкомитет</w:t>
      </w:r>
    </w:p>
    <w:p w:rsidR="00361385" w:rsidRDefault="00621D43" w:rsidP="000A43BF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участников – </w:t>
      </w:r>
      <w:r w:rsidR="0098792F">
        <w:rPr>
          <w:rFonts w:ascii="Times New Roman" w:hAnsi="Times New Roman"/>
          <w:sz w:val="28"/>
          <w:szCs w:val="28"/>
        </w:rPr>
        <w:t>8</w:t>
      </w:r>
      <w:r w:rsidR="00361385">
        <w:rPr>
          <w:rFonts w:ascii="Times New Roman" w:hAnsi="Times New Roman"/>
          <w:sz w:val="28"/>
          <w:szCs w:val="28"/>
        </w:rPr>
        <w:t xml:space="preserve"> человек</w:t>
      </w:r>
    </w:p>
    <w:p w:rsidR="00361385" w:rsidRDefault="00361385" w:rsidP="000A43BF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участников, получивших право на выступление – нет</w:t>
      </w:r>
    </w:p>
    <w:p w:rsidR="00361385" w:rsidRDefault="00361385" w:rsidP="000A43BF">
      <w:pPr>
        <w:pStyle w:val="ConsCel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 – </w:t>
      </w:r>
      <w:r w:rsidR="0004260A" w:rsidRPr="0004260A">
        <w:rPr>
          <w:rFonts w:ascii="Times New Roman" w:hAnsi="Times New Roman" w:cs="Times New Roman"/>
          <w:sz w:val="28"/>
          <w:szCs w:val="28"/>
        </w:rPr>
        <w:t>председател</w:t>
      </w:r>
      <w:r w:rsidR="00797583">
        <w:rPr>
          <w:rFonts w:ascii="Times New Roman" w:hAnsi="Times New Roman" w:cs="Times New Roman"/>
          <w:sz w:val="28"/>
          <w:szCs w:val="28"/>
        </w:rPr>
        <w:t>ь</w:t>
      </w:r>
      <w:r w:rsidR="0004260A" w:rsidRPr="0004260A">
        <w:rPr>
          <w:rFonts w:ascii="Times New Roman" w:hAnsi="Times New Roman" w:cs="Times New Roman"/>
          <w:sz w:val="28"/>
          <w:szCs w:val="28"/>
        </w:rPr>
        <w:t xml:space="preserve"> постоянной комиссии по вопросам ЖКХ, промышленности, транспорта, связи, бытового и торгового обслуживания населения Совета Ахтанизовского сельского поселения Темрюкского района </w:t>
      </w:r>
      <w:r w:rsidR="0004260A">
        <w:rPr>
          <w:rFonts w:ascii="Times New Roman" w:hAnsi="Times New Roman" w:cs="Times New Roman"/>
          <w:sz w:val="28"/>
          <w:szCs w:val="28"/>
        </w:rPr>
        <w:t>А.Н. Приходько.</w:t>
      </w:r>
    </w:p>
    <w:p w:rsidR="00361385" w:rsidRDefault="00361385" w:rsidP="0036138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61385" w:rsidRDefault="00361385" w:rsidP="006A5985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оргкомитета по проведению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 по вопросу «</w:t>
      </w:r>
      <w:r w:rsidR="0004260A" w:rsidRPr="0098792F">
        <w:rPr>
          <w:rFonts w:ascii="Times New Roman" w:hAnsi="Times New Roman"/>
          <w:sz w:val="28"/>
          <w:szCs w:val="28"/>
        </w:rPr>
        <w:t xml:space="preserve">Рассмотрение  проекта внесения изменений в решение XV сессии Совета Ахтанизовского сельского поселения Темрюкского района IV созыва </w:t>
      </w:r>
      <w:r w:rsidR="0004260A" w:rsidRPr="0098792F">
        <w:rPr>
          <w:rFonts w:ascii="Times New Roman" w:hAnsi="Times New Roman"/>
          <w:sz w:val="28"/>
          <w:szCs w:val="28"/>
        </w:rPr>
        <w:lastRenderedPageBreak/>
        <w:t>от 21 августа 2020 года «Об утверждении Правил благоустройства территории Ахтанизовского сельского поселения Темрюкского район</w:t>
      </w:r>
      <w:r>
        <w:rPr>
          <w:rFonts w:ascii="Times New Roman" w:hAnsi="Times New Roman"/>
          <w:sz w:val="28"/>
          <w:szCs w:val="28"/>
        </w:rPr>
        <w:t>»:</w:t>
      </w:r>
    </w:p>
    <w:p w:rsidR="00361385" w:rsidRDefault="005A453A" w:rsidP="005A45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в Совет Ахтанизовского сельского поселения Темрюкского района </w:t>
      </w:r>
      <w:r w:rsidR="00235B46">
        <w:rPr>
          <w:rFonts w:ascii="Times New Roman" w:hAnsi="Times New Roman"/>
          <w:sz w:val="28"/>
          <w:szCs w:val="28"/>
        </w:rPr>
        <w:t>проект</w:t>
      </w:r>
      <w:r w:rsidR="00E61F05" w:rsidRPr="00E61F05">
        <w:rPr>
          <w:rFonts w:ascii="Times New Roman" w:hAnsi="Times New Roman"/>
          <w:sz w:val="28"/>
          <w:szCs w:val="28"/>
        </w:rPr>
        <w:t xml:space="preserve"> </w:t>
      </w:r>
      <w:r w:rsidR="003D1A0B" w:rsidRPr="00E551B0">
        <w:rPr>
          <w:rFonts w:ascii="Times New Roman" w:hAnsi="Times New Roman"/>
          <w:sz w:val="28"/>
          <w:szCs w:val="28"/>
        </w:rPr>
        <w:t>Правил благоустройства территории Ахтанизовского сельского поселения Темрюкского района</w:t>
      </w:r>
      <w:r w:rsidR="00E61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принятия решения об утверждении.</w:t>
      </w:r>
    </w:p>
    <w:p w:rsidR="005A453A" w:rsidRDefault="005A453A" w:rsidP="005A45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4260A" w:rsidRDefault="0004260A" w:rsidP="000426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 С.Ю. Суслов</w:t>
      </w:r>
    </w:p>
    <w:p w:rsidR="0004260A" w:rsidRDefault="0004260A" w:rsidP="0004260A">
      <w:pPr>
        <w:jc w:val="both"/>
        <w:rPr>
          <w:sz w:val="28"/>
          <w:szCs w:val="28"/>
        </w:rPr>
      </w:pPr>
    </w:p>
    <w:p w:rsidR="0004260A" w:rsidRPr="00FF53DE" w:rsidRDefault="0004260A" w:rsidP="0004260A">
      <w:pPr>
        <w:tabs>
          <w:tab w:val="left" w:pos="7320"/>
        </w:tabs>
        <w:rPr>
          <w:sz w:val="28"/>
          <w:szCs w:val="28"/>
        </w:rPr>
      </w:pPr>
      <w:r w:rsidRPr="00FF53DE">
        <w:rPr>
          <w:sz w:val="28"/>
          <w:szCs w:val="28"/>
        </w:rPr>
        <w:t>Секретарь</w:t>
      </w:r>
      <w:r>
        <w:rPr>
          <w:sz w:val="28"/>
          <w:szCs w:val="28"/>
        </w:rPr>
        <w:tab/>
        <w:t xml:space="preserve"> И.Н. </w:t>
      </w:r>
      <w:proofErr w:type="spellStart"/>
      <w:r>
        <w:rPr>
          <w:sz w:val="28"/>
          <w:szCs w:val="28"/>
        </w:rPr>
        <w:t>Сизинцева</w:t>
      </w:r>
      <w:proofErr w:type="spellEnd"/>
      <w:r>
        <w:rPr>
          <w:sz w:val="28"/>
          <w:szCs w:val="28"/>
        </w:rPr>
        <w:t xml:space="preserve"> </w:t>
      </w:r>
    </w:p>
    <w:p w:rsidR="00361385" w:rsidRPr="00E61F05" w:rsidRDefault="00361385" w:rsidP="0004260A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sectPr w:rsidR="00361385" w:rsidRPr="00E61F05" w:rsidSect="00A978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61385"/>
    <w:rsid w:val="0004260A"/>
    <w:rsid w:val="000757D1"/>
    <w:rsid w:val="000A43BF"/>
    <w:rsid w:val="001A6B0D"/>
    <w:rsid w:val="00235B46"/>
    <w:rsid w:val="00242276"/>
    <w:rsid w:val="00361385"/>
    <w:rsid w:val="00364F1F"/>
    <w:rsid w:val="0039594E"/>
    <w:rsid w:val="003D1A0B"/>
    <w:rsid w:val="005A453A"/>
    <w:rsid w:val="00621D43"/>
    <w:rsid w:val="006A5985"/>
    <w:rsid w:val="00797583"/>
    <w:rsid w:val="008155EE"/>
    <w:rsid w:val="00854367"/>
    <w:rsid w:val="008A0DA4"/>
    <w:rsid w:val="008C159D"/>
    <w:rsid w:val="0098792F"/>
    <w:rsid w:val="009C5B7D"/>
    <w:rsid w:val="00A34826"/>
    <w:rsid w:val="00A9781D"/>
    <w:rsid w:val="00BF0B82"/>
    <w:rsid w:val="00C24F76"/>
    <w:rsid w:val="00C45426"/>
    <w:rsid w:val="00C45655"/>
    <w:rsid w:val="00C77DC8"/>
    <w:rsid w:val="00CB750B"/>
    <w:rsid w:val="00D745C9"/>
    <w:rsid w:val="00E13725"/>
    <w:rsid w:val="00E551B0"/>
    <w:rsid w:val="00E6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61385"/>
    <w:pPr>
      <w:widowControl w:val="0"/>
      <w:ind w:right="19772"/>
    </w:pPr>
    <w:rPr>
      <w:rFonts w:ascii="Courier New" w:hAnsi="Courier New"/>
    </w:rPr>
  </w:style>
  <w:style w:type="paragraph" w:customStyle="1" w:styleId="ConsCell">
    <w:name w:val="ConsCell"/>
    <w:rsid w:val="0036138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E61F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9C5B7D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3D1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8B3C-89C3-40B4-99FC-BF99B9BC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</vt:lpstr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</dc:title>
  <dc:creator>Glava</dc:creator>
  <cp:lastModifiedBy>111</cp:lastModifiedBy>
  <cp:revision>6</cp:revision>
  <cp:lastPrinted>2022-02-15T06:44:00Z</cp:lastPrinted>
  <dcterms:created xsi:type="dcterms:W3CDTF">2022-02-14T13:59:00Z</dcterms:created>
  <dcterms:modified xsi:type="dcterms:W3CDTF">2022-02-15T06:46:00Z</dcterms:modified>
</cp:coreProperties>
</file>