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994" w:rsidRPr="0078013D" w:rsidRDefault="00180994" w:rsidP="001809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60960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994" w:rsidRPr="0078013D" w:rsidRDefault="00180994" w:rsidP="00180994">
      <w:pPr>
        <w:pStyle w:val="a5"/>
        <w:jc w:val="center"/>
        <w:rPr>
          <w:rFonts w:cs="Arial"/>
          <w:b/>
          <w:bCs/>
          <w:sz w:val="28"/>
          <w:szCs w:val="28"/>
        </w:rPr>
      </w:pPr>
    </w:p>
    <w:p w:rsidR="00180994" w:rsidRPr="0078013D" w:rsidRDefault="00180994" w:rsidP="00180994">
      <w:pPr>
        <w:pStyle w:val="a5"/>
        <w:jc w:val="center"/>
        <w:rPr>
          <w:rFonts w:cs="Arial"/>
          <w:b/>
          <w:bCs/>
          <w:sz w:val="28"/>
          <w:szCs w:val="28"/>
        </w:rPr>
      </w:pPr>
      <w:r w:rsidRPr="0078013D">
        <w:rPr>
          <w:rFonts w:cs="Arial"/>
          <w:b/>
          <w:bCs/>
          <w:sz w:val="28"/>
          <w:szCs w:val="28"/>
        </w:rPr>
        <w:t>АДМИНИСТРАЦИЯ АХТАНИЗОВСКОГО СЕЛЬСКОГО ПОСЕЛЕНИЯ ТЕМРЮКСКОГО РАЙОНА</w:t>
      </w:r>
    </w:p>
    <w:p w:rsidR="00180994" w:rsidRPr="0078013D" w:rsidRDefault="00180994" w:rsidP="00180994">
      <w:pPr>
        <w:pStyle w:val="a5"/>
        <w:rPr>
          <w:rFonts w:cs="Arial"/>
        </w:rPr>
      </w:pPr>
    </w:p>
    <w:p w:rsidR="00180994" w:rsidRPr="0078013D" w:rsidRDefault="00180994" w:rsidP="001809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013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180994" w:rsidRPr="0078013D" w:rsidRDefault="00180994" w:rsidP="001809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0994" w:rsidRPr="0078013D" w:rsidRDefault="00180994" w:rsidP="00180994">
      <w:pPr>
        <w:jc w:val="center"/>
        <w:rPr>
          <w:rFonts w:ascii="Times New Roman" w:hAnsi="Times New Roman" w:cs="Times New Roman"/>
          <w:sz w:val="28"/>
          <w:szCs w:val="28"/>
        </w:rPr>
      </w:pPr>
      <w:r w:rsidRPr="0078013D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04.08.2015</w:t>
      </w:r>
      <w:r w:rsidRPr="0078013D">
        <w:rPr>
          <w:rFonts w:ascii="Times New Roman" w:hAnsi="Times New Roman" w:cs="Times New Roman"/>
          <w:sz w:val="28"/>
          <w:szCs w:val="28"/>
        </w:rPr>
        <w:tab/>
      </w:r>
      <w:r w:rsidRPr="0078013D">
        <w:rPr>
          <w:rFonts w:ascii="Times New Roman" w:hAnsi="Times New Roman" w:cs="Times New Roman"/>
          <w:sz w:val="28"/>
          <w:szCs w:val="28"/>
        </w:rPr>
        <w:tab/>
      </w:r>
      <w:r w:rsidRPr="0078013D">
        <w:rPr>
          <w:rFonts w:ascii="Times New Roman" w:hAnsi="Times New Roman" w:cs="Times New Roman"/>
          <w:sz w:val="28"/>
          <w:szCs w:val="28"/>
        </w:rPr>
        <w:tab/>
      </w:r>
      <w:r w:rsidRPr="0078013D">
        <w:rPr>
          <w:rFonts w:ascii="Times New Roman" w:hAnsi="Times New Roman" w:cs="Times New Roman"/>
          <w:sz w:val="28"/>
          <w:szCs w:val="28"/>
        </w:rPr>
        <w:tab/>
      </w:r>
      <w:r w:rsidRPr="0078013D">
        <w:rPr>
          <w:rFonts w:ascii="Times New Roman" w:hAnsi="Times New Roman" w:cs="Times New Roman"/>
          <w:sz w:val="28"/>
          <w:szCs w:val="28"/>
        </w:rPr>
        <w:tab/>
      </w:r>
      <w:r w:rsidRPr="0078013D">
        <w:rPr>
          <w:rFonts w:ascii="Times New Roman" w:hAnsi="Times New Roman" w:cs="Times New Roman"/>
          <w:sz w:val="28"/>
          <w:szCs w:val="28"/>
        </w:rPr>
        <w:tab/>
        <w:t xml:space="preserve">      №</w:t>
      </w:r>
      <w:r>
        <w:rPr>
          <w:rFonts w:ascii="Times New Roman" w:hAnsi="Times New Roman" w:cs="Times New Roman"/>
          <w:sz w:val="28"/>
          <w:szCs w:val="28"/>
        </w:rPr>
        <w:t xml:space="preserve"> 281</w:t>
      </w:r>
      <w:r w:rsidRPr="0078013D">
        <w:rPr>
          <w:rFonts w:ascii="Times New Roman" w:hAnsi="Times New Roman" w:cs="Times New Roman"/>
          <w:sz w:val="28"/>
          <w:szCs w:val="28"/>
        </w:rPr>
        <w:tab/>
      </w:r>
    </w:p>
    <w:p w:rsidR="00180994" w:rsidRPr="0078013D" w:rsidRDefault="00180994" w:rsidP="0018099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8013D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801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013D">
        <w:rPr>
          <w:rFonts w:ascii="Times New Roman" w:hAnsi="Times New Roman" w:cs="Times New Roman"/>
          <w:sz w:val="28"/>
          <w:szCs w:val="28"/>
        </w:rPr>
        <w:t>Ахтанизовская</w:t>
      </w:r>
      <w:proofErr w:type="spellEnd"/>
    </w:p>
    <w:p w:rsidR="00180994" w:rsidRDefault="00180994" w:rsidP="0018099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180994" w:rsidRPr="00C46514" w:rsidRDefault="00180994" w:rsidP="00180994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</w:p>
    <w:p w:rsidR="00180994" w:rsidRDefault="00180994" w:rsidP="00180994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7481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433AF">
        <w:rPr>
          <w:rFonts w:ascii="Times New Roman" w:hAnsi="Times New Roman" w:cs="Times New Roman"/>
          <w:b/>
          <w:bCs/>
          <w:sz w:val="28"/>
          <w:szCs w:val="28"/>
        </w:rPr>
        <w:t xml:space="preserve">«О комиссии по установлению </w:t>
      </w:r>
    </w:p>
    <w:p w:rsidR="00180994" w:rsidRDefault="00180994" w:rsidP="00180994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3AF">
        <w:rPr>
          <w:rFonts w:ascii="Times New Roman" w:hAnsi="Times New Roman" w:cs="Times New Roman"/>
          <w:b/>
          <w:bCs/>
          <w:sz w:val="28"/>
          <w:szCs w:val="28"/>
        </w:rPr>
        <w:t xml:space="preserve">пенсионного обеспечения за выслугу лет лицам, замещавшим </w:t>
      </w:r>
    </w:p>
    <w:p w:rsidR="00180994" w:rsidRDefault="00180994" w:rsidP="00180994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33A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муниципальные  должности и должности муниципальной службы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Pr="00B433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 сельского поселения</w:t>
      </w:r>
    </w:p>
    <w:p w:rsidR="00180994" w:rsidRDefault="00180994" w:rsidP="00180994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Темрюкского района»</w:t>
      </w:r>
    </w:p>
    <w:p w:rsidR="00180994" w:rsidRPr="00C46514" w:rsidRDefault="00180994" w:rsidP="00180994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80994" w:rsidRPr="00C46514" w:rsidRDefault="00180994" w:rsidP="00180994">
      <w:pPr>
        <w:rPr>
          <w:rFonts w:ascii="Times New Roman" w:hAnsi="Times New Roman" w:cs="Times New Roman"/>
          <w:sz w:val="28"/>
          <w:szCs w:val="28"/>
        </w:rPr>
      </w:pPr>
    </w:p>
    <w:p w:rsidR="00180994" w:rsidRDefault="00180994" w:rsidP="0018099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748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481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481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«О пенсионном обеспечении за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02B49">
        <w:rPr>
          <w:rFonts w:ascii="Times New Roman" w:hAnsi="Times New Roman" w:cs="Times New Roman"/>
          <w:sz w:val="28"/>
          <w:szCs w:val="28"/>
        </w:rPr>
        <w:t>выслугу лет лиц, замещавших муниципальные должности и должности мун</w:t>
      </w:r>
      <w:r w:rsidRPr="00502B49">
        <w:rPr>
          <w:rFonts w:ascii="Times New Roman" w:hAnsi="Times New Roman" w:cs="Times New Roman"/>
          <w:sz w:val="28"/>
          <w:szCs w:val="28"/>
        </w:rPr>
        <w:t>и</w:t>
      </w:r>
      <w:r w:rsidRPr="00502B49">
        <w:rPr>
          <w:rFonts w:ascii="Times New Roman" w:hAnsi="Times New Roman" w:cs="Times New Roman"/>
          <w:sz w:val="28"/>
          <w:szCs w:val="28"/>
        </w:rPr>
        <w:t xml:space="preserve">ципальной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Ахтанизовского сельского поселения Темрюкского района </w:t>
      </w:r>
      <w:r w:rsidRPr="00502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ра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она</w:t>
      </w:r>
      <w:r w:rsidRPr="00502B4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hyperlink r:id="rId5" w:history="1">
        <w:r w:rsidRPr="00502B49">
          <w:rPr>
            <w:rStyle w:val="a3"/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502B49">
        <w:rPr>
          <w:rFonts w:ascii="Times New Roman" w:hAnsi="Times New Roman" w:cs="Times New Roman"/>
          <w:sz w:val="28"/>
          <w:szCs w:val="28"/>
        </w:rPr>
        <w:t xml:space="preserve"> </w:t>
      </w:r>
      <w:r w:rsidRPr="006A236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A236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 сельского  поселения  Темрюкского  района </w:t>
      </w:r>
      <w:r w:rsidRPr="00502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02B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>созыва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B49">
        <w:rPr>
          <w:rFonts w:ascii="Times New Roman" w:hAnsi="Times New Roman" w:cs="Times New Roman"/>
          <w:sz w:val="28"/>
          <w:szCs w:val="28"/>
        </w:rPr>
        <w:t xml:space="preserve"> от </w:t>
      </w:r>
      <w:r w:rsidRPr="006A23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22 апреля </w:t>
      </w:r>
      <w:r w:rsidRPr="00502B49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502B49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 xml:space="preserve">63,  </w:t>
      </w:r>
    </w:p>
    <w:p w:rsidR="00180994" w:rsidRPr="0017610A" w:rsidRDefault="00180994" w:rsidP="00180994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433AF">
        <w:rPr>
          <w:rFonts w:ascii="Times New Roman" w:eastAsia="TimesNewRomanPSMT" w:hAnsi="Times New Roman" w:cs="Times New Roman"/>
          <w:sz w:val="28"/>
          <w:szCs w:val="28"/>
        </w:rPr>
        <w:t>п</w:t>
      </w:r>
      <w:proofErr w:type="spellEnd"/>
      <w:proofErr w:type="gramEnd"/>
      <w:r w:rsidRPr="00B433AF">
        <w:rPr>
          <w:rFonts w:ascii="Times New Roman" w:eastAsia="TimesNewRomanPSMT" w:hAnsi="Times New Roman" w:cs="Times New Roman"/>
          <w:sz w:val="28"/>
          <w:szCs w:val="28"/>
        </w:rPr>
        <w:t xml:space="preserve"> о с т а </w:t>
      </w:r>
      <w:proofErr w:type="spellStart"/>
      <w:r w:rsidRPr="00B433AF">
        <w:rPr>
          <w:rFonts w:ascii="Times New Roman" w:eastAsia="TimesNewRomanPSMT" w:hAnsi="Times New Roman" w:cs="Times New Roman"/>
          <w:sz w:val="28"/>
          <w:szCs w:val="28"/>
        </w:rPr>
        <w:t>н</w:t>
      </w:r>
      <w:proofErr w:type="spellEnd"/>
      <w:r w:rsidRPr="00B433AF">
        <w:rPr>
          <w:rFonts w:ascii="Times New Roman" w:eastAsia="TimesNewRomanPSMT" w:hAnsi="Times New Roman" w:cs="Times New Roman"/>
          <w:sz w:val="28"/>
          <w:szCs w:val="28"/>
        </w:rPr>
        <w:t xml:space="preserve"> о в л я ю:</w:t>
      </w:r>
    </w:p>
    <w:p w:rsidR="00180994" w:rsidRDefault="00180994" w:rsidP="0018099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B433AF">
        <w:rPr>
          <w:rFonts w:ascii="Times New Roman" w:hAnsi="Times New Roman" w:cs="Times New Roman"/>
          <w:sz w:val="28"/>
          <w:szCs w:val="28"/>
        </w:rPr>
        <w:tab/>
        <w:t>1. Утвердить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17610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2015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:</w:t>
      </w:r>
    </w:p>
    <w:p w:rsidR="00180994" w:rsidRDefault="00180994" w:rsidP="0018099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B433AF">
        <w:rPr>
          <w:rFonts w:ascii="Times New Roman" w:hAnsi="Times New Roman" w:cs="Times New Roman"/>
          <w:sz w:val="28"/>
          <w:szCs w:val="28"/>
        </w:rPr>
        <w:t xml:space="preserve"> Положение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33AF">
        <w:rPr>
          <w:rFonts w:ascii="Times New Roman" w:hAnsi="Times New Roman" w:cs="Times New Roman"/>
          <w:sz w:val="28"/>
          <w:szCs w:val="28"/>
        </w:rPr>
        <w:t xml:space="preserve">«О комиссии по установлению пенсионного обеспечения за выслугу лет лицам, замещавшим муниципальные  должности и должности 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Pr="00B43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B433AF">
        <w:rPr>
          <w:rFonts w:ascii="Times New Roman" w:hAnsi="Times New Roman" w:cs="Times New Roman"/>
          <w:sz w:val="28"/>
          <w:szCs w:val="28"/>
        </w:rPr>
        <w:t>»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1);</w:t>
      </w:r>
      <w:r w:rsidRPr="00B433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80994" w:rsidRDefault="00180994" w:rsidP="00180994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2)  Состав</w:t>
      </w:r>
      <w:r w:rsidRPr="00DF4A4A">
        <w:rPr>
          <w:rFonts w:ascii="Times New Roman" w:hAnsi="Times New Roman" w:cs="Times New Roman"/>
          <w:sz w:val="28"/>
          <w:szCs w:val="28"/>
        </w:rPr>
        <w:t xml:space="preserve"> </w:t>
      </w:r>
      <w:r w:rsidRPr="00B433AF">
        <w:rPr>
          <w:rFonts w:ascii="Times New Roman" w:hAnsi="Times New Roman" w:cs="Times New Roman"/>
          <w:sz w:val="28"/>
          <w:szCs w:val="28"/>
        </w:rPr>
        <w:t xml:space="preserve">комиссии по установлению пенсионного обеспечения за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433AF">
        <w:rPr>
          <w:rFonts w:ascii="Times New Roman" w:hAnsi="Times New Roman" w:cs="Times New Roman"/>
          <w:sz w:val="28"/>
          <w:szCs w:val="28"/>
        </w:rPr>
        <w:t xml:space="preserve">выслугу лет лицам, замещавшим муниципальные  должности и должности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433AF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433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 поселения Темрюкского района</w:t>
      </w:r>
      <w:r w:rsidRPr="00B433AF">
        <w:rPr>
          <w:rFonts w:ascii="Times New Roman" w:hAnsi="Times New Roman" w:cs="Times New Roman"/>
          <w:sz w:val="28"/>
          <w:szCs w:val="28"/>
        </w:rPr>
        <w:t>» (приложение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B433AF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180994" w:rsidRPr="0078013D" w:rsidRDefault="00180994" w:rsidP="00180994">
      <w:pPr>
        <w:rPr>
          <w:rFonts w:ascii="Times New Roman" w:hAnsi="Times New Roman" w:cs="Times New Roman"/>
          <w:sz w:val="28"/>
          <w:szCs w:val="28"/>
        </w:rPr>
      </w:pPr>
      <w:r w:rsidRPr="0078013D">
        <w:rPr>
          <w:rFonts w:ascii="Times New Roman" w:hAnsi="Times New Roman" w:cs="Times New Roman"/>
          <w:sz w:val="28"/>
          <w:szCs w:val="28"/>
        </w:rPr>
        <w:t>2. Общему отделу администрации Ахтанизовского сельского поселения Темрюкского района (</w:t>
      </w:r>
      <w:proofErr w:type="spellStart"/>
      <w:r w:rsidRPr="0078013D"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  <w:r w:rsidRPr="0078013D">
        <w:rPr>
          <w:rFonts w:ascii="Times New Roman" w:hAnsi="Times New Roman" w:cs="Times New Roman"/>
          <w:sz w:val="28"/>
          <w:szCs w:val="28"/>
        </w:rPr>
        <w:t xml:space="preserve">) </w:t>
      </w:r>
      <w:hyperlink r:id="rId6" w:history="1">
        <w:r w:rsidRPr="0078013D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разместить</w:t>
        </w:r>
      </w:hyperlink>
      <w:r w:rsidRPr="0078013D">
        <w:rPr>
          <w:rFonts w:ascii="Times New Roman" w:hAnsi="Times New Roman" w:cs="Times New Roman"/>
          <w:color w:val="000000"/>
          <w:sz w:val="28"/>
          <w:szCs w:val="28"/>
        </w:rPr>
        <w:t xml:space="preserve"> (опубликова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78013D">
        <w:rPr>
          <w:rFonts w:ascii="Times New Roman" w:hAnsi="Times New Roman" w:cs="Times New Roman"/>
          <w:color w:val="000000"/>
          <w:sz w:val="28"/>
          <w:szCs w:val="28"/>
        </w:rPr>
        <w:t>ь)</w:t>
      </w:r>
      <w:r w:rsidRPr="0078013D">
        <w:rPr>
          <w:rFonts w:ascii="Times New Roman" w:hAnsi="Times New Roman" w:cs="Times New Roman"/>
          <w:sz w:val="28"/>
          <w:szCs w:val="28"/>
        </w:rPr>
        <w:t xml:space="preserve"> настоящее пост</w:t>
      </w:r>
      <w:r w:rsidRPr="0078013D">
        <w:rPr>
          <w:rFonts w:ascii="Times New Roman" w:hAnsi="Times New Roman" w:cs="Times New Roman"/>
          <w:sz w:val="28"/>
          <w:szCs w:val="28"/>
        </w:rPr>
        <w:t>а</w:t>
      </w:r>
      <w:r w:rsidRPr="0078013D">
        <w:rPr>
          <w:rFonts w:ascii="Times New Roman" w:hAnsi="Times New Roman" w:cs="Times New Roman"/>
          <w:sz w:val="28"/>
          <w:szCs w:val="28"/>
        </w:rPr>
        <w:t xml:space="preserve">новление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78013D">
        <w:rPr>
          <w:rFonts w:ascii="Times New Roman" w:hAnsi="Times New Roman" w:cs="Times New Roman"/>
          <w:sz w:val="28"/>
          <w:szCs w:val="28"/>
        </w:rPr>
        <w:t>администрации Ахтанизовского сельского п</w:t>
      </w:r>
      <w:r w:rsidRPr="0078013D">
        <w:rPr>
          <w:rFonts w:ascii="Times New Roman" w:hAnsi="Times New Roman" w:cs="Times New Roman"/>
          <w:sz w:val="28"/>
          <w:szCs w:val="28"/>
        </w:rPr>
        <w:t>о</w:t>
      </w:r>
      <w:r w:rsidRPr="0078013D">
        <w:rPr>
          <w:rFonts w:ascii="Times New Roman" w:hAnsi="Times New Roman" w:cs="Times New Roman"/>
          <w:sz w:val="28"/>
          <w:szCs w:val="28"/>
        </w:rPr>
        <w:t>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78013D">
        <w:rPr>
          <w:rFonts w:ascii="Times New Roman" w:hAnsi="Times New Roman" w:cs="Times New Roman"/>
          <w:sz w:val="28"/>
          <w:szCs w:val="28"/>
        </w:rPr>
        <w:t>.</w:t>
      </w:r>
    </w:p>
    <w:p w:rsidR="00180994" w:rsidRPr="00987481" w:rsidRDefault="00180994" w:rsidP="0018099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748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748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748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                начальника общего отдела администрации Ахтанизовского сельского               поселения Темрюкского района</w:t>
      </w:r>
      <w:r w:rsidRPr="009874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80994" w:rsidRPr="00446EBD" w:rsidRDefault="00180994" w:rsidP="0018099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46EBD">
        <w:rPr>
          <w:rFonts w:ascii="Times New Roman" w:hAnsi="Times New Roman" w:cs="Times New Roman"/>
          <w:sz w:val="28"/>
          <w:szCs w:val="28"/>
        </w:rPr>
        <w:t>4.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E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6EBD">
        <w:rPr>
          <w:rFonts w:ascii="Times New Roman" w:hAnsi="Times New Roman" w:cs="Times New Roman"/>
          <w:sz w:val="28"/>
          <w:szCs w:val="28"/>
        </w:rPr>
        <w:t xml:space="preserve">Об утверждении Положения «О комиссии по </w:t>
      </w:r>
      <w:r w:rsidRPr="00446EBD">
        <w:rPr>
          <w:rFonts w:ascii="Times New Roman" w:hAnsi="Times New Roman" w:cs="Times New Roman"/>
          <w:sz w:val="28"/>
          <w:szCs w:val="28"/>
        </w:rPr>
        <w:lastRenderedPageBreak/>
        <w:t>устано</w:t>
      </w:r>
      <w:r w:rsidRPr="00446EBD">
        <w:rPr>
          <w:rFonts w:ascii="Times New Roman" w:hAnsi="Times New Roman" w:cs="Times New Roman"/>
          <w:sz w:val="28"/>
          <w:szCs w:val="28"/>
        </w:rPr>
        <w:t>в</w:t>
      </w:r>
      <w:r w:rsidRPr="00446EBD">
        <w:rPr>
          <w:rFonts w:ascii="Times New Roman" w:hAnsi="Times New Roman" w:cs="Times New Roman"/>
          <w:sz w:val="28"/>
          <w:szCs w:val="28"/>
        </w:rPr>
        <w:t xml:space="preserve">лению пенсионного обеспечения за выслугу лет </w:t>
      </w:r>
      <w:proofErr w:type="gramStart"/>
      <w:r w:rsidRPr="00446EBD">
        <w:rPr>
          <w:rFonts w:ascii="Times New Roman" w:hAnsi="Times New Roman" w:cs="Times New Roman"/>
          <w:sz w:val="28"/>
          <w:szCs w:val="28"/>
        </w:rPr>
        <w:t>лицам, замещавшим муниципальные  должности и должности муниципальной службы в админис</w:t>
      </w:r>
      <w:r w:rsidRPr="00446EBD">
        <w:rPr>
          <w:rFonts w:ascii="Times New Roman" w:hAnsi="Times New Roman" w:cs="Times New Roman"/>
          <w:sz w:val="28"/>
          <w:szCs w:val="28"/>
        </w:rPr>
        <w:t>т</w:t>
      </w:r>
      <w:r w:rsidRPr="00446EBD">
        <w:rPr>
          <w:rFonts w:ascii="Times New Roman" w:hAnsi="Times New Roman" w:cs="Times New Roman"/>
          <w:sz w:val="28"/>
          <w:szCs w:val="28"/>
        </w:rPr>
        <w:t>рации  Ахтанизовского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EBD">
        <w:rPr>
          <w:rFonts w:ascii="Times New Roman" w:hAnsi="Times New Roman" w:cs="Times New Roman"/>
          <w:sz w:val="28"/>
          <w:szCs w:val="28"/>
        </w:rPr>
        <w:t>Темрюкского рай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Pr="00446EBD">
        <w:rPr>
          <w:rFonts w:ascii="Times New Roman" w:hAnsi="Times New Roman" w:cs="Times New Roman"/>
          <w:sz w:val="28"/>
          <w:szCs w:val="28"/>
        </w:rPr>
        <w:t>вступает</w:t>
      </w:r>
      <w:proofErr w:type="gramEnd"/>
      <w:r w:rsidRPr="00446EBD">
        <w:rPr>
          <w:rFonts w:ascii="Times New Roman" w:hAnsi="Times New Roman" w:cs="Times New Roman"/>
          <w:sz w:val="28"/>
          <w:szCs w:val="28"/>
        </w:rPr>
        <w:t xml:space="preserve"> в силу со дня его опубликования.</w:t>
      </w:r>
    </w:p>
    <w:p w:rsidR="00180994" w:rsidRDefault="00180994" w:rsidP="00180994">
      <w:pPr>
        <w:shd w:val="clear" w:color="auto" w:fill="FFFFFF"/>
        <w:tabs>
          <w:tab w:val="left" w:pos="720"/>
        </w:tabs>
        <w:spacing w:before="10" w:line="334" w:lineRule="exact"/>
        <w:rPr>
          <w:rFonts w:ascii="Times New Roman" w:hAnsi="Times New Roman" w:cs="Times New Roman"/>
          <w:sz w:val="28"/>
          <w:szCs w:val="28"/>
        </w:rPr>
      </w:pPr>
    </w:p>
    <w:p w:rsidR="00180994" w:rsidRPr="00446EBD" w:rsidRDefault="00180994" w:rsidP="00180994">
      <w:pPr>
        <w:shd w:val="clear" w:color="auto" w:fill="FFFFFF"/>
        <w:tabs>
          <w:tab w:val="left" w:pos="720"/>
        </w:tabs>
        <w:spacing w:before="10" w:line="334" w:lineRule="exact"/>
        <w:rPr>
          <w:rFonts w:ascii="Times New Roman" w:hAnsi="Times New Roman" w:cs="Times New Roman"/>
          <w:sz w:val="28"/>
          <w:szCs w:val="28"/>
        </w:rPr>
      </w:pPr>
    </w:p>
    <w:p w:rsidR="00180994" w:rsidRPr="00446EBD" w:rsidRDefault="00180994" w:rsidP="00180994">
      <w:pPr>
        <w:shd w:val="clear" w:color="auto" w:fill="FFFFFF"/>
        <w:tabs>
          <w:tab w:val="left" w:pos="720"/>
        </w:tabs>
        <w:spacing w:before="10" w:line="334" w:lineRule="exact"/>
        <w:rPr>
          <w:rFonts w:ascii="Times New Roman" w:hAnsi="Times New Roman" w:cs="Times New Roman"/>
          <w:sz w:val="28"/>
          <w:szCs w:val="28"/>
        </w:rPr>
      </w:pPr>
    </w:p>
    <w:p w:rsidR="00180994" w:rsidRPr="007E0D85" w:rsidRDefault="00180994" w:rsidP="00180994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D8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7E0D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0D85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E0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994" w:rsidRPr="007E0D85" w:rsidRDefault="00180994" w:rsidP="00180994">
      <w:pPr>
        <w:pStyle w:val="a4"/>
        <w:rPr>
          <w:rFonts w:ascii="Times New Roman" w:hAnsi="Times New Roman" w:cs="Times New Roman"/>
          <w:sz w:val="28"/>
          <w:szCs w:val="28"/>
        </w:rPr>
      </w:pPr>
      <w:r w:rsidRPr="007E0D85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М.А.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Разиевский</w:t>
      </w:r>
      <w:proofErr w:type="spellEnd"/>
    </w:p>
    <w:p w:rsidR="00255DCE" w:rsidRDefault="00255DCE"/>
    <w:sectPr w:rsidR="00255DCE" w:rsidSect="00446EBD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3CB" w:rsidRDefault="00180994" w:rsidP="00DA2527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>PAG</w:instrText>
    </w:r>
    <w:r>
      <w:rPr>
        <w:rStyle w:val="a9"/>
      </w:rPr>
      <w:instrText xml:space="preserve">E  </w:instrText>
    </w:r>
    <w:r>
      <w:rPr>
        <w:rStyle w:val="a9"/>
      </w:rPr>
      <w:fldChar w:fldCharType="separate"/>
    </w:r>
    <w:r>
      <w:rPr>
        <w:rStyle w:val="a9"/>
        <w:noProof/>
      </w:rPr>
      <w:t>2</w:t>
    </w:r>
    <w:r>
      <w:rPr>
        <w:rStyle w:val="a9"/>
      </w:rPr>
      <w:fldChar w:fldCharType="end"/>
    </w:r>
  </w:p>
  <w:p w:rsidR="00A133CB" w:rsidRDefault="00180994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994"/>
    <w:rsid w:val="00180994"/>
    <w:rsid w:val="0025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99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180994"/>
    <w:rPr>
      <w:color w:val="auto"/>
    </w:rPr>
  </w:style>
  <w:style w:type="paragraph" w:styleId="a4">
    <w:name w:val="No Spacing"/>
    <w:uiPriority w:val="99"/>
    <w:qFormat/>
    <w:rsid w:val="001809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rsid w:val="00180994"/>
    <w:pPr>
      <w:widowControl/>
      <w:autoSpaceDE/>
      <w:autoSpaceDN/>
      <w:adjustRightInd/>
      <w:ind w:firstLine="0"/>
      <w:jc w:val="left"/>
    </w:pPr>
    <w:rPr>
      <w:rFonts w:eastAsia="Calibri" w:cs="Times New Roman"/>
      <w:sz w:val="26"/>
      <w:szCs w:val="26"/>
      <w:lang w:eastAsia="ar-SA"/>
    </w:rPr>
  </w:style>
  <w:style w:type="character" w:customStyle="1" w:styleId="a6">
    <w:name w:val="Основной текст Знак"/>
    <w:basedOn w:val="a0"/>
    <w:link w:val="a5"/>
    <w:uiPriority w:val="99"/>
    <w:semiHidden/>
    <w:rsid w:val="00180994"/>
    <w:rPr>
      <w:rFonts w:ascii="Arial" w:eastAsia="Calibri" w:hAnsi="Arial" w:cs="Times New Roman"/>
      <w:sz w:val="26"/>
      <w:szCs w:val="26"/>
      <w:lang w:eastAsia="ar-SA"/>
    </w:rPr>
  </w:style>
  <w:style w:type="paragraph" w:styleId="a7">
    <w:name w:val="header"/>
    <w:basedOn w:val="a"/>
    <w:link w:val="a8"/>
    <w:uiPriority w:val="99"/>
    <w:rsid w:val="001809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0994"/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page number"/>
    <w:basedOn w:val="a0"/>
    <w:uiPriority w:val="99"/>
    <w:rsid w:val="00180994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809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09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1509745.0" TargetMode="External"/><Relationship Id="rId5" Type="http://schemas.openxmlformats.org/officeDocument/2006/relationships/hyperlink" Target="garantF1://23875525.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1</cp:revision>
  <dcterms:created xsi:type="dcterms:W3CDTF">2015-08-31T06:19:00Z</dcterms:created>
  <dcterms:modified xsi:type="dcterms:W3CDTF">2015-08-31T06:20:00Z</dcterms:modified>
</cp:coreProperties>
</file>