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3CA" w:rsidRDefault="009D4D99" w:rsidP="004F63CA">
      <w:pPr>
        <w:ind w:left="-180"/>
        <w:jc w:val="center"/>
        <w:rPr>
          <w:b/>
          <w:bCs/>
          <w:szCs w:val="28"/>
        </w:rPr>
      </w:pPr>
      <w:r w:rsidRPr="009D4D99">
        <w:rPr>
          <w:b/>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1.75pt;height:63pt;visibility:visible" filled="t">
            <v:imagedata r:id="rId6" o:title=""/>
          </v:shape>
        </w:pict>
      </w:r>
    </w:p>
    <w:p w:rsidR="004F63CA" w:rsidRPr="006D0D0F" w:rsidRDefault="004F63CA" w:rsidP="004F63CA">
      <w:pPr>
        <w:jc w:val="center"/>
        <w:rPr>
          <w:b/>
          <w:bCs/>
          <w:sz w:val="28"/>
          <w:szCs w:val="28"/>
        </w:rPr>
      </w:pPr>
    </w:p>
    <w:p w:rsidR="004F63CA" w:rsidRPr="006D0D0F" w:rsidRDefault="004F63CA" w:rsidP="004F63CA">
      <w:pPr>
        <w:jc w:val="center"/>
        <w:rPr>
          <w:b/>
          <w:bCs/>
          <w:sz w:val="28"/>
          <w:szCs w:val="28"/>
        </w:rPr>
      </w:pPr>
      <w:r w:rsidRPr="006D0D0F">
        <w:rPr>
          <w:b/>
          <w:bCs/>
          <w:sz w:val="28"/>
          <w:szCs w:val="28"/>
        </w:rPr>
        <w:t>АДМИНИСТРАЦИЯ АХТАНИЗОВСКОГО СЕЛЬСКОГО ПОСЕЛЕНИЯ</w:t>
      </w:r>
    </w:p>
    <w:p w:rsidR="004F63CA" w:rsidRPr="006D0D0F" w:rsidRDefault="004F63CA" w:rsidP="004F63CA">
      <w:pPr>
        <w:jc w:val="center"/>
        <w:rPr>
          <w:b/>
          <w:bCs/>
          <w:sz w:val="28"/>
          <w:szCs w:val="28"/>
        </w:rPr>
      </w:pPr>
      <w:r w:rsidRPr="006D0D0F">
        <w:rPr>
          <w:b/>
          <w:bCs/>
          <w:sz w:val="28"/>
          <w:szCs w:val="28"/>
        </w:rPr>
        <w:t>ТЕМРЮКСКОГО РАЙОНА</w:t>
      </w:r>
    </w:p>
    <w:p w:rsidR="004F63CA" w:rsidRPr="006D0D0F" w:rsidRDefault="004F63CA" w:rsidP="004F63CA">
      <w:pPr>
        <w:jc w:val="center"/>
        <w:rPr>
          <w:b/>
          <w:bCs/>
          <w:sz w:val="28"/>
          <w:szCs w:val="28"/>
        </w:rPr>
      </w:pPr>
    </w:p>
    <w:p w:rsidR="004F63CA" w:rsidRPr="006D0D0F" w:rsidRDefault="004F63CA" w:rsidP="004F63CA">
      <w:pPr>
        <w:jc w:val="center"/>
        <w:rPr>
          <w:b/>
          <w:bCs/>
          <w:sz w:val="28"/>
          <w:szCs w:val="28"/>
        </w:rPr>
      </w:pPr>
      <w:r w:rsidRPr="006D0D0F">
        <w:rPr>
          <w:b/>
          <w:bCs/>
          <w:sz w:val="28"/>
          <w:szCs w:val="28"/>
        </w:rPr>
        <w:t>ПОСТАНОВЛЕНИЕ</w:t>
      </w:r>
    </w:p>
    <w:p w:rsidR="004F63CA" w:rsidRPr="002F735B" w:rsidRDefault="004F63CA" w:rsidP="004F63CA">
      <w:pPr>
        <w:jc w:val="center"/>
      </w:pPr>
    </w:p>
    <w:p w:rsidR="004F63CA" w:rsidRPr="006D0D0F" w:rsidRDefault="004F63CA" w:rsidP="004F63CA">
      <w:pPr>
        <w:jc w:val="both"/>
        <w:rPr>
          <w:sz w:val="28"/>
          <w:szCs w:val="28"/>
        </w:rPr>
      </w:pPr>
      <w:r>
        <w:rPr>
          <w:sz w:val="28"/>
          <w:szCs w:val="28"/>
        </w:rPr>
        <w:t>о</w:t>
      </w:r>
      <w:r w:rsidRPr="006D0D0F">
        <w:rPr>
          <w:sz w:val="28"/>
          <w:szCs w:val="28"/>
        </w:rPr>
        <w:t>т</w:t>
      </w:r>
      <w:r>
        <w:rPr>
          <w:sz w:val="28"/>
          <w:szCs w:val="28"/>
        </w:rPr>
        <w:t xml:space="preserve"> </w:t>
      </w:r>
      <w:r w:rsidR="00B1639C">
        <w:rPr>
          <w:sz w:val="28"/>
          <w:szCs w:val="28"/>
        </w:rPr>
        <w:t>25.07.2014</w:t>
      </w:r>
      <w:r>
        <w:rPr>
          <w:sz w:val="28"/>
          <w:szCs w:val="28"/>
        </w:rPr>
        <w:t xml:space="preserve">                                                                                                  </w:t>
      </w:r>
      <w:r w:rsidRPr="006D0D0F">
        <w:rPr>
          <w:sz w:val="28"/>
          <w:szCs w:val="28"/>
        </w:rPr>
        <w:t>№</w:t>
      </w:r>
      <w:r w:rsidR="00B1639C">
        <w:rPr>
          <w:sz w:val="28"/>
          <w:szCs w:val="28"/>
        </w:rPr>
        <w:t xml:space="preserve"> 181</w:t>
      </w:r>
    </w:p>
    <w:p w:rsidR="004F63CA" w:rsidRPr="001A65E6" w:rsidRDefault="004F63CA" w:rsidP="004F63CA">
      <w:pPr>
        <w:jc w:val="both"/>
      </w:pPr>
    </w:p>
    <w:p w:rsidR="004F63CA" w:rsidRPr="00502EBD" w:rsidRDefault="004F63CA" w:rsidP="004F63CA">
      <w:pPr>
        <w:jc w:val="center"/>
        <w:rPr>
          <w:sz w:val="28"/>
          <w:szCs w:val="28"/>
        </w:rPr>
      </w:pPr>
      <w:r w:rsidRPr="006D0D0F">
        <w:rPr>
          <w:sz w:val="28"/>
          <w:szCs w:val="28"/>
        </w:rPr>
        <w:t>ст-ца Ахтанизовская</w:t>
      </w:r>
    </w:p>
    <w:p w:rsidR="00683E99" w:rsidRDefault="00683E99" w:rsidP="004F63CA">
      <w:pPr>
        <w:ind w:right="-365"/>
        <w:rPr>
          <w:b/>
          <w:sz w:val="28"/>
          <w:szCs w:val="28"/>
        </w:rPr>
      </w:pPr>
    </w:p>
    <w:p w:rsidR="006F74B2" w:rsidRPr="00912DF5" w:rsidRDefault="006F74B2" w:rsidP="000D5F9C">
      <w:pPr>
        <w:ind w:right="-365"/>
        <w:jc w:val="center"/>
        <w:rPr>
          <w:b/>
          <w:sz w:val="28"/>
          <w:szCs w:val="28"/>
        </w:rPr>
      </w:pPr>
    </w:p>
    <w:p w:rsidR="001069F1" w:rsidRPr="004F63CA" w:rsidRDefault="00260E91" w:rsidP="004F63CA">
      <w:pPr>
        <w:jc w:val="center"/>
        <w:rPr>
          <w:b/>
          <w:sz w:val="28"/>
          <w:szCs w:val="28"/>
        </w:rPr>
      </w:pPr>
      <w:r w:rsidRPr="004F63CA">
        <w:rPr>
          <w:b/>
          <w:sz w:val="28"/>
          <w:szCs w:val="28"/>
        </w:rPr>
        <w:t xml:space="preserve">        </w:t>
      </w:r>
      <w:r w:rsidR="002F4BE2" w:rsidRPr="004F63CA">
        <w:rPr>
          <w:b/>
          <w:sz w:val="28"/>
          <w:szCs w:val="28"/>
        </w:rPr>
        <w:t xml:space="preserve">Об утверждении Порядка принятия решения о разработке, формирования, реализации и оценки эффективности реализации муниципальных программ </w:t>
      </w:r>
      <w:r w:rsidR="004F63CA" w:rsidRPr="004F63CA">
        <w:rPr>
          <w:b/>
          <w:bCs/>
          <w:sz w:val="28"/>
          <w:szCs w:val="28"/>
        </w:rPr>
        <w:t>Ахтанизовского</w:t>
      </w:r>
      <w:r w:rsidR="006B756B" w:rsidRPr="004F63CA">
        <w:rPr>
          <w:b/>
          <w:bCs/>
          <w:sz w:val="28"/>
          <w:szCs w:val="28"/>
        </w:rPr>
        <w:t xml:space="preserve"> сельского поселения Темрюкского района</w:t>
      </w:r>
    </w:p>
    <w:p w:rsidR="00DF68C8" w:rsidRPr="004F63CA" w:rsidRDefault="00DF68C8" w:rsidP="00912DF5">
      <w:pPr>
        <w:jc w:val="center"/>
        <w:rPr>
          <w:b/>
          <w:sz w:val="28"/>
          <w:szCs w:val="28"/>
        </w:rPr>
      </w:pPr>
    </w:p>
    <w:p w:rsidR="00DF68C8" w:rsidRPr="00912DF5" w:rsidRDefault="00DF68C8" w:rsidP="00912DF5">
      <w:pPr>
        <w:jc w:val="center"/>
        <w:rPr>
          <w:b/>
          <w:sz w:val="28"/>
          <w:szCs w:val="28"/>
        </w:rPr>
      </w:pPr>
    </w:p>
    <w:p w:rsidR="005F4126" w:rsidRPr="000876E8" w:rsidRDefault="00912DF5" w:rsidP="000876E8">
      <w:pPr>
        <w:pStyle w:val="1"/>
        <w:spacing w:before="0" w:after="0"/>
        <w:jc w:val="both"/>
        <w:rPr>
          <w:rFonts w:ascii="Times New Roman" w:hAnsi="Times New Roman" w:cs="Times New Roman"/>
          <w:b w:val="0"/>
          <w:sz w:val="28"/>
          <w:szCs w:val="28"/>
        </w:rPr>
      </w:pPr>
      <w:r w:rsidRPr="00912DF5">
        <w:t xml:space="preserve"> </w:t>
      </w:r>
      <w:r>
        <w:tab/>
      </w:r>
      <w:r w:rsidR="002F4BE2">
        <w:t xml:space="preserve">  </w:t>
      </w:r>
      <w:r w:rsidR="002F4BE2" w:rsidRPr="002F4BE2">
        <w:rPr>
          <w:rFonts w:ascii="Times New Roman" w:hAnsi="Times New Roman"/>
          <w:b w:val="0"/>
          <w:sz w:val="28"/>
          <w:szCs w:val="28"/>
          <w:shd w:val="clear" w:color="auto" w:fill="FFFFFF"/>
        </w:rPr>
        <w:t>В соответствии со статьей 179 Бюджетного кодекса Российской Федерации и Федеральным законом от 6 октября 2003 года № 131-ФЗ «Об общих принципах организации местного самоуправления в Российской Федерации»</w:t>
      </w:r>
      <w:r w:rsidR="002F4BE2" w:rsidRPr="00667ED4">
        <w:rPr>
          <w:rFonts w:ascii="Times New Roman" w:hAnsi="Times New Roman"/>
          <w:sz w:val="28"/>
          <w:szCs w:val="28"/>
          <w:shd w:val="clear" w:color="auto" w:fill="FFFFFF"/>
        </w:rPr>
        <w:t xml:space="preserve"> </w:t>
      </w:r>
      <w:r w:rsidR="006B756B" w:rsidRPr="000876E8">
        <w:rPr>
          <w:rFonts w:ascii="Times New Roman" w:hAnsi="Times New Roman" w:cs="Times New Roman"/>
          <w:b w:val="0"/>
          <w:sz w:val="28"/>
          <w:szCs w:val="28"/>
        </w:rPr>
        <w:t>п о с т а н о в л я ю</w:t>
      </w:r>
      <w:r w:rsidR="0037021E" w:rsidRPr="000876E8">
        <w:rPr>
          <w:rFonts w:ascii="Times New Roman" w:hAnsi="Times New Roman" w:cs="Times New Roman"/>
          <w:b w:val="0"/>
          <w:sz w:val="28"/>
          <w:szCs w:val="28"/>
        </w:rPr>
        <w:t>:</w:t>
      </w:r>
    </w:p>
    <w:p w:rsidR="001069F1" w:rsidRDefault="001069F1" w:rsidP="001069F1">
      <w:pPr>
        <w:pStyle w:val="ConsPlusNormal"/>
        <w:widowControl/>
        <w:tabs>
          <w:tab w:val="left" w:pos="900"/>
        </w:tabs>
        <w:ind w:firstLine="540"/>
        <w:jc w:val="both"/>
        <w:rPr>
          <w:rFonts w:ascii="Times New Roman" w:hAnsi="Times New Roman" w:cs="Times New Roman"/>
          <w:sz w:val="28"/>
          <w:szCs w:val="28"/>
        </w:rPr>
      </w:pPr>
      <w:r w:rsidRPr="000876E8">
        <w:rPr>
          <w:rFonts w:ascii="Times New Roman" w:hAnsi="Times New Roman" w:cs="Times New Roman"/>
          <w:sz w:val="28"/>
          <w:szCs w:val="28"/>
        </w:rPr>
        <w:t xml:space="preserve">    1. </w:t>
      </w:r>
      <w:r w:rsidR="002F4BE2" w:rsidRPr="00295DA1">
        <w:rPr>
          <w:rFonts w:ascii="Times New Roman" w:hAnsi="Times New Roman"/>
          <w:sz w:val="28"/>
          <w:szCs w:val="28"/>
          <w:shd w:val="clear" w:color="auto" w:fill="FFFFFF"/>
        </w:rPr>
        <w:t xml:space="preserve">Утвердить </w:t>
      </w:r>
      <w:hyperlink r:id="rId7" w:history="1">
        <w:r w:rsidR="002F4BE2" w:rsidRPr="00295DA1">
          <w:rPr>
            <w:rFonts w:ascii="Times New Roman" w:hAnsi="Times New Roman"/>
            <w:sz w:val="28"/>
            <w:szCs w:val="28"/>
            <w:shd w:val="clear" w:color="auto" w:fill="FFFFFF"/>
          </w:rPr>
          <w:t>Порядок</w:t>
        </w:r>
      </w:hyperlink>
      <w:r w:rsidR="002F4BE2" w:rsidRPr="00295DA1">
        <w:rPr>
          <w:rFonts w:ascii="Times New Roman" w:hAnsi="Times New Roman"/>
          <w:sz w:val="28"/>
          <w:szCs w:val="28"/>
          <w:shd w:val="clear" w:color="auto" w:fill="FFFFFF"/>
        </w:rPr>
        <w:t xml:space="preserve"> принятия решения о разработке, формировани</w:t>
      </w:r>
      <w:r w:rsidR="002F4BE2">
        <w:rPr>
          <w:rFonts w:ascii="Times New Roman" w:hAnsi="Times New Roman"/>
          <w:sz w:val="28"/>
          <w:szCs w:val="28"/>
          <w:shd w:val="clear" w:color="auto" w:fill="FFFFFF"/>
        </w:rPr>
        <w:t>я</w:t>
      </w:r>
      <w:r w:rsidR="002F4BE2" w:rsidRPr="00295DA1">
        <w:rPr>
          <w:rFonts w:ascii="Times New Roman" w:hAnsi="Times New Roman"/>
          <w:sz w:val="28"/>
          <w:szCs w:val="28"/>
          <w:shd w:val="clear" w:color="auto" w:fill="FFFFFF"/>
        </w:rPr>
        <w:t>, реализации и оценки эффективности реализации муниц</w:t>
      </w:r>
      <w:r w:rsidR="002F4BE2">
        <w:rPr>
          <w:rFonts w:ascii="Times New Roman" w:hAnsi="Times New Roman"/>
          <w:sz w:val="28"/>
          <w:szCs w:val="28"/>
          <w:shd w:val="clear" w:color="auto" w:fill="FFFFFF"/>
        </w:rPr>
        <w:t xml:space="preserve">ипальных программ </w:t>
      </w:r>
      <w:r w:rsidR="004F63CA">
        <w:rPr>
          <w:rFonts w:ascii="Times New Roman" w:hAnsi="Times New Roman" w:cs="Times New Roman"/>
          <w:sz w:val="28"/>
          <w:szCs w:val="28"/>
        </w:rPr>
        <w:t>Ахтанизовского</w:t>
      </w:r>
      <w:r w:rsidR="001C3F70">
        <w:rPr>
          <w:rFonts w:ascii="Times New Roman" w:hAnsi="Times New Roman" w:cs="Times New Roman"/>
          <w:sz w:val="28"/>
          <w:szCs w:val="28"/>
        </w:rPr>
        <w:t xml:space="preserve"> сельского поселения Темрюкского района </w:t>
      </w:r>
      <w:r>
        <w:rPr>
          <w:rFonts w:ascii="Times New Roman" w:hAnsi="Times New Roman" w:cs="Times New Roman"/>
          <w:sz w:val="28"/>
          <w:szCs w:val="28"/>
        </w:rPr>
        <w:t>(приложение № 1).</w:t>
      </w:r>
    </w:p>
    <w:p w:rsidR="0037021E" w:rsidRPr="002F4BE2" w:rsidRDefault="001069F1" w:rsidP="002F4BE2">
      <w:pPr>
        <w:pStyle w:val="ConsPlusTitle"/>
        <w:widowControl/>
        <w:jc w:val="both"/>
        <w:rPr>
          <w:rFonts w:ascii="Times New Roman" w:hAnsi="Times New Roman" w:cs="Times New Roman"/>
          <w:b w:val="0"/>
          <w:sz w:val="28"/>
          <w:szCs w:val="28"/>
        </w:rPr>
      </w:pPr>
      <w:r w:rsidRPr="002F4BE2">
        <w:rPr>
          <w:rFonts w:ascii="Times New Roman" w:hAnsi="Times New Roman" w:cs="Times New Roman"/>
          <w:b w:val="0"/>
          <w:sz w:val="28"/>
          <w:szCs w:val="28"/>
        </w:rPr>
        <w:t xml:space="preserve">   </w:t>
      </w:r>
      <w:r w:rsidR="002F4BE2">
        <w:rPr>
          <w:rFonts w:ascii="Times New Roman" w:hAnsi="Times New Roman" w:cs="Times New Roman"/>
          <w:b w:val="0"/>
          <w:sz w:val="28"/>
          <w:szCs w:val="28"/>
        </w:rPr>
        <w:t xml:space="preserve">        </w:t>
      </w:r>
      <w:r w:rsidRPr="002F4BE2">
        <w:rPr>
          <w:rFonts w:ascii="Times New Roman" w:hAnsi="Times New Roman" w:cs="Times New Roman"/>
          <w:b w:val="0"/>
          <w:sz w:val="28"/>
          <w:szCs w:val="28"/>
        </w:rPr>
        <w:t xml:space="preserve"> </w:t>
      </w:r>
      <w:r w:rsidR="002F4BE2" w:rsidRPr="002F4BE2">
        <w:rPr>
          <w:rFonts w:ascii="Times New Roman" w:hAnsi="Times New Roman" w:cs="Times New Roman"/>
          <w:b w:val="0"/>
          <w:sz w:val="28"/>
          <w:szCs w:val="28"/>
        </w:rPr>
        <w:t>2</w:t>
      </w:r>
      <w:r w:rsidR="0037021E" w:rsidRPr="002F4BE2">
        <w:rPr>
          <w:rFonts w:ascii="Times New Roman" w:hAnsi="Times New Roman" w:cs="Times New Roman"/>
          <w:b w:val="0"/>
          <w:sz w:val="28"/>
          <w:szCs w:val="28"/>
        </w:rPr>
        <w:t>.</w:t>
      </w:r>
      <w:r w:rsidRPr="002F4BE2">
        <w:rPr>
          <w:rFonts w:ascii="Times New Roman" w:hAnsi="Times New Roman" w:cs="Times New Roman"/>
          <w:b w:val="0"/>
          <w:sz w:val="28"/>
          <w:szCs w:val="28"/>
        </w:rPr>
        <w:t xml:space="preserve"> Постановление администрации </w:t>
      </w:r>
      <w:r w:rsidR="004F63CA" w:rsidRPr="004F63CA">
        <w:rPr>
          <w:rFonts w:ascii="Times New Roman" w:hAnsi="Times New Roman" w:cs="Times New Roman"/>
          <w:b w:val="0"/>
          <w:sz w:val="28"/>
          <w:szCs w:val="28"/>
        </w:rPr>
        <w:t>Ахтанизовского</w:t>
      </w:r>
      <w:r w:rsidRPr="002F4BE2">
        <w:rPr>
          <w:rFonts w:ascii="Times New Roman" w:hAnsi="Times New Roman" w:cs="Times New Roman"/>
          <w:b w:val="0"/>
          <w:sz w:val="28"/>
          <w:szCs w:val="28"/>
        </w:rPr>
        <w:t xml:space="preserve"> сельского поселения Темрюкского района от </w:t>
      </w:r>
      <w:r w:rsidR="004F63CA">
        <w:rPr>
          <w:rFonts w:ascii="Times New Roman" w:hAnsi="Times New Roman" w:cs="Times New Roman"/>
          <w:b w:val="0"/>
          <w:sz w:val="28"/>
          <w:szCs w:val="28"/>
        </w:rPr>
        <w:t>15 февраля</w:t>
      </w:r>
      <w:r w:rsidRPr="002F4BE2">
        <w:rPr>
          <w:rFonts w:ascii="Times New Roman" w:hAnsi="Times New Roman" w:cs="Times New Roman"/>
          <w:b w:val="0"/>
          <w:sz w:val="28"/>
          <w:szCs w:val="28"/>
        </w:rPr>
        <w:t xml:space="preserve"> 201</w:t>
      </w:r>
      <w:r w:rsidR="004F63CA">
        <w:rPr>
          <w:rFonts w:ascii="Times New Roman" w:hAnsi="Times New Roman" w:cs="Times New Roman"/>
          <w:b w:val="0"/>
          <w:sz w:val="28"/>
          <w:szCs w:val="28"/>
        </w:rPr>
        <w:t>2</w:t>
      </w:r>
      <w:r w:rsidRPr="002F4BE2">
        <w:rPr>
          <w:rFonts w:ascii="Times New Roman" w:hAnsi="Times New Roman" w:cs="Times New Roman"/>
          <w:b w:val="0"/>
          <w:sz w:val="28"/>
          <w:szCs w:val="28"/>
        </w:rPr>
        <w:t xml:space="preserve"> года № </w:t>
      </w:r>
      <w:r w:rsidR="004F63CA">
        <w:rPr>
          <w:rFonts w:ascii="Times New Roman" w:hAnsi="Times New Roman" w:cs="Times New Roman"/>
          <w:b w:val="0"/>
          <w:sz w:val="28"/>
          <w:szCs w:val="28"/>
        </w:rPr>
        <w:t>31</w:t>
      </w:r>
      <w:r w:rsidRPr="002F4BE2">
        <w:rPr>
          <w:rFonts w:ascii="Times New Roman" w:hAnsi="Times New Roman" w:cs="Times New Roman"/>
          <w:b w:val="0"/>
          <w:sz w:val="28"/>
          <w:szCs w:val="28"/>
        </w:rPr>
        <w:t xml:space="preserve"> «</w:t>
      </w:r>
      <w:r w:rsidR="004F63CA">
        <w:rPr>
          <w:rFonts w:ascii="Times New Roman" w:hAnsi="Times New Roman" w:cs="Times New Roman"/>
          <w:b w:val="0"/>
          <w:sz w:val="28"/>
          <w:szCs w:val="28"/>
        </w:rPr>
        <w:t>Об утверждении порядка разработки, утверждения и</w:t>
      </w:r>
      <w:r w:rsidR="002F4BE2" w:rsidRPr="002F4BE2">
        <w:rPr>
          <w:rFonts w:ascii="Times New Roman" w:hAnsi="Times New Roman" w:cs="Times New Roman"/>
          <w:b w:val="0"/>
          <w:sz w:val="28"/>
          <w:szCs w:val="28"/>
        </w:rPr>
        <w:t xml:space="preserve"> реализации </w:t>
      </w:r>
      <w:r w:rsidR="004F63CA">
        <w:rPr>
          <w:rFonts w:ascii="Times New Roman" w:hAnsi="Times New Roman" w:cs="Times New Roman"/>
          <w:b w:val="0"/>
          <w:sz w:val="28"/>
          <w:szCs w:val="28"/>
        </w:rPr>
        <w:t xml:space="preserve">муниципальных целевых программ </w:t>
      </w:r>
      <w:r w:rsidR="002F4BE2" w:rsidRPr="002F4BE2">
        <w:rPr>
          <w:rFonts w:ascii="Times New Roman" w:hAnsi="Times New Roman" w:cs="Times New Roman"/>
          <w:b w:val="0"/>
          <w:sz w:val="28"/>
          <w:szCs w:val="28"/>
        </w:rPr>
        <w:t>и</w:t>
      </w:r>
      <w:r w:rsidR="004F63CA">
        <w:rPr>
          <w:rFonts w:ascii="Times New Roman" w:hAnsi="Times New Roman" w:cs="Times New Roman"/>
          <w:b w:val="0"/>
          <w:sz w:val="28"/>
          <w:szCs w:val="28"/>
        </w:rPr>
        <w:t xml:space="preserve"> порядка проведения</w:t>
      </w:r>
      <w:r w:rsidR="002F4BE2" w:rsidRPr="002F4BE2">
        <w:rPr>
          <w:rFonts w:ascii="Times New Roman" w:hAnsi="Times New Roman" w:cs="Times New Roman"/>
          <w:b w:val="0"/>
          <w:sz w:val="28"/>
          <w:szCs w:val="28"/>
        </w:rPr>
        <w:t xml:space="preserve"> оценки эффективности</w:t>
      </w:r>
      <w:r w:rsidR="004F63CA">
        <w:rPr>
          <w:rFonts w:ascii="Times New Roman" w:hAnsi="Times New Roman" w:cs="Times New Roman"/>
          <w:b w:val="0"/>
          <w:sz w:val="28"/>
          <w:szCs w:val="28"/>
        </w:rPr>
        <w:t xml:space="preserve"> реализации</w:t>
      </w:r>
      <w:r w:rsidR="002F4BE2" w:rsidRPr="002F4BE2">
        <w:rPr>
          <w:rFonts w:ascii="Times New Roman" w:hAnsi="Times New Roman" w:cs="Times New Roman"/>
          <w:b w:val="0"/>
          <w:sz w:val="28"/>
          <w:szCs w:val="28"/>
        </w:rPr>
        <w:t xml:space="preserve"> муниципальных </w:t>
      </w:r>
      <w:r w:rsidR="004F63CA">
        <w:rPr>
          <w:rFonts w:ascii="Times New Roman" w:hAnsi="Times New Roman" w:cs="Times New Roman"/>
          <w:b w:val="0"/>
          <w:sz w:val="28"/>
          <w:szCs w:val="28"/>
        </w:rPr>
        <w:t xml:space="preserve"> целевых </w:t>
      </w:r>
      <w:r w:rsidR="002F4BE2" w:rsidRPr="002F4BE2">
        <w:rPr>
          <w:rFonts w:ascii="Times New Roman" w:hAnsi="Times New Roman" w:cs="Times New Roman"/>
          <w:b w:val="0"/>
          <w:sz w:val="28"/>
          <w:szCs w:val="28"/>
        </w:rPr>
        <w:t>программ</w:t>
      </w:r>
      <w:r w:rsidRPr="002F4BE2">
        <w:rPr>
          <w:rFonts w:ascii="Times New Roman" w:hAnsi="Times New Roman" w:cs="Times New Roman"/>
          <w:b w:val="0"/>
          <w:sz w:val="28"/>
          <w:szCs w:val="28"/>
        </w:rPr>
        <w:t>» считать утратившим силу</w:t>
      </w:r>
      <w:r w:rsidR="0037021E" w:rsidRPr="002F4BE2">
        <w:rPr>
          <w:rFonts w:ascii="Times New Roman" w:hAnsi="Times New Roman" w:cs="Times New Roman"/>
          <w:b w:val="0"/>
          <w:sz w:val="28"/>
          <w:szCs w:val="28"/>
        </w:rPr>
        <w:t>.</w:t>
      </w:r>
    </w:p>
    <w:p w:rsidR="0037021E" w:rsidRDefault="0037021E" w:rsidP="0037021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069F1">
        <w:rPr>
          <w:rFonts w:ascii="Times New Roman" w:hAnsi="Times New Roman" w:cs="Times New Roman"/>
          <w:sz w:val="28"/>
          <w:szCs w:val="28"/>
        </w:rPr>
        <w:t xml:space="preserve">   </w:t>
      </w:r>
      <w:r w:rsidR="004F63CA">
        <w:rPr>
          <w:rFonts w:ascii="Times New Roman" w:hAnsi="Times New Roman" w:cs="Times New Roman"/>
          <w:sz w:val="28"/>
          <w:szCs w:val="28"/>
        </w:rPr>
        <w:t>3</w:t>
      </w:r>
      <w:r>
        <w:rPr>
          <w:rFonts w:ascii="Times New Roman" w:hAnsi="Times New Roman" w:cs="Times New Roman"/>
          <w:sz w:val="28"/>
          <w:szCs w:val="28"/>
        </w:rPr>
        <w:t>.</w:t>
      </w:r>
      <w:r w:rsidR="001069F1">
        <w:rPr>
          <w:rFonts w:ascii="Times New Roman" w:hAnsi="Times New Roman" w:cs="Times New Roman"/>
          <w:sz w:val="28"/>
          <w:szCs w:val="28"/>
        </w:rPr>
        <w:t xml:space="preserve"> </w:t>
      </w:r>
      <w:r>
        <w:rPr>
          <w:rFonts w:ascii="Times New Roman" w:hAnsi="Times New Roman" w:cs="Times New Roman"/>
          <w:sz w:val="28"/>
          <w:szCs w:val="28"/>
        </w:rPr>
        <w:t xml:space="preserve">Контроль за выполнением настоящего постановления </w:t>
      </w:r>
      <w:r w:rsidR="004F63CA">
        <w:rPr>
          <w:rFonts w:ascii="Times New Roman" w:hAnsi="Times New Roman" w:cs="Times New Roman"/>
          <w:sz w:val="28"/>
          <w:szCs w:val="28"/>
        </w:rPr>
        <w:t>возложить на начальника отдела финансов и экономического развития А.В.Плотникову.</w:t>
      </w:r>
    </w:p>
    <w:p w:rsidR="004F63CA" w:rsidRDefault="00821090" w:rsidP="0037021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4. Данное </w:t>
      </w:r>
      <w:r w:rsidR="004F63CA">
        <w:rPr>
          <w:rFonts w:ascii="Times New Roman" w:hAnsi="Times New Roman" w:cs="Times New Roman"/>
          <w:sz w:val="28"/>
          <w:szCs w:val="28"/>
        </w:rPr>
        <w:t>постановление подлежит официальному обнародованию.</w:t>
      </w:r>
    </w:p>
    <w:p w:rsidR="0037021E" w:rsidRPr="006B756B" w:rsidRDefault="0037021E" w:rsidP="006B756B">
      <w:pPr>
        <w:pStyle w:val="ConsPlusTitle"/>
        <w:widowControl/>
        <w:jc w:val="both"/>
        <w:rPr>
          <w:rFonts w:ascii="Times New Roman" w:hAnsi="Times New Roman" w:cs="Times New Roman"/>
          <w:b w:val="0"/>
          <w:sz w:val="28"/>
          <w:szCs w:val="28"/>
        </w:rPr>
      </w:pPr>
      <w:r w:rsidRPr="006B756B">
        <w:rPr>
          <w:rFonts w:ascii="Times New Roman" w:hAnsi="Times New Roman" w:cs="Times New Roman"/>
          <w:b w:val="0"/>
          <w:sz w:val="28"/>
          <w:szCs w:val="28"/>
        </w:rPr>
        <w:t xml:space="preserve">  </w:t>
      </w:r>
      <w:r w:rsidR="001069F1" w:rsidRPr="006B756B">
        <w:rPr>
          <w:rFonts w:ascii="Times New Roman" w:hAnsi="Times New Roman" w:cs="Times New Roman"/>
          <w:b w:val="0"/>
          <w:sz w:val="28"/>
          <w:szCs w:val="28"/>
        </w:rPr>
        <w:t xml:space="preserve"> </w:t>
      </w:r>
      <w:r w:rsidR="006B756B" w:rsidRPr="006B756B">
        <w:rPr>
          <w:rFonts w:ascii="Times New Roman" w:hAnsi="Times New Roman" w:cs="Times New Roman"/>
          <w:b w:val="0"/>
          <w:sz w:val="28"/>
          <w:szCs w:val="28"/>
        </w:rPr>
        <w:t xml:space="preserve">       </w:t>
      </w:r>
      <w:r w:rsidR="002F4BE2">
        <w:rPr>
          <w:rFonts w:ascii="Times New Roman" w:hAnsi="Times New Roman" w:cs="Times New Roman"/>
          <w:b w:val="0"/>
          <w:sz w:val="28"/>
          <w:szCs w:val="28"/>
        </w:rPr>
        <w:t xml:space="preserve"> </w:t>
      </w:r>
      <w:r w:rsidR="001069F1" w:rsidRPr="006B756B">
        <w:rPr>
          <w:rFonts w:ascii="Times New Roman" w:hAnsi="Times New Roman" w:cs="Times New Roman"/>
          <w:b w:val="0"/>
          <w:sz w:val="28"/>
          <w:szCs w:val="28"/>
        </w:rPr>
        <w:t xml:space="preserve"> </w:t>
      </w:r>
      <w:r w:rsidR="002F4BE2">
        <w:rPr>
          <w:rFonts w:ascii="Times New Roman" w:hAnsi="Times New Roman" w:cs="Times New Roman"/>
          <w:b w:val="0"/>
          <w:sz w:val="28"/>
          <w:szCs w:val="28"/>
        </w:rPr>
        <w:t>5</w:t>
      </w:r>
      <w:r w:rsidRPr="006B756B">
        <w:rPr>
          <w:rFonts w:ascii="Times New Roman" w:hAnsi="Times New Roman" w:cs="Times New Roman"/>
          <w:b w:val="0"/>
          <w:sz w:val="28"/>
          <w:szCs w:val="28"/>
        </w:rPr>
        <w:t>.</w:t>
      </w:r>
      <w:r w:rsidR="001069F1" w:rsidRPr="006B756B">
        <w:rPr>
          <w:rFonts w:ascii="Times New Roman" w:hAnsi="Times New Roman" w:cs="Times New Roman"/>
          <w:b w:val="0"/>
          <w:sz w:val="28"/>
          <w:szCs w:val="28"/>
        </w:rPr>
        <w:t xml:space="preserve"> П</w:t>
      </w:r>
      <w:r w:rsidRPr="006B756B">
        <w:rPr>
          <w:rFonts w:ascii="Times New Roman" w:hAnsi="Times New Roman" w:cs="Times New Roman"/>
          <w:b w:val="0"/>
          <w:sz w:val="28"/>
          <w:szCs w:val="28"/>
        </w:rPr>
        <w:t>остановление</w:t>
      </w:r>
      <w:r w:rsidR="006B756B" w:rsidRPr="006B756B">
        <w:rPr>
          <w:rFonts w:ascii="Times New Roman" w:hAnsi="Times New Roman" w:cs="Times New Roman"/>
          <w:b w:val="0"/>
          <w:sz w:val="28"/>
          <w:szCs w:val="28"/>
        </w:rPr>
        <w:t xml:space="preserve"> </w:t>
      </w:r>
      <w:r w:rsidRPr="006B756B">
        <w:rPr>
          <w:rFonts w:ascii="Times New Roman" w:hAnsi="Times New Roman" w:cs="Times New Roman"/>
          <w:b w:val="0"/>
          <w:sz w:val="28"/>
          <w:szCs w:val="28"/>
        </w:rPr>
        <w:t>вступает в силу с</w:t>
      </w:r>
      <w:r w:rsidR="006B756B">
        <w:rPr>
          <w:rFonts w:ascii="Times New Roman" w:hAnsi="Times New Roman" w:cs="Times New Roman"/>
          <w:b w:val="0"/>
          <w:sz w:val="28"/>
          <w:szCs w:val="28"/>
        </w:rPr>
        <w:t xml:space="preserve"> </w:t>
      </w:r>
      <w:r w:rsidR="001C3F70">
        <w:rPr>
          <w:rFonts w:ascii="Times New Roman" w:hAnsi="Times New Roman" w:cs="Times New Roman"/>
          <w:b w:val="0"/>
          <w:sz w:val="28"/>
          <w:szCs w:val="28"/>
        </w:rPr>
        <w:t>момента подписания</w:t>
      </w:r>
      <w:r w:rsidRPr="006B756B">
        <w:rPr>
          <w:rFonts w:ascii="Times New Roman" w:hAnsi="Times New Roman" w:cs="Times New Roman"/>
          <w:b w:val="0"/>
          <w:sz w:val="28"/>
          <w:szCs w:val="28"/>
        </w:rPr>
        <w:t>.</w:t>
      </w:r>
    </w:p>
    <w:p w:rsidR="0037021E" w:rsidRPr="006B756B" w:rsidRDefault="0037021E" w:rsidP="00912DF5">
      <w:pPr>
        <w:jc w:val="both"/>
        <w:rPr>
          <w:sz w:val="28"/>
          <w:szCs w:val="28"/>
        </w:rPr>
      </w:pPr>
    </w:p>
    <w:p w:rsidR="001069F1" w:rsidRDefault="001069F1" w:rsidP="00A307AF">
      <w:pPr>
        <w:pStyle w:val="3"/>
        <w:tabs>
          <w:tab w:val="left" w:pos="360"/>
        </w:tabs>
        <w:ind w:left="-180" w:firstLine="180"/>
        <w:jc w:val="both"/>
        <w:rPr>
          <w:szCs w:val="28"/>
        </w:rPr>
      </w:pPr>
    </w:p>
    <w:p w:rsidR="006B756B" w:rsidRDefault="006B756B" w:rsidP="00A307AF">
      <w:pPr>
        <w:pStyle w:val="3"/>
        <w:tabs>
          <w:tab w:val="left" w:pos="360"/>
        </w:tabs>
        <w:ind w:left="-180" w:firstLine="180"/>
        <w:jc w:val="both"/>
        <w:rPr>
          <w:szCs w:val="28"/>
        </w:rPr>
      </w:pPr>
    </w:p>
    <w:p w:rsidR="002F4BE2" w:rsidRDefault="002F4BE2" w:rsidP="00A307AF">
      <w:pPr>
        <w:pStyle w:val="3"/>
        <w:tabs>
          <w:tab w:val="left" w:pos="360"/>
        </w:tabs>
        <w:ind w:left="-180" w:firstLine="180"/>
        <w:jc w:val="both"/>
        <w:rPr>
          <w:szCs w:val="28"/>
        </w:rPr>
      </w:pPr>
      <w:r>
        <w:rPr>
          <w:szCs w:val="28"/>
        </w:rPr>
        <w:t>Исполняющая обязанности главы</w:t>
      </w:r>
    </w:p>
    <w:p w:rsidR="00A307AF" w:rsidRDefault="00821090" w:rsidP="00A307AF">
      <w:pPr>
        <w:pStyle w:val="3"/>
        <w:tabs>
          <w:tab w:val="left" w:pos="360"/>
        </w:tabs>
        <w:ind w:left="-180" w:firstLine="180"/>
        <w:jc w:val="both"/>
        <w:rPr>
          <w:szCs w:val="28"/>
        </w:rPr>
      </w:pPr>
      <w:r>
        <w:rPr>
          <w:szCs w:val="28"/>
        </w:rPr>
        <w:t>Ахтанизовского</w:t>
      </w:r>
      <w:r w:rsidR="00A307AF">
        <w:rPr>
          <w:szCs w:val="28"/>
        </w:rPr>
        <w:t xml:space="preserve"> сельского поселения</w:t>
      </w:r>
    </w:p>
    <w:p w:rsidR="00A307AF" w:rsidRDefault="00A307AF" w:rsidP="00A307AF">
      <w:pPr>
        <w:pStyle w:val="3"/>
        <w:tabs>
          <w:tab w:val="left" w:pos="360"/>
        </w:tabs>
        <w:ind w:left="-180" w:firstLine="180"/>
        <w:jc w:val="both"/>
        <w:rPr>
          <w:szCs w:val="28"/>
        </w:rPr>
      </w:pPr>
      <w:r>
        <w:rPr>
          <w:szCs w:val="28"/>
        </w:rPr>
        <w:t xml:space="preserve">Темрюкского района                                                              </w:t>
      </w:r>
      <w:r w:rsidR="00DA3757">
        <w:rPr>
          <w:szCs w:val="28"/>
        </w:rPr>
        <w:t xml:space="preserve"> </w:t>
      </w:r>
      <w:r w:rsidR="00821090">
        <w:rPr>
          <w:szCs w:val="28"/>
        </w:rPr>
        <w:t xml:space="preserve">   </w:t>
      </w:r>
      <w:r w:rsidR="00DA3757">
        <w:rPr>
          <w:szCs w:val="28"/>
        </w:rPr>
        <w:t xml:space="preserve">    </w:t>
      </w:r>
      <w:r w:rsidR="00821090">
        <w:rPr>
          <w:szCs w:val="28"/>
        </w:rPr>
        <w:t xml:space="preserve">   М.А.Разиевский</w:t>
      </w:r>
    </w:p>
    <w:p w:rsidR="00AA23BD" w:rsidRDefault="00AA23BD" w:rsidP="00AA23BD">
      <w:pPr>
        <w:shd w:val="clear" w:color="auto" w:fill="FFFFFF"/>
        <w:rPr>
          <w:b/>
          <w:sz w:val="28"/>
          <w:szCs w:val="28"/>
        </w:rPr>
      </w:pPr>
    </w:p>
    <w:p w:rsidR="006B756B" w:rsidRDefault="006B756B" w:rsidP="00AA23BD">
      <w:pPr>
        <w:shd w:val="clear" w:color="auto" w:fill="FFFFFF"/>
        <w:jc w:val="center"/>
        <w:rPr>
          <w:b/>
          <w:sz w:val="28"/>
          <w:szCs w:val="28"/>
        </w:rPr>
      </w:pPr>
    </w:p>
    <w:sectPr w:rsidR="006B756B" w:rsidSect="001069F1">
      <w:headerReference w:type="even" r:id="rId8"/>
      <w:headerReference w:type="default" r:id="rId9"/>
      <w:pgSz w:w="11906" w:h="16838"/>
      <w:pgMar w:top="284" w:right="567" w:bottom="53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C1D" w:rsidRDefault="00944C1D">
      <w:r>
        <w:separator/>
      </w:r>
    </w:p>
  </w:endnote>
  <w:endnote w:type="continuationSeparator" w:id="1">
    <w:p w:rsidR="00944C1D" w:rsidRDefault="00944C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C1D" w:rsidRDefault="00944C1D">
      <w:r>
        <w:separator/>
      </w:r>
    </w:p>
  </w:footnote>
  <w:footnote w:type="continuationSeparator" w:id="1">
    <w:p w:rsidR="00944C1D" w:rsidRDefault="00944C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759" w:rsidRDefault="009D4D99" w:rsidP="00225D2A">
    <w:pPr>
      <w:pStyle w:val="a7"/>
      <w:framePr w:wrap="around" w:vAnchor="text" w:hAnchor="margin" w:xAlign="center" w:y="1"/>
      <w:rPr>
        <w:rStyle w:val="a8"/>
      </w:rPr>
    </w:pPr>
    <w:r>
      <w:rPr>
        <w:rStyle w:val="a8"/>
      </w:rPr>
      <w:fldChar w:fldCharType="begin"/>
    </w:r>
    <w:r w:rsidR="00681759">
      <w:rPr>
        <w:rStyle w:val="a8"/>
      </w:rPr>
      <w:instrText xml:space="preserve">PAGE  </w:instrText>
    </w:r>
    <w:r>
      <w:rPr>
        <w:rStyle w:val="a8"/>
      </w:rPr>
      <w:fldChar w:fldCharType="end"/>
    </w:r>
  </w:p>
  <w:p w:rsidR="00681759" w:rsidRDefault="0068175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759" w:rsidRDefault="009D4D99" w:rsidP="00225D2A">
    <w:pPr>
      <w:pStyle w:val="a7"/>
      <w:framePr w:wrap="around" w:vAnchor="text" w:hAnchor="margin" w:xAlign="center" w:y="1"/>
      <w:rPr>
        <w:rStyle w:val="a8"/>
      </w:rPr>
    </w:pPr>
    <w:r>
      <w:rPr>
        <w:rStyle w:val="a8"/>
      </w:rPr>
      <w:fldChar w:fldCharType="begin"/>
    </w:r>
    <w:r w:rsidR="00681759">
      <w:rPr>
        <w:rStyle w:val="a8"/>
      </w:rPr>
      <w:instrText xml:space="preserve">PAGE  </w:instrText>
    </w:r>
    <w:r>
      <w:rPr>
        <w:rStyle w:val="a8"/>
      </w:rPr>
      <w:fldChar w:fldCharType="separate"/>
    </w:r>
    <w:r w:rsidR="004F63CA">
      <w:rPr>
        <w:rStyle w:val="a8"/>
        <w:noProof/>
      </w:rPr>
      <w:t>2</w:t>
    </w:r>
    <w:r>
      <w:rPr>
        <w:rStyle w:val="a8"/>
      </w:rPr>
      <w:fldChar w:fldCharType="end"/>
    </w:r>
  </w:p>
  <w:p w:rsidR="00681759" w:rsidRDefault="00681759">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D5F9C"/>
    <w:rsid w:val="000456A3"/>
    <w:rsid w:val="00086F5A"/>
    <w:rsid w:val="000876E8"/>
    <w:rsid w:val="0009748F"/>
    <w:rsid w:val="000A0451"/>
    <w:rsid w:val="000D5F9C"/>
    <w:rsid w:val="00104665"/>
    <w:rsid w:val="001069F1"/>
    <w:rsid w:val="00162CAD"/>
    <w:rsid w:val="001919C7"/>
    <w:rsid w:val="001A0F4A"/>
    <w:rsid w:val="001A33E0"/>
    <w:rsid w:val="001A7031"/>
    <w:rsid w:val="001B7963"/>
    <w:rsid w:val="001C3F70"/>
    <w:rsid w:val="00225D2A"/>
    <w:rsid w:val="00260E91"/>
    <w:rsid w:val="002F4BE2"/>
    <w:rsid w:val="00305953"/>
    <w:rsid w:val="00365D0A"/>
    <w:rsid w:val="0037021E"/>
    <w:rsid w:val="003759B5"/>
    <w:rsid w:val="003855A8"/>
    <w:rsid w:val="003A2D7F"/>
    <w:rsid w:val="003C3E2F"/>
    <w:rsid w:val="00412B08"/>
    <w:rsid w:val="00447CD6"/>
    <w:rsid w:val="004F63CA"/>
    <w:rsid w:val="00566C0F"/>
    <w:rsid w:val="00581A3C"/>
    <w:rsid w:val="005A24AC"/>
    <w:rsid w:val="005A451D"/>
    <w:rsid w:val="005F4126"/>
    <w:rsid w:val="006014C9"/>
    <w:rsid w:val="006377FF"/>
    <w:rsid w:val="00650487"/>
    <w:rsid w:val="00681759"/>
    <w:rsid w:val="00683E99"/>
    <w:rsid w:val="0069077F"/>
    <w:rsid w:val="006B31DA"/>
    <w:rsid w:val="006B756B"/>
    <w:rsid w:val="006D3093"/>
    <w:rsid w:val="006F74B2"/>
    <w:rsid w:val="0070098B"/>
    <w:rsid w:val="007018E3"/>
    <w:rsid w:val="007154C9"/>
    <w:rsid w:val="007571E4"/>
    <w:rsid w:val="007F553C"/>
    <w:rsid w:val="00821090"/>
    <w:rsid w:val="008647C9"/>
    <w:rsid w:val="008808F1"/>
    <w:rsid w:val="00886FC0"/>
    <w:rsid w:val="008A1C02"/>
    <w:rsid w:val="008A49FE"/>
    <w:rsid w:val="00912DF5"/>
    <w:rsid w:val="00930B2C"/>
    <w:rsid w:val="00944C1D"/>
    <w:rsid w:val="009902B6"/>
    <w:rsid w:val="0099562C"/>
    <w:rsid w:val="009A14FE"/>
    <w:rsid w:val="009B5058"/>
    <w:rsid w:val="009C3FC3"/>
    <w:rsid w:val="009D4D99"/>
    <w:rsid w:val="00A307AF"/>
    <w:rsid w:val="00A3728E"/>
    <w:rsid w:val="00A5177A"/>
    <w:rsid w:val="00A70115"/>
    <w:rsid w:val="00A74F0C"/>
    <w:rsid w:val="00A81B58"/>
    <w:rsid w:val="00AA23BD"/>
    <w:rsid w:val="00AA2889"/>
    <w:rsid w:val="00AD6228"/>
    <w:rsid w:val="00B06945"/>
    <w:rsid w:val="00B11DD1"/>
    <w:rsid w:val="00B1639C"/>
    <w:rsid w:val="00B700BD"/>
    <w:rsid w:val="00B734F0"/>
    <w:rsid w:val="00BD71E3"/>
    <w:rsid w:val="00BE41CF"/>
    <w:rsid w:val="00BE57BE"/>
    <w:rsid w:val="00C20750"/>
    <w:rsid w:val="00C33D44"/>
    <w:rsid w:val="00C95887"/>
    <w:rsid w:val="00CC0A5B"/>
    <w:rsid w:val="00D31417"/>
    <w:rsid w:val="00D67EF1"/>
    <w:rsid w:val="00DA3757"/>
    <w:rsid w:val="00DD3328"/>
    <w:rsid w:val="00DE4803"/>
    <w:rsid w:val="00DF68C8"/>
    <w:rsid w:val="00E91D14"/>
    <w:rsid w:val="00EB0B10"/>
    <w:rsid w:val="00EB5B5C"/>
    <w:rsid w:val="00EE7EB0"/>
    <w:rsid w:val="00F02414"/>
    <w:rsid w:val="00F02E11"/>
    <w:rsid w:val="00F6069C"/>
    <w:rsid w:val="00F93EFE"/>
    <w:rsid w:val="00FA1DDF"/>
    <w:rsid w:val="00FD4809"/>
    <w:rsid w:val="00FE1E9A"/>
    <w:rsid w:val="00FE7F1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5F9C"/>
  </w:style>
  <w:style w:type="paragraph" w:styleId="1">
    <w:name w:val="heading 1"/>
    <w:basedOn w:val="a"/>
    <w:next w:val="a"/>
    <w:qFormat/>
    <w:rsid w:val="00A307AF"/>
    <w:pPr>
      <w:keepNext/>
      <w:spacing w:before="240" w:after="60"/>
      <w:outlineLvl w:val="0"/>
    </w:pPr>
    <w:rPr>
      <w:rFonts w:ascii="Arial" w:hAnsi="Arial" w:cs="Arial"/>
      <w:b/>
      <w:bCs/>
      <w:kern w:val="32"/>
      <w:sz w:val="32"/>
      <w:szCs w:val="32"/>
    </w:rPr>
  </w:style>
  <w:style w:type="paragraph" w:styleId="2">
    <w:name w:val="heading 2"/>
    <w:basedOn w:val="a"/>
    <w:next w:val="a"/>
    <w:qFormat/>
    <w:rsid w:val="000D5F9C"/>
    <w:pPr>
      <w:keepNext/>
      <w:jc w:val="both"/>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6377FF"/>
    <w:rPr>
      <w:rFonts w:ascii="Tahoma" w:hAnsi="Tahoma" w:cs="Tahoma"/>
      <w:sz w:val="16"/>
      <w:szCs w:val="16"/>
    </w:rPr>
  </w:style>
  <w:style w:type="character" w:customStyle="1" w:styleId="a4">
    <w:name w:val="Текст выноски Знак"/>
    <w:basedOn w:val="a0"/>
    <w:link w:val="a3"/>
    <w:rsid w:val="006377FF"/>
    <w:rPr>
      <w:rFonts w:ascii="Tahoma" w:hAnsi="Tahoma" w:cs="Tahoma"/>
      <w:sz w:val="16"/>
      <w:szCs w:val="16"/>
    </w:rPr>
  </w:style>
  <w:style w:type="paragraph" w:styleId="a5">
    <w:name w:val="Body Text"/>
    <w:basedOn w:val="a"/>
    <w:rsid w:val="00A307AF"/>
    <w:pPr>
      <w:jc w:val="both"/>
    </w:pPr>
    <w:rPr>
      <w:sz w:val="28"/>
      <w:szCs w:val="24"/>
    </w:rPr>
  </w:style>
  <w:style w:type="paragraph" w:styleId="3">
    <w:name w:val="Body Text Indent 3"/>
    <w:basedOn w:val="a"/>
    <w:rsid w:val="00A307AF"/>
    <w:pPr>
      <w:ind w:left="-540"/>
    </w:pPr>
    <w:rPr>
      <w:sz w:val="28"/>
      <w:szCs w:val="24"/>
    </w:rPr>
  </w:style>
  <w:style w:type="paragraph" w:styleId="a6">
    <w:name w:val="footer"/>
    <w:basedOn w:val="a"/>
    <w:rsid w:val="00BD71E3"/>
    <w:pPr>
      <w:tabs>
        <w:tab w:val="center" w:pos="4677"/>
        <w:tab w:val="right" w:pos="9355"/>
      </w:tabs>
    </w:pPr>
    <w:rPr>
      <w:sz w:val="24"/>
      <w:szCs w:val="24"/>
    </w:rPr>
  </w:style>
  <w:style w:type="paragraph" w:styleId="a7">
    <w:name w:val="header"/>
    <w:basedOn w:val="a"/>
    <w:rsid w:val="006F74B2"/>
    <w:pPr>
      <w:tabs>
        <w:tab w:val="center" w:pos="4677"/>
        <w:tab w:val="right" w:pos="9355"/>
      </w:tabs>
    </w:pPr>
  </w:style>
  <w:style w:type="character" w:styleId="a8">
    <w:name w:val="page number"/>
    <w:basedOn w:val="a0"/>
    <w:rsid w:val="006F74B2"/>
  </w:style>
  <w:style w:type="paragraph" w:customStyle="1" w:styleId="a9">
    <w:name w:val="Знак Знак Знак Знак Знак Знак Знак Знак Знак Знак Знак Знак Знак"/>
    <w:basedOn w:val="a"/>
    <w:rsid w:val="0070098B"/>
    <w:pPr>
      <w:spacing w:before="100" w:beforeAutospacing="1" w:after="100" w:afterAutospacing="1"/>
      <w:jc w:val="both"/>
    </w:pPr>
    <w:rPr>
      <w:rFonts w:ascii="Tahoma" w:hAnsi="Tahoma"/>
      <w:lang w:val="en-US" w:eastAsia="en-US"/>
    </w:rPr>
  </w:style>
  <w:style w:type="paragraph" w:customStyle="1" w:styleId="1111">
    <w:name w:val="1 Знак Знак Знак1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w:basedOn w:val="a"/>
    <w:rsid w:val="008808F1"/>
    <w:pPr>
      <w:spacing w:after="160" w:line="240" w:lineRule="exact"/>
    </w:pPr>
    <w:rPr>
      <w:rFonts w:ascii="Verdana" w:hAnsi="Verdana"/>
      <w:sz w:val="24"/>
      <w:szCs w:val="24"/>
      <w:lang w:val="en-US" w:eastAsia="en-US"/>
    </w:rPr>
  </w:style>
  <w:style w:type="paragraph" w:customStyle="1" w:styleId="aa">
    <w:name w:val="Знак Знак Знак Знак Знак Знак Знак Знак Знак Знак"/>
    <w:basedOn w:val="a"/>
    <w:rsid w:val="00912DF5"/>
    <w:pPr>
      <w:spacing w:before="100" w:beforeAutospacing="1" w:after="100" w:afterAutospacing="1"/>
      <w:jc w:val="both"/>
    </w:pPr>
    <w:rPr>
      <w:rFonts w:ascii="Tahoma" w:hAnsi="Tahoma"/>
      <w:lang w:val="en-US" w:eastAsia="en-US"/>
    </w:rPr>
  </w:style>
  <w:style w:type="paragraph" w:customStyle="1" w:styleId="ConsPlusNormal">
    <w:name w:val="ConsPlusNormal"/>
    <w:rsid w:val="0037021E"/>
    <w:pPr>
      <w:widowControl w:val="0"/>
      <w:autoSpaceDE w:val="0"/>
      <w:autoSpaceDN w:val="0"/>
      <w:adjustRightInd w:val="0"/>
      <w:ind w:firstLine="720"/>
    </w:pPr>
    <w:rPr>
      <w:rFonts w:ascii="Arial" w:hAnsi="Arial" w:cs="Arial"/>
    </w:rPr>
  </w:style>
  <w:style w:type="paragraph" w:customStyle="1" w:styleId="ConsPlusTitle">
    <w:name w:val="ConsPlusTitle"/>
    <w:rsid w:val="001069F1"/>
    <w:pPr>
      <w:widowControl w:val="0"/>
      <w:autoSpaceDE w:val="0"/>
      <w:autoSpaceDN w:val="0"/>
      <w:adjustRightInd w:val="0"/>
    </w:pPr>
    <w:rPr>
      <w:rFonts w:ascii="Arial" w:hAnsi="Arial" w:cs="Arial"/>
      <w:b/>
      <w:bCs/>
    </w:rPr>
  </w:style>
  <w:style w:type="character" w:customStyle="1" w:styleId="ab">
    <w:name w:val="Гипертекстовая ссылка"/>
    <w:basedOn w:val="a0"/>
    <w:rsid w:val="000876E8"/>
    <w:rPr>
      <w:color w:val="106BBE"/>
    </w:rPr>
  </w:style>
  <w:style w:type="paragraph" w:customStyle="1" w:styleId="ac">
    <w:name w:val="Знак"/>
    <w:basedOn w:val="a"/>
    <w:rsid w:val="002F4BE2"/>
    <w:pPr>
      <w:spacing w:before="100" w:beforeAutospacing="1" w:after="100" w:afterAutospacing="1"/>
      <w:jc w:val="both"/>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divs>
    <w:div w:id="578490971">
      <w:bodyDiv w:val="1"/>
      <w:marLeft w:val="0"/>
      <w:marRight w:val="0"/>
      <w:marTop w:val="0"/>
      <w:marBottom w:val="0"/>
      <w:divBdr>
        <w:top w:val="none" w:sz="0" w:space="0" w:color="auto"/>
        <w:left w:val="none" w:sz="0" w:space="0" w:color="auto"/>
        <w:bottom w:val="none" w:sz="0" w:space="0" w:color="auto"/>
        <w:right w:val="none" w:sz="0" w:space="0" w:color="auto"/>
      </w:divBdr>
    </w:div>
    <w:div w:id="877201017">
      <w:bodyDiv w:val="1"/>
      <w:marLeft w:val="0"/>
      <w:marRight w:val="0"/>
      <w:marTop w:val="0"/>
      <w:marBottom w:val="0"/>
      <w:divBdr>
        <w:top w:val="none" w:sz="0" w:space="0" w:color="auto"/>
        <w:left w:val="none" w:sz="0" w:space="0" w:color="auto"/>
        <w:bottom w:val="none" w:sz="0" w:space="0" w:color="auto"/>
        <w:right w:val="none" w:sz="0" w:space="0" w:color="auto"/>
      </w:divBdr>
    </w:div>
    <w:div w:id="1597906058">
      <w:bodyDiv w:val="1"/>
      <w:marLeft w:val="0"/>
      <w:marRight w:val="0"/>
      <w:marTop w:val="0"/>
      <w:marBottom w:val="0"/>
      <w:divBdr>
        <w:top w:val="none" w:sz="0" w:space="0" w:color="auto"/>
        <w:left w:val="none" w:sz="0" w:space="0" w:color="auto"/>
        <w:bottom w:val="none" w:sz="0" w:space="0" w:color="auto"/>
        <w:right w:val="none" w:sz="0" w:space="0" w:color="auto"/>
      </w:divBdr>
    </w:div>
    <w:div w:id="1785493285">
      <w:bodyDiv w:val="1"/>
      <w:marLeft w:val="0"/>
      <w:marRight w:val="0"/>
      <w:marTop w:val="0"/>
      <w:marBottom w:val="0"/>
      <w:divBdr>
        <w:top w:val="none" w:sz="0" w:space="0" w:color="auto"/>
        <w:left w:val="none" w:sz="0" w:space="0" w:color="auto"/>
        <w:bottom w:val="none" w:sz="0" w:space="0" w:color="auto"/>
        <w:right w:val="none" w:sz="0" w:space="0" w:color="auto"/>
      </w:divBdr>
    </w:div>
    <w:div w:id="204016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docs.cntd.ru/document/97401557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253</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1693</CharactersWithSpaces>
  <SharedDoc>false</SharedDoc>
  <HLinks>
    <vt:vector size="6" baseType="variant">
      <vt:variant>
        <vt:i4>6619255</vt:i4>
      </vt:variant>
      <vt:variant>
        <vt:i4>0</vt:i4>
      </vt:variant>
      <vt:variant>
        <vt:i4>0</vt:i4>
      </vt:variant>
      <vt:variant>
        <vt:i4>5</vt:i4>
      </vt:variant>
      <vt:variant>
        <vt:lpwstr>http://docs.cntd.ru/document/974015572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pc1</cp:lastModifiedBy>
  <cp:revision>4</cp:revision>
  <cp:lastPrinted>2014-06-09T04:17:00Z</cp:lastPrinted>
  <dcterms:created xsi:type="dcterms:W3CDTF">2014-07-28T10:38:00Z</dcterms:created>
  <dcterms:modified xsi:type="dcterms:W3CDTF">2014-07-31T05:16:00Z</dcterms:modified>
</cp:coreProperties>
</file>