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C3705A" w:rsidRDefault="00402439" w:rsidP="00A36A1F">
      <w:pPr>
        <w:pStyle w:val="ConsPlusNormal"/>
        <w:widowControl/>
        <w:tabs>
          <w:tab w:val="left" w:pos="540"/>
          <w:tab w:val="left" w:pos="900"/>
        </w:tabs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A36A1F" w:rsidRDefault="00A36A1F" w:rsidP="00A36A1F">
      <w:pPr>
        <w:pStyle w:val="ConsPlusNormal"/>
        <w:widowControl/>
        <w:tabs>
          <w:tab w:val="left" w:pos="540"/>
          <w:tab w:val="left" w:pos="900"/>
        </w:tabs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02439" w:rsidRPr="00C3705A" w:rsidRDefault="00402439" w:rsidP="00A36A1F">
      <w:pPr>
        <w:pStyle w:val="ConsPlusNormal"/>
        <w:widowControl/>
        <w:tabs>
          <w:tab w:val="left" w:pos="540"/>
          <w:tab w:val="left" w:pos="900"/>
        </w:tabs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УТВЕРЖДЕН</w:t>
      </w:r>
    </w:p>
    <w:p w:rsidR="00402439" w:rsidRPr="00C3705A" w:rsidRDefault="00402439" w:rsidP="00A36A1F">
      <w:pPr>
        <w:pStyle w:val="a3"/>
        <w:ind w:left="5400"/>
        <w:rPr>
          <w:rFonts w:ascii="Times New Roman" w:hAnsi="Times New Roman"/>
          <w:b w:val="0"/>
          <w:bCs w:val="0"/>
          <w:caps w:val="0"/>
        </w:rPr>
      </w:pPr>
      <w:r w:rsidRPr="00C3705A">
        <w:rPr>
          <w:rFonts w:ascii="Times New Roman" w:hAnsi="Times New Roman"/>
          <w:b w:val="0"/>
          <w:bCs w:val="0"/>
          <w:caps w:val="0"/>
        </w:rPr>
        <w:t>постановлением администрации</w:t>
      </w:r>
    </w:p>
    <w:p w:rsidR="00402439" w:rsidRPr="00C3705A" w:rsidRDefault="00332CE9" w:rsidP="00332CE9">
      <w:pPr>
        <w:pStyle w:val="a3"/>
        <w:jc w:val="left"/>
        <w:rPr>
          <w:rFonts w:ascii="Times New Roman" w:hAnsi="Times New Roman"/>
          <w:b w:val="0"/>
          <w:bCs w:val="0"/>
          <w:caps w:val="0"/>
        </w:rPr>
      </w:pPr>
      <w:r>
        <w:rPr>
          <w:rFonts w:ascii="Times New Roman" w:hAnsi="Times New Roman"/>
          <w:b w:val="0"/>
          <w:bCs w:val="0"/>
          <w:caps w:val="0"/>
        </w:rPr>
        <w:t xml:space="preserve">                                                                         Ахтанизовского</w:t>
      </w:r>
      <w:r w:rsidR="00A1695C">
        <w:rPr>
          <w:rFonts w:ascii="Times New Roman" w:hAnsi="Times New Roman"/>
          <w:b w:val="0"/>
          <w:bCs w:val="0"/>
          <w:caps w:val="0"/>
        </w:rPr>
        <w:t xml:space="preserve"> сельского поселения</w:t>
      </w:r>
    </w:p>
    <w:p w:rsidR="00402439" w:rsidRPr="00C3705A" w:rsidRDefault="00332CE9" w:rsidP="00332CE9">
      <w:pPr>
        <w:pStyle w:val="a3"/>
        <w:ind w:left="5400"/>
        <w:jc w:val="left"/>
        <w:rPr>
          <w:rFonts w:ascii="Times New Roman" w:hAnsi="Times New Roman"/>
          <w:b w:val="0"/>
          <w:bCs w:val="0"/>
          <w:caps w:val="0"/>
        </w:rPr>
      </w:pPr>
      <w:r>
        <w:rPr>
          <w:rFonts w:ascii="Times New Roman" w:hAnsi="Times New Roman"/>
          <w:b w:val="0"/>
          <w:bCs w:val="0"/>
          <w:caps w:val="0"/>
        </w:rPr>
        <w:t xml:space="preserve">            </w:t>
      </w:r>
      <w:r w:rsidR="00402439" w:rsidRPr="00C3705A">
        <w:rPr>
          <w:rFonts w:ascii="Times New Roman" w:hAnsi="Times New Roman"/>
          <w:b w:val="0"/>
          <w:bCs w:val="0"/>
          <w:caps w:val="0"/>
        </w:rPr>
        <w:t>Темрюкск</w:t>
      </w:r>
      <w:r w:rsidR="00A1695C">
        <w:rPr>
          <w:rFonts w:ascii="Times New Roman" w:hAnsi="Times New Roman"/>
          <w:b w:val="0"/>
          <w:bCs w:val="0"/>
          <w:caps w:val="0"/>
        </w:rPr>
        <w:t>ого</w:t>
      </w:r>
      <w:r w:rsidR="00402439" w:rsidRPr="00C3705A">
        <w:rPr>
          <w:rFonts w:ascii="Times New Roman" w:hAnsi="Times New Roman"/>
          <w:b w:val="0"/>
          <w:bCs w:val="0"/>
          <w:caps w:val="0"/>
        </w:rPr>
        <w:t xml:space="preserve"> район</w:t>
      </w:r>
      <w:r w:rsidR="00A1695C">
        <w:rPr>
          <w:rFonts w:ascii="Times New Roman" w:hAnsi="Times New Roman"/>
          <w:b w:val="0"/>
          <w:bCs w:val="0"/>
          <w:caps w:val="0"/>
        </w:rPr>
        <w:t>а</w:t>
      </w:r>
    </w:p>
    <w:p w:rsidR="00402439" w:rsidRPr="00C3705A" w:rsidRDefault="00004817" w:rsidP="00A36A1F">
      <w:pPr>
        <w:ind w:left="54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332CE9">
        <w:rPr>
          <w:rFonts w:ascii="Times New Roman" w:hAnsi="Times New Roman"/>
          <w:sz w:val="28"/>
          <w:szCs w:val="28"/>
        </w:rPr>
        <w:t>____________</w:t>
      </w:r>
      <w:r w:rsidR="00A1695C">
        <w:rPr>
          <w:rFonts w:ascii="Times New Roman" w:hAnsi="Times New Roman"/>
          <w:sz w:val="28"/>
          <w:szCs w:val="28"/>
        </w:rPr>
        <w:t xml:space="preserve"> № </w:t>
      </w:r>
      <w:r w:rsidR="00332CE9">
        <w:rPr>
          <w:rFonts w:ascii="Times New Roman" w:hAnsi="Times New Roman"/>
          <w:sz w:val="28"/>
          <w:szCs w:val="28"/>
        </w:rPr>
        <w:t>___</w:t>
      </w:r>
    </w:p>
    <w:p w:rsidR="00402439" w:rsidRPr="00C3705A" w:rsidRDefault="00402439" w:rsidP="00E24D15">
      <w:pPr>
        <w:pStyle w:val="ConsPlusNormal"/>
        <w:widowControl/>
        <w:outlineLvl w:val="0"/>
        <w:rPr>
          <w:rFonts w:ascii="Times New Roman" w:hAnsi="Times New Roman" w:cs="Times New Roman"/>
          <w:sz w:val="28"/>
          <w:szCs w:val="28"/>
        </w:rPr>
      </w:pPr>
    </w:p>
    <w:p w:rsidR="00E82D20" w:rsidRDefault="00E82D20" w:rsidP="001A60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7AE8" w:rsidRDefault="00117AE8" w:rsidP="001A60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0427E" w:rsidRPr="00667ED4" w:rsidRDefault="0030427E" w:rsidP="0030427E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sub_990"/>
      <w:r w:rsidRPr="00667ED4">
        <w:rPr>
          <w:rFonts w:ascii="Times New Roman" w:hAnsi="Times New Roman"/>
          <w:b/>
          <w:sz w:val="28"/>
          <w:szCs w:val="28"/>
        </w:rPr>
        <w:t>ПОРЯДОК</w:t>
      </w:r>
    </w:p>
    <w:p w:rsidR="0030427E" w:rsidRPr="0030427E" w:rsidRDefault="0030427E" w:rsidP="0030427E">
      <w:pPr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667ED4">
        <w:rPr>
          <w:rFonts w:ascii="Times New Roman" w:hAnsi="Times New Roman"/>
          <w:b/>
          <w:sz w:val="28"/>
          <w:szCs w:val="28"/>
        </w:rPr>
        <w:t xml:space="preserve">принятия решения о разработке, формирования, реализации и оценки эффективности реализации </w:t>
      </w:r>
      <w:r w:rsidRPr="00060547">
        <w:rPr>
          <w:rFonts w:ascii="Times New Roman" w:hAnsi="Times New Roman"/>
          <w:b/>
          <w:sz w:val="28"/>
          <w:szCs w:val="28"/>
        </w:rPr>
        <w:t>муниципальных пр</w:t>
      </w:r>
      <w:r w:rsidRPr="00060547">
        <w:rPr>
          <w:rFonts w:ascii="Times New Roman" w:hAnsi="Times New Roman"/>
          <w:b/>
          <w:sz w:val="28"/>
          <w:szCs w:val="28"/>
        </w:rPr>
        <w:t>о</w:t>
      </w:r>
      <w:r w:rsidRPr="00060547">
        <w:rPr>
          <w:rFonts w:ascii="Times New Roman" w:hAnsi="Times New Roman"/>
          <w:b/>
          <w:sz w:val="28"/>
          <w:szCs w:val="28"/>
        </w:rPr>
        <w:t xml:space="preserve">грамм </w:t>
      </w:r>
      <w:r w:rsidR="00332CE9">
        <w:rPr>
          <w:rFonts w:ascii="Times New Roman" w:hAnsi="Times New Roman"/>
          <w:b/>
          <w:sz w:val="28"/>
          <w:szCs w:val="28"/>
        </w:rPr>
        <w:t>Ахтанизовског</w:t>
      </w:r>
      <w:r w:rsidRPr="0030427E">
        <w:rPr>
          <w:rFonts w:ascii="Times New Roman" w:hAnsi="Times New Roman"/>
          <w:b/>
          <w:sz w:val="28"/>
          <w:szCs w:val="28"/>
        </w:rPr>
        <w:t>о сельского поселения Темрюкского района</w:t>
      </w:r>
    </w:p>
    <w:p w:rsidR="0030427E" w:rsidRDefault="0030427E" w:rsidP="0030427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427E" w:rsidRPr="00667ED4" w:rsidRDefault="0030427E" w:rsidP="0030427E">
      <w:pPr>
        <w:shd w:val="clear" w:color="auto" w:fill="FFFFFF"/>
        <w:jc w:val="center"/>
        <w:textAlignment w:val="baseline"/>
        <w:outlineLvl w:val="2"/>
        <w:rPr>
          <w:rFonts w:ascii="Times New Roman" w:hAnsi="Times New Roman"/>
          <w:sz w:val="28"/>
          <w:szCs w:val="28"/>
        </w:rPr>
      </w:pPr>
      <w:r w:rsidRPr="00667ED4">
        <w:rPr>
          <w:rFonts w:ascii="Times New Roman" w:hAnsi="Times New Roman"/>
          <w:sz w:val="28"/>
          <w:szCs w:val="28"/>
        </w:rPr>
        <w:t>1. Общие положения</w:t>
      </w:r>
    </w:p>
    <w:p w:rsidR="0030427E" w:rsidRPr="00667ED4" w:rsidRDefault="0030427E" w:rsidP="0030427E">
      <w:pPr>
        <w:shd w:val="clear" w:color="auto" w:fill="FFFFFF"/>
        <w:ind w:firstLine="709"/>
        <w:textAlignment w:val="baseline"/>
        <w:outlineLvl w:val="2"/>
        <w:rPr>
          <w:rFonts w:ascii="Times New Roman" w:hAnsi="Times New Roman"/>
          <w:sz w:val="32"/>
          <w:szCs w:val="32"/>
        </w:rPr>
      </w:pPr>
    </w:p>
    <w:p w:rsidR="0030427E" w:rsidRPr="0030427E" w:rsidRDefault="009D4504" w:rsidP="0030427E">
      <w:pPr>
        <w:tabs>
          <w:tab w:val="left" w:pos="54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</w:t>
      </w:r>
      <w:r w:rsidR="0030427E" w:rsidRPr="001E1A95">
        <w:rPr>
          <w:rFonts w:ascii="Times New Roman" w:hAnsi="Times New Roman"/>
          <w:sz w:val="28"/>
          <w:szCs w:val="28"/>
          <w:shd w:val="clear" w:color="auto" w:fill="FFFFFF"/>
        </w:rPr>
        <w:t>1.1. </w:t>
      </w:r>
      <w:r w:rsidR="0030427E">
        <w:rPr>
          <w:rFonts w:ascii="Times New Roman" w:hAnsi="Times New Roman"/>
          <w:sz w:val="28"/>
          <w:szCs w:val="28"/>
          <w:shd w:val="clear" w:color="auto" w:fill="FFFFFF"/>
        </w:rPr>
        <w:t>Настоящий П</w:t>
      </w:r>
      <w:r w:rsidR="0030427E" w:rsidRPr="009222D2">
        <w:rPr>
          <w:rFonts w:ascii="Times New Roman" w:hAnsi="Times New Roman"/>
          <w:sz w:val="28"/>
          <w:szCs w:val="28"/>
          <w:shd w:val="clear" w:color="auto" w:fill="FFFFFF"/>
        </w:rPr>
        <w:t xml:space="preserve">орядок </w:t>
      </w:r>
      <w:r w:rsidR="0030427E" w:rsidRPr="001E1A95">
        <w:rPr>
          <w:rFonts w:ascii="Times New Roman" w:hAnsi="Times New Roman"/>
          <w:sz w:val="28"/>
          <w:szCs w:val="28"/>
          <w:shd w:val="clear" w:color="auto" w:fill="FFFFFF"/>
        </w:rPr>
        <w:t>определяет правила принятия решения о разр</w:t>
      </w:r>
      <w:r w:rsidR="0030427E" w:rsidRPr="001E1A95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="0030427E" w:rsidRPr="001E1A95">
        <w:rPr>
          <w:rFonts w:ascii="Times New Roman" w:hAnsi="Times New Roman"/>
          <w:sz w:val="28"/>
          <w:szCs w:val="28"/>
          <w:shd w:val="clear" w:color="auto" w:fill="FFFFFF"/>
        </w:rPr>
        <w:t xml:space="preserve">ботке, формирования, реализации муниципальных программ </w:t>
      </w:r>
      <w:r w:rsidR="00332CE9">
        <w:rPr>
          <w:rFonts w:ascii="Times New Roman" w:hAnsi="Times New Roman"/>
          <w:sz w:val="28"/>
          <w:szCs w:val="28"/>
        </w:rPr>
        <w:t xml:space="preserve">Ахтанизовского </w:t>
      </w:r>
      <w:r w:rsidR="0030427E">
        <w:rPr>
          <w:rFonts w:ascii="Times New Roman" w:hAnsi="Times New Roman"/>
          <w:sz w:val="28"/>
          <w:szCs w:val="28"/>
        </w:rPr>
        <w:t xml:space="preserve">сельского поселения Темрюкского района </w:t>
      </w:r>
      <w:r w:rsidR="0030427E" w:rsidRPr="001E1A95">
        <w:rPr>
          <w:rFonts w:ascii="Times New Roman" w:hAnsi="Times New Roman"/>
          <w:sz w:val="28"/>
          <w:szCs w:val="28"/>
          <w:shd w:val="clear" w:color="auto" w:fill="FFFFFF"/>
        </w:rPr>
        <w:t>и оценки эффективности их реализации</w:t>
      </w:r>
      <w:r w:rsidR="0030427E" w:rsidRPr="009222D2">
        <w:rPr>
          <w:rFonts w:ascii="Times New Roman" w:hAnsi="Times New Roman"/>
          <w:sz w:val="28"/>
          <w:szCs w:val="28"/>
          <w:shd w:val="clear" w:color="auto" w:fill="FFFFFF"/>
        </w:rPr>
        <w:t>, а также контроля за их выполн</w:t>
      </w:r>
      <w:r w:rsidR="0030427E" w:rsidRPr="009222D2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="0030427E" w:rsidRPr="009222D2">
        <w:rPr>
          <w:rFonts w:ascii="Times New Roman" w:hAnsi="Times New Roman"/>
          <w:sz w:val="28"/>
          <w:szCs w:val="28"/>
          <w:shd w:val="clear" w:color="auto" w:fill="FFFFFF"/>
        </w:rPr>
        <w:t>нием</w:t>
      </w:r>
      <w:r w:rsidR="0030427E" w:rsidRPr="001E1A95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0427E" w:rsidRDefault="0030427E" w:rsidP="0030427E">
      <w:pPr>
        <w:ind w:firstLine="709"/>
        <w:jc w:val="both"/>
        <w:rPr>
          <w:rFonts w:ascii="Times New Roman" w:eastAsia="TimesNewRomanPSMT" w:hAnsi="Times New Roman"/>
          <w:sz w:val="28"/>
          <w:szCs w:val="28"/>
        </w:rPr>
      </w:pPr>
      <w:r w:rsidRPr="0069166C">
        <w:rPr>
          <w:rFonts w:ascii="Times New Roman" w:hAnsi="Times New Roman"/>
          <w:sz w:val="28"/>
          <w:szCs w:val="28"/>
          <w:shd w:val="clear" w:color="auto" w:fill="FFFFFF"/>
        </w:rPr>
        <w:t xml:space="preserve">1.2. Муниципальной программой </w:t>
      </w:r>
      <w:r w:rsidR="00332CE9">
        <w:rPr>
          <w:rFonts w:ascii="Times New Roman" w:hAnsi="Times New Roman"/>
          <w:sz w:val="28"/>
          <w:szCs w:val="28"/>
        </w:rPr>
        <w:t>Ахтанизовского</w:t>
      </w:r>
      <w:r w:rsidR="009D4504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69166C">
        <w:rPr>
          <w:rFonts w:ascii="Times New Roman" w:hAnsi="Times New Roman"/>
          <w:sz w:val="28"/>
          <w:szCs w:val="28"/>
          <w:shd w:val="clear" w:color="auto" w:fill="FFFFFF"/>
        </w:rPr>
        <w:t xml:space="preserve"> (далее – муниципальная программа) я</w:t>
      </w:r>
      <w:r w:rsidRPr="0069166C">
        <w:rPr>
          <w:rFonts w:ascii="Times New Roman" w:hAnsi="Times New Roman"/>
          <w:sz w:val="28"/>
          <w:szCs w:val="28"/>
          <w:shd w:val="clear" w:color="auto" w:fill="FFFFFF"/>
        </w:rPr>
        <w:t>в</w:t>
      </w:r>
      <w:r w:rsidRPr="0069166C">
        <w:rPr>
          <w:rFonts w:ascii="Times New Roman" w:hAnsi="Times New Roman"/>
          <w:sz w:val="28"/>
          <w:szCs w:val="28"/>
          <w:shd w:val="clear" w:color="auto" w:fill="FFFFFF"/>
        </w:rPr>
        <w:t>ляется система мероприятий (взаимоувязанных по задачам, срокам осущест</w:t>
      </w:r>
      <w:r w:rsidRPr="0069166C">
        <w:rPr>
          <w:rFonts w:ascii="Times New Roman" w:hAnsi="Times New Roman"/>
          <w:sz w:val="28"/>
          <w:szCs w:val="28"/>
          <w:shd w:val="clear" w:color="auto" w:fill="FFFFFF"/>
        </w:rPr>
        <w:t>в</w:t>
      </w:r>
      <w:r w:rsidRPr="0069166C">
        <w:rPr>
          <w:rFonts w:ascii="Times New Roman" w:hAnsi="Times New Roman"/>
          <w:sz w:val="28"/>
          <w:szCs w:val="28"/>
          <w:shd w:val="clear" w:color="auto" w:fill="FFFFFF"/>
        </w:rPr>
        <w:t>ления и ресурсам)</w:t>
      </w:r>
      <w:r w:rsidRPr="0069166C">
        <w:rPr>
          <w:rFonts w:ascii="Times New Roman" w:eastAsia="TimesNewRomanPSMT" w:hAnsi="Times New Roman"/>
          <w:sz w:val="28"/>
          <w:szCs w:val="28"/>
        </w:rPr>
        <w:t xml:space="preserve"> </w:t>
      </w:r>
      <w:r w:rsidRPr="009222D2">
        <w:rPr>
          <w:rFonts w:ascii="Times New Roman" w:hAnsi="Times New Roman"/>
          <w:sz w:val="28"/>
          <w:szCs w:val="28"/>
          <w:shd w:val="clear" w:color="auto" w:fill="FFFFFF"/>
        </w:rPr>
        <w:t>и инструментов</w:t>
      </w:r>
      <w:r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69166C">
        <w:rPr>
          <w:rFonts w:ascii="Times New Roman" w:eastAsia="TimesNewRomanPSMT" w:hAnsi="Times New Roman"/>
          <w:sz w:val="28"/>
          <w:szCs w:val="28"/>
        </w:rPr>
        <w:t xml:space="preserve"> обеспечивающих эффективное решение приоритетных задач социально-экономического, научно</w:t>
      </w:r>
      <w:r w:rsidR="009D4504">
        <w:rPr>
          <w:rFonts w:ascii="Times New Roman" w:eastAsia="TimesNewRomanPSMT" w:hAnsi="Times New Roman"/>
          <w:sz w:val="28"/>
          <w:szCs w:val="28"/>
        </w:rPr>
        <w:t xml:space="preserve"> </w:t>
      </w:r>
      <w:r w:rsidRPr="0069166C">
        <w:rPr>
          <w:rFonts w:ascii="Times New Roman" w:eastAsia="TimesNewRomanPSMT" w:hAnsi="Times New Roman"/>
          <w:sz w:val="28"/>
          <w:szCs w:val="28"/>
        </w:rPr>
        <w:t>-</w:t>
      </w:r>
      <w:r w:rsidR="009D4504">
        <w:rPr>
          <w:rFonts w:ascii="Times New Roman" w:eastAsia="TimesNewRomanPSMT" w:hAnsi="Times New Roman"/>
          <w:sz w:val="28"/>
          <w:szCs w:val="28"/>
        </w:rPr>
        <w:t xml:space="preserve"> </w:t>
      </w:r>
      <w:r w:rsidRPr="0069166C">
        <w:rPr>
          <w:rFonts w:ascii="Times New Roman" w:eastAsia="TimesNewRomanPSMT" w:hAnsi="Times New Roman"/>
          <w:sz w:val="28"/>
          <w:szCs w:val="28"/>
        </w:rPr>
        <w:t>технического, инв</w:t>
      </w:r>
      <w:r w:rsidRPr="0069166C">
        <w:rPr>
          <w:rFonts w:ascii="Times New Roman" w:eastAsia="TimesNewRomanPSMT" w:hAnsi="Times New Roman"/>
          <w:sz w:val="28"/>
          <w:szCs w:val="28"/>
        </w:rPr>
        <w:t>е</w:t>
      </w:r>
      <w:r w:rsidRPr="0069166C">
        <w:rPr>
          <w:rFonts w:ascii="Times New Roman" w:eastAsia="TimesNewRomanPSMT" w:hAnsi="Times New Roman"/>
          <w:sz w:val="28"/>
          <w:szCs w:val="28"/>
        </w:rPr>
        <w:t>стиционного, экологического развития муниципального о</w:t>
      </w:r>
      <w:r w:rsidRPr="0069166C">
        <w:rPr>
          <w:rFonts w:ascii="Times New Roman" w:eastAsia="TimesNewRomanPSMT" w:hAnsi="Times New Roman"/>
          <w:sz w:val="28"/>
          <w:szCs w:val="28"/>
        </w:rPr>
        <w:t>б</w:t>
      </w:r>
      <w:r w:rsidRPr="0069166C">
        <w:rPr>
          <w:rFonts w:ascii="Times New Roman" w:eastAsia="TimesNewRomanPSMT" w:hAnsi="Times New Roman"/>
          <w:sz w:val="28"/>
          <w:szCs w:val="28"/>
        </w:rPr>
        <w:t>разования.</w:t>
      </w:r>
    </w:p>
    <w:p w:rsidR="0030427E" w:rsidRPr="009D4504" w:rsidRDefault="009D4504" w:rsidP="0030427E">
      <w:pPr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9D4504">
        <w:rPr>
          <w:rFonts w:ascii="Times New Roman" w:hAnsi="Times New Roman"/>
          <w:sz w:val="28"/>
          <w:szCs w:val="28"/>
        </w:rPr>
        <w:t xml:space="preserve">Разработка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9D4504">
        <w:rPr>
          <w:rFonts w:ascii="Times New Roman" w:hAnsi="Times New Roman"/>
          <w:sz w:val="28"/>
          <w:szCs w:val="28"/>
        </w:rPr>
        <w:t xml:space="preserve"> программ осуществляется исходя из прогнозов социально-экономического развития </w:t>
      </w:r>
      <w:r>
        <w:rPr>
          <w:rFonts w:ascii="Times New Roman" w:hAnsi="Times New Roman"/>
          <w:sz w:val="28"/>
          <w:szCs w:val="28"/>
        </w:rPr>
        <w:t>Голубицкого сельского поселения Темрюкского района</w:t>
      </w:r>
      <w:r w:rsidRPr="009D4504">
        <w:rPr>
          <w:rFonts w:ascii="Times New Roman" w:hAnsi="Times New Roman"/>
          <w:sz w:val="28"/>
          <w:szCs w:val="28"/>
        </w:rPr>
        <w:t xml:space="preserve"> и приоритетов, сформулированных в стратегии и в программе социально-экономического развития </w:t>
      </w:r>
      <w:r>
        <w:rPr>
          <w:rFonts w:ascii="Times New Roman" w:hAnsi="Times New Roman"/>
          <w:sz w:val="28"/>
          <w:szCs w:val="28"/>
        </w:rPr>
        <w:t>Голубицкого сельского поселения Темрюкского района</w:t>
      </w:r>
      <w:r w:rsidRPr="009D4504">
        <w:rPr>
          <w:rFonts w:ascii="Times New Roman" w:hAnsi="Times New Roman"/>
          <w:sz w:val="28"/>
          <w:szCs w:val="28"/>
        </w:rPr>
        <w:t>, с учетом возможностей финансового и ресурсного обеспечения.</w:t>
      </w:r>
    </w:p>
    <w:p w:rsidR="0030427E" w:rsidRPr="00727634" w:rsidRDefault="0030427E" w:rsidP="0030427E">
      <w:pPr>
        <w:ind w:firstLine="709"/>
        <w:jc w:val="both"/>
        <w:rPr>
          <w:rFonts w:ascii="Times New Roman" w:eastAsia="TimesNewRomanPSMT" w:hAnsi="Times New Roman"/>
          <w:sz w:val="28"/>
          <w:szCs w:val="28"/>
        </w:rPr>
      </w:pPr>
      <w:r w:rsidRPr="00727634">
        <w:rPr>
          <w:rFonts w:ascii="Times New Roman" w:eastAsia="TimesNewRomanPSMT" w:hAnsi="Times New Roman"/>
          <w:sz w:val="28"/>
          <w:szCs w:val="28"/>
        </w:rPr>
        <w:t xml:space="preserve">1.3. Муниципальная программа разрабатывается и утверждается на срок </w:t>
      </w:r>
      <w:r w:rsidRPr="006C6788">
        <w:rPr>
          <w:rFonts w:ascii="Times New Roman" w:eastAsia="TimesNewRomanPSMT" w:hAnsi="Times New Roman"/>
          <w:sz w:val="28"/>
          <w:szCs w:val="28"/>
        </w:rPr>
        <w:t xml:space="preserve">не менее </w:t>
      </w:r>
      <w:r w:rsidR="006C6788">
        <w:rPr>
          <w:rFonts w:ascii="Times New Roman" w:eastAsia="TimesNewRomanPSMT" w:hAnsi="Times New Roman"/>
          <w:sz w:val="28"/>
          <w:szCs w:val="28"/>
        </w:rPr>
        <w:t>1 года</w:t>
      </w:r>
      <w:r w:rsidRPr="006C6788">
        <w:rPr>
          <w:rFonts w:ascii="Times New Roman" w:eastAsia="TimesNewRomanPSMT" w:hAnsi="Times New Roman"/>
          <w:sz w:val="28"/>
          <w:szCs w:val="28"/>
        </w:rPr>
        <w:t>.</w:t>
      </w:r>
    </w:p>
    <w:p w:rsidR="0030427E" w:rsidRPr="009D4504" w:rsidRDefault="0030427E" w:rsidP="0030427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03D65">
        <w:rPr>
          <w:rFonts w:ascii="Times New Roman" w:eastAsia="TimesNewRomanPSMT" w:hAnsi="Times New Roman"/>
          <w:sz w:val="28"/>
          <w:szCs w:val="28"/>
        </w:rPr>
        <w:t>1.4. </w:t>
      </w:r>
      <w:r w:rsidRPr="00727634">
        <w:rPr>
          <w:rFonts w:ascii="Times New Roman" w:eastAsia="TimesNewRomanPSMT" w:hAnsi="Times New Roman"/>
          <w:sz w:val="28"/>
          <w:szCs w:val="28"/>
        </w:rPr>
        <w:t>Муниципальная</w:t>
      </w:r>
      <w:r w:rsidRPr="00F03D65">
        <w:rPr>
          <w:rFonts w:ascii="Times New Roman" w:eastAsia="TimesNewRomanPSMT" w:hAnsi="Times New Roman"/>
          <w:sz w:val="28"/>
          <w:szCs w:val="28"/>
        </w:rPr>
        <w:t xml:space="preserve"> программа может включать</w:t>
      </w:r>
      <w:r w:rsidR="00F14E9B">
        <w:rPr>
          <w:rFonts w:ascii="Times New Roman" w:eastAsia="TimesNewRomanPSMT" w:hAnsi="Times New Roman"/>
          <w:sz w:val="28"/>
          <w:szCs w:val="28"/>
        </w:rPr>
        <w:t xml:space="preserve"> основные мероприятия</w:t>
      </w:r>
      <w:r w:rsidRPr="009D4504">
        <w:rPr>
          <w:rFonts w:ascii="Times New Roman" w:eastAsia="TimesNewRomanPSMT" w:hAnsi="Times New Roman"/>
          <w:sz w:val="28"/>
          <w:szCs w:val="28"/>
        </w:rPr>
        <w:t xml:space="preserve">. </w:t>
      </w:r>
    </w:p>
    <w:p w:rsidR="0030427E" w:rsidRPr="009D4504" w:rsidRDefault="0030427E" w:rsidP="0030427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D4504">
        <w:rPr>
          <w:rFonts w:ascii="Times New Roman" w:hAnsi="Times New Roman"/>
          <w:sz w:val="28"/>
          <w:szCs w:val="28"/>
          <w:shd w:val="clear" w:color="auto" w:fill="FFFFFF"/>
        </w:rPr>
        <w:t xml:space="preserve">Основное мероприятие </w:t>
      </w:r>
      <w:r w:rsidRPr="009D4504">
        <w:rPr>
          <w:rFonts w:ascii="Times New Roman" w:hAnsi="Times New Roman"/>
          <w:sz w:val="28"/>
          <w:szCs w:val="28"/>
        </w:rPr>
        <w:t>направлено на решение отдельных задач, объед</w:t>
      </w:r>
      <w:r w:rsidRPr="009D4504">
        <w:rPr>
          <w:rFonts w:ascii="Times New Roman" w:hAnsi="Times New Roman"/>
          <w:sz w:val="28"/>
          <w:szCs w:val="28"/>
        </w:rPr>
        <w:t>и</w:t>
      </w:r>
      <w:r w:rsidRPr="009D4504">
        <w:rPr>
          <w:rFonts w:ascii="Times New Roman" w:hAnsi="Times New Roman"/>
          <w:sz w:val="28"/>
          <w:szCs w:val="28"/>
        </w:rPr>
        <w:t>ненных исходя из необходимости рациональной организации их решения</w:t>
      </w:r>
      <w:r w:rsidR="00F14E9B">
        <w:rPr>
          <w:rFonts w:ascii="Times New Roman" w:hAnsi="Times New Roman"/>
          <w:sz w:val="28"/>
          <w:szCs w:val="28"/>
        </w:rPr>
        <w:t>.</w:t>
      </w:r>
    </w:p>
    <w:p w:rsidR="0030427E" w:rsidRDefault="0030427E" w:rsidP="0030427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D4504">
        <w:rPr>
          <w:rFonts w:ascii="Times New Roman" w:hAnsi="Times New Roman"/>
          <w:sz w:val="28"/>
          <w:szCs w:val="28"/>
        </w:rPr>
        <w:t xml:space="preserve">В совокупности количество составных элементов </w:t>
      </w:r>
      <w:r w:rsidRPr="009D4504">
        <w:rPr>
          <w:rFonts w:ascii="Times New Roman" w:eastAsia="TimesNewRomanPSMT" w:hAnsi="Times New Roman"/>
          <w:sz w:val="28"/>
          <w:szCs w:val="28"/>
        </w:rPr>
        <w:t>муниципальной</w:t>
      </w:r>
      <w:r w:rsidRPr="009D4504">
        <w:rPr>
          <w:rFonts w:ascii="Times New Roman" w:hAnsi="Times New Roman"/>
          <w:sz w:val="28"/>
          <w:szCs w:val="28"/>
        </w:rPr>
        <w:t xml:space="preserve"> программы (блока основных м</w:t>
      </w:r>
      <w:r w:rsidRPr="009D4504">
        <w:rPr>
          <w:rFonts w:ascii="Times New Roman" w:hAnsi="Times New Roman"/>
          <w:sz w:val="28"/>
          <w:szCs w:val="28"/>
        </w:rPr>
        <w:t>е</w:t>
      </w:r>
      <w:r w:rsidRPr="009D4504">
        <w:rPr>
          <w:rFonts w:ascii="Times New Roman" w:hAnsi="Times New Roman"/>
          <w:sz w:val="28"/>
          <w:szCs w:val="28"/>
        </w:rPr>
        <w:t>роприятий) с учетом структуры бюджетной классификации Российской Ф</w:t>
      </w:r>
      <w:r w:rsidRPr="009D4504">
        <w:rPr>
          <w:rFonts w:ascii="Times New Roman" w:hAnsi="Times New Roman"/>
          <w:sz w:val="28"/>
          <w:szCs w:val="28"/>
        </w:rPr>
        <w:t>е</w:t>
      </w:r>
      <w:r w:rsidRPr="009D4504">
        <w:rPr>
          <w:rFonts w:ascii="Times New Roman" w:hAnsi="Times New Roman"/>
          <w:sz w:val="28"/>
          <w:szCs w:val="28"/>
        </w:rPr>
        <w:t>дерации рекомендуется не превышать 9).</w:t>
      </w:r>
    </w:p>
    <w:p w:rsidR="009D4504" w:rsidRDefault="009D4504" w:rsidP="009D4504">
      <w:pPr>
        <w:jc w:val="both"/>
        <w:rPr>
          <w:rFonts w:ascii="Times New Roman" w:hAnsi="Times New Roman"/>
          <w:sz w:val="28"/>
          <w:szCs w:val="28"/>
        </w:rPr>
      </w:pPr>
      <w:r>
        <w:t xml:space="preserve">          </w:t>
      </w:r>
      <w:r w:rsidRPr="009D4504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муниципальную </w:t>
      </w:r>
      <w:r w:rsidRPr="009D4504">
        <w:rPr>
          <w:rFonts w:ascii="Times New Roman" w:hAnsi="Times New Roman"/>
          <w:sz w:val="28"/>
          <w:szCs w:val="28"/>
        </w:rPr>
        <w:t xml:space="preserve">программу (основные мероприятия) могут быть включены мероприятия, направленные на достижение целей и решение задач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9D4504">
        <w:rPr>
          <w:rFonts w:ascii="Times New Roman" w:hAnsi="Times New Roman"/>
          <w:sz w:val="28"/>
          <w:szCs w:val="28"/>
        </w:rPr>
        <w:t xml:space="preserve"> программы, в том числе создание условий для ее реализации, </w:t>
      </w:r>
      <w:r w:rsidRPr="009D4504">
        <w:rPr>
          <w:rFonts w:ascii="Times New Roman" w:hAnsi="Times New Roman"/>
          <w:sz w:val="28"/>
          <w:szCs w:val="28"/>
        </w:rPr>
        <w:lastRenderedPageBreak/>
        <w:t xml:space="preserve">предусматривающие финансирование содержания исполнительных органов </w:t>
      </w:r>
      <w:r w:rsidR="00332CE9" w:rsidRPr="00332CE9">
        <w:rPr>
          <w:rFonts w:ascii="Times New Roman" w:hAnsi="Times New Roman"/>
          <w:sz w:val="28"/>
          <w:szCs w:val="28"/>
        </w:rPr>
        <w:t xml:space="preserve"> </w:t>
      </w:r>
      <w:r w:rsidR="00332CE9">
        <w:rPr>
          <w:rFonts w:ascii="Times New Roman" w:hAnsi="Times New Roman"/>
          <w:sz w:val="28"/>
          <w:szCs w:val="28"/>
        </w:rPr>
        <w:t>Ахтанизовского</w:t>
      </w:r>
      <w:r w:rsidR="00F14E9B">
        <w:rPr>
          <w:rFonts w:ascii="Times New Roman" w:hAnsi="Times New Roman"/>
          <w:sz w:val="28"/>
          <w:szCs w:val="28"/>
        </w:rPr>
        <w:t xml:space="preserve"> </w:t>
      </w:r>
      <w:r w:rsidR="008F3336"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9D4504">
        <w:rPr>
          <w:rFonts w:ascii="Times New Roman" w:hAnsi="Times New Roman"/>
          <w:sz w:val="28"/>
          <w:szCs w:val="28"/>
        </w:rPr>
        <w:t xml:space="preserve"> (далее - органы исполнительной власти), обеспечение деятельности </w:t>
      </w:r>
      <w:r w:rsidR="008F3336">
        <w:rPr>
          <w:rFonts w:ascii="Times New Roman" w:hAnsi="Times New Roman"/>
          <w:sz w:val="28"/>
          <w:szCs w:val="28"/>
        </w:rPr>
        <w:t>муниципальных</w:t>
      </w:r>
      <w:r w:rsidRPr="009D4504">
        <w:rPr>
          <w:rFonts w:ascii="Times New Roman" w:hAnsi="Times New Roman"/>
          <w:sz w:val="28"/>
          <w:szCs w:val="28"/>
        </w:rPr>
        <w:t xml:space="preserve"> учреждений </w:t>
      </w:r>
      <w:r w:rsidR="00332CE9">
        <w:rPr>
          <w:rFonts w:ascii="Times New Roman" w:hAnsi="Times New Roman"/>
          <w:sz w:val="28"/>
          <w:szCs w:val="28"/>
        </w:rPr>
        <w:t xml:space="preserve">Ахтанизовского </w:t>
      </w:r>
      <w:r w:rsidR="008F3336"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9D4504">
        <w:rPr>
          <w:rFonts w:ascii="Times New Roman" w:hAnsi="Times New Roman"/>
          <w:sz w:val="28"/>
          <w:szCs w:val="28"/>
        </w:rPr>
        <w:t xml:space="preserve">, находящихся в их ведомственной (отраслевой) принадлежности, участвующих в реализации </w:t>
      </w:r>
      <w:r w:rsidR="008F3336">
        <w:rPr>
          <w:rFonts w:ascii="Times New Roman" w:hAnsi="Times New Roman"/>
          <w:sz w:val="28"/>
          <w:szCs w:val="28"/>
        </w:rPr>
        <w:t>муниципальной</w:t>
      </w:r>
      <w:r w:rsidRPr="009D4504">
        <w:rPr>
          <w:rFonts w:ascii="Times New Roman" w:hAnsi="Times New Roman"/>
          <w:sz w:val="28"/>
          <w:szCs w:val="28"/>
        </w:rPr>
        <w:t xml:space="preserve"> программы.</w:t>
      </w:r>
    </w:p>
    <w:p w:rsidR="008F3336" w:rsidRPr="008F3336" w:rsidRDefault="008F3336" w:rsidP="008F333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F3336">
        <w:rPr>
          <w:rFonts w:ascii="Times New Roman" w:hAnsi="Times New Roman"/>
          <w:sz w:val="28"/>
          <w:szCs w:val="28"/>
        </w:rPr>
        <w:t>1.5. В настоящем Порядке применяются следующие термины и определения:</w:t>
      </w:r>
    </w:p>
    <w:p w:rsidR="008F3336" w:rsidRPr="008F3336" w:rsidRDefault="008F3336" w:rsidP="008F333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F3336">
        <w:rPr>
          <w:rStyle w:val="aa"/>
          <w:rFonts w:ascii="Times New Roman" w:hAnsi="Times New Roman"/>
          <w:sz w:val="28"/>
          <w:szCs w:val="28"/>
        </w:rPr>
        <w:t xml:space="preserve">координатор </w:t>
      </w:r>
      <w:r>
        <w:rPr>
          <w:rStyle w:val="aa"/>
          <w:rFonts w:ascii="Times New Roman" w:hAnsi="Times New Roman"/>
          <w:sz w:val="28"/>
          <w:szCs w:val="28"/>
        </w:rPr>
        <w:t xml:space="preserve">муниципальной </w:t>
      </w:r>
      <w:r w:rsidRPr="008F3336">
        <w:rPr>
          <w:rStyle w:val="aa"/>
          <w:rFonts w:ascii="Times New Roman" w:hAnsi="Times New Roman"/>
          <w:sz w:val="28"/>
          <w:szCs w:val="28"/>
        </w:rPr>
        <w:t>программы</w:t>
      </w:r>
      <w:r w:rsidRPr="008F3336">
        <w:rPr>
          <w:rFonts w:ascii="Times New Roman" w:hAnsi="Times New Roman"/>
          <w:sz w:val="28"/>
          <w:szCs w:val="28"/>
        </w:rPr>
        <w:t xml:space="preserve"> - ответственный исполнитель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8F3336">
        <w:rPr>
          <w:rFonts w:ascii="Times New Roman" w:hAnsi="Times New Roman"/>
          <w:sz w:val="28"/>
          <w:szCs w:val="28"/>
        </w:rPr>
        <w:t xml:space="preserve"> программы, орган исполнительной власти </w:t>
      </w:r>
      <w:r w:rsidR="00332CE9">
        <w:rPr>
          <w:rFonts w:ascii="Times New Roman" w:hAnsi="Times New Roman"/>
          <w:sz w:val="28"/>
          <w:szCs w:val="28"/>
        </w:rPr>
        <w:t>Ахтанизовского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8F3336">
        <w:rPr>
          <w:rFonts w:ascii="Times New Roman" w:hAnsi="Times New Roman"/>
          <w:sz w:val="28"/>
          <w:szCs w:val="28"/>
        </w:rPr>
        <w:t xml:space="preserve"> (структурное подразделение администрации </w:t>
      </w:r>
      <w:r w:rsidR="00332CE9">
        <w:rPr>
          <w:rFonts w:ascii="Times New Roman" w:hAnsi="Times New Roman"/>
          <w:sz w:val="28"/>
          <w:szCs w:val="28"/>
        </w:rPr>
        <w:t>Ахтанизовского</w:t>
      </w:r>
      <w:r w:rsidR="00F4148A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8F3336">
        <w:rPr>
          <w:rFonts w:ascii="Times New Roman" w:hAnsi="Times New Roman"/>
          <w:sz w:val="28"/>
          <w:szCs w:val="28"/>
        </w:rPr>
        <w:t xml:space="preserve">), являющийся (ееся) ответственным за разработку и реализацию </w:t>
      </w:r>
      <w:r w:rsidR="00F4148A">
        <w:rPr>
          <w:rFonts w:ascii="Times New Roman" w:hAnsi="Times New Roman"/>
          <w:sz w:val="28"/>
          <w:szCs w:val="28"/>
        </w:rPr>
        <w:t>муниципальной</w:t>
      </w:r>
      <w:r w:rsidRPr="008F3336">
        <w:rPr>
          <w:rFonts w:ascii="Times New Roman" w:hAnsi="Times New Roman"/>
          <w:sz w:val="28"/>
          <w:szCs w:val="28"/>
        </w:rPr>
        <w:t xml:space="preserve"> программы, определенный (ое) таковым в соответствии с перечнем </w:t>
      </w:r>
      <w:r w:rsidR="00F4148A">
        <w:rPr>
          <w:rFonts w:ascii="Times New Roman" w:hAnsi="Times New Roman"/>
          <w:sz w:val="28"/>
          <w:szCs w:val="28"/>
        </w:rPr>
        <w:t>муниципальных</w:t>
      </w:r>
      <w:r w:rsidRPr="008F3336">
        <w:rPr>
          <w:rFonts w:ascii="Times New Roman" w:hAnsi="Times New Roman"/>
          <w:sz w:val="28"/>
          <w:szCs w:val="28"/>
        </w:rPr>
        <w:t xml:space="preserve"> программ, утвержденным нормативным правовым актом администрации </w:t>
      </w:r>
      <w:r w:rsidR="00332CE9">
        <w:rPr>
          <w:rFonts w:ascii="Times New Roman" w:hAnsi="Times New Roman"/>
          <w:sz w:val="28"/>
          <w:szCs w:val="28"/>
        </w:rPr>
        <w:t xml:space="preserve">Ахтанизовского </w:t>
      </w:r>
      <w:r w:rsidR="00F4148A"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="00F4148A" w:rsidRPr="008F3336">
        <w:rPr>
          <w:rFonts w:ascii="Times New Roman" w:hAnsi="Times New Roman"/>
          <w:sz w:val="28"/>
          <w:szCs w:val="28"/>
        </w:rPr>
        <w:t xml:space="preserve"> </w:t>
      </w:r>
      <w:r w:rsidRPr="008F3336">
        <w:rPr>
          <w:rFonts w:ascii="Times New Roman" w:hAnsi="Times New Roman"/>
          <w:sz w:val="28"/>
          <w:szCs w:val="28"/>
        </w:rPr>
        <w:t xml:space="preserve">(далее - Перечень </w:t>
      </w:r>
      <w:r w:rsidR="00F4148A">
        <w:rPr>
          <w:rFonts w:ascii="Times New Roman" w:hAnsi="Times New Roman"/>
          <w:sz w:val="28"/>
          <w:szCs w:val="28"/>
        </w:rPr>
        <w:t>муниципальных</w:t>
      </w:r>
      <w:r w:rsidRPr="008F3336">
        <w:rPr>
          <w:rFonts w:ascii="Times New Roman" w:hAnsi="Times New Roman"/>
          <w:sz w:val="28"/>
          <w:szCs w:val="28"/>
        </w:rPr>
        <w:t xml:space="preserve"> программ), и обладающий полномочиями, установленными настоящим Порядком (далее - координатор </w:t>
      </w:r>
      <w:r w:rsidR="00F4148A">
        <w:rPr>
          <w:rFonts w:ascii="Times New Roman" w:hAnsi="Times New Roman"/>
          <w:sz w:val="28"/>
          <w:szCs w:val="28"/>
        </w:rPr>
        <w:t>муниципальной</w:t>
      </w:r>
      <w:r w:rsidRPr="008F3336">
        <w:rPr>
          <w:rFonts w:ascii="Times New Roman" w:hAnsi="Times New Roman"/>
          <w:sz w:val="28"/>
          <w:szCs w:val="28"/>
        </w:rPr>
        <w:t xml:space="preserve"> программы);</w:t>
      </w:r>
    </w:p>
    <w:p w:rsidR="008F3336" w:rsidRPr="008F3336" w:rsidRDefault="008F3336" w:rsidP="00F4148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F3336">
        <w:rPr>
          <w:rStyle w:val="aa"/>
          <w:rFonts w:ascii="Times New Roman" w:hAnsi="Times New Roman"/>
          <w:sz w:val="28"/>
          <w:szCs w:val="28"/>
        </w:rPr>
        <w:t xml:space="preserve">участник </w:t>
      </w:r>
      <w:r w:rsidR="00F4148A">
        <w:rPr>
          <w:rStyle w:val="aa"/>
          <w:rFonts w:ascii="Times New Roman" w:hAnsi="Times New Roman"/>
          <w:sz w:val="28"/>
          <w:szCs w:val="28"/>
        </w:rPr>
        <w:t>муниципальной</w:t>
      </w:r>
      <w:r w:rsidRPr="008F3336">
        <w:rPr>
          <w:rStyle w:val="aa"/>
          <w:rFonts w:ascii="Times New Roman" w:hAnsi="Times New Roman"/>
          <w:sz w:val="28"/>
          <w:szCs w:val="28"/>
        </w:rPr>
        <w:t xml:space="preserve"> программы</w:t>
      </w:r>
      <w:r w:rsidRPr="008F3336">
        <w:rPr>
          <w:rFonts w:ascii="Times New Roman" w:hAnsi="Times New Roman"/>
          <w:sz w:val="28"/>
          <w:szCs w:val="28"/>
        </w:rPr>
        <w:t xml:space="preserve"> - орган исполнительной власти (структурное подразделение администрации </w:t>
      </w:r>
      <w:r w:rsidR="00332CE9">
        <w:rPr>
          <w:rFonts w:ascii="Times New Roman" w:hAnsi="Times New Roman"/>
          <w:sz w:val="28"/>
          <w:szCs w:val="28"/>
        </w:rPr>
        <w:t>Ахтанизовского</w:t>
      </w:r>
      <w:r w:rsidR="00F4148A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8F3336">
        <w:rPr>
          <w:rFonts w:ascii="Times New Roman" w:hAnsi="Times New Roman"/>
          <w:sz w:val="28"/>
          <w:szCs w:val="28"/>
        </w:rPr>
        <w:t xml:space="preserve">), а также </w:t>
      </w:r>
      <w:r w:rsidR="000E75E6">
        <w:rPr>
          <w:rFonts w:ascii="Times New Roman" w:hAnsi="Times New Roman"/>
          <w:sz w:val="28"/>
          <w:szCs w:val="28"/>
        </w:rPr>
        <w:t>муниципальн</w:t>
      </w:r>
      <w:r w:rsidR="00F14E9B">
        <w:rPr>
          <w:rFonts w:ascii="Times New Roman" w:hAnsi="Times New Roman"/>
          <w:sz w:val="28"/>
          <w:szCs w:val="28"/>
        </w:rPr>
        <w:t>ые</w:t>
      </w:r>
      <w:r w:rsidR="000E75E6">
        <w:rPr>
          <w:rFonts w:ascii="Times New Roman" w:hAnsi="Times New Roman"/>
          <w:sz w:val="28"/>
          <w:szCs w:val="28"/>
        </w:rPr>
        <w:t xml:space="preserve"> </w:t>
      </w:r>
      <w:r w:rsidRPr="008F3336">
        <w:rPr>
          <w:rFonts w:ascii="Times New Roman" w:hAnsi="Times New Roman"/>
          <w:sz w:val="28"/>
          <w:szCs w:val="28"/>
        </w:rPr>
        <w:t>учреждени</w:t>
      </w:r>
      <w:r w:rsidR="00F14E9B">
        <w:rPr>
          <w:rFonts w:ascii="Times New Roman" w:hAnsi="Times New Roman"/>
          <w:sz w:val="28"/>
          <w:szCs w:val="28"/>
        </w:rPr>
        <w:t>я</w:t>
      </w:r>
      <w:r w:rsidRPr="008F3336">
        <w:rPr>
          <w:rFonts w:ascii="Times New Roman" w:hAnsi="Times New Roman"/>
          <w:sz w:val="28"/>
          <w:szCs w:val="28"/>
        </w:rPr>
        <w:t xml:space="preserve"> </w:t>
      </w:r>
      <w:r w:rsidR="00332CE9">
        <w:rPr>
          <w:rFonts w:ascii="Times New Roman" w:hAnsi="Times New Roman"/>
          <w:sz w:val="28"/>
          <w:szCs w:val="28"/>
        </w:rPr>
        <w:t>Ахтанизовского</w:t>
      </w:r>
      <w:r w:rsidR="000E75E6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8F3336">
        <w:rPr>
          <w:rFonts w:ascii="Times New Roman" w:hAnsi="Times New Roman"/>
          <w:sz w:val="28"/>
          <w:szCs w:val="28"/>
        </w:rPr>
        <w:t>, наделенн</w:t>
      </w:r>
      <w:r w:rsidR="00F14E9B">
        <w:rPr>
          <w:rFonts w:ascii="Times New Roman" w:hAnsi="Times New Roman"/>
          <w:sz w:val="28"/>
          <w:szCs w:val="28"/>
        </w:rPr>
        <w:t>ые</w:t>
      </w:r>
      <w:r w:rsidRPr="008F3336">
        <w:rPr>
          <w:rFonts w:ascii="Times New Roman" w:hAnsi="Times New Roman"/>
          <w:sz w:val="28"/>
          <w:szCs w:val="28"/>
        </w:rPr>
        <w:t xml:space="preserve"> в установленном порядке соответствующими полномочиями;</w:t>
      </w:r>
    </w:p>
    <w:p w:rsidR="008F3336" w:rsidRPr="008F3336" w:rsidRDefault="008F3336" w:rsidP="000E75E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F3336">
        <w:rPr>
          <w:rStyle w:val="aa"/>
          <w:rFonts w:ascii="Times New Roman" w:hAnsi="Times New Roman"/>
          <w:sz w:val="28"/>
          <w:szCs w:val="28"/>
        </w:rPr>
        <w:t xml:space="preserve">основные параметры </w:t>
      </w:r>
      <w:r w:rsidR="000E75E6">
        <w:rPr>
          <w:rStyle w:val="aa"/>
          <w:rFonts w:ascii="Times New Roman" w:hAnsi="Times New Roman"/>
          <w:sz w:val="28"/>
          <w:szCs w:val="28"/>
        </w:rPr>
        <w:t>муниципальной</w:t>
      </w:r>
      <w:r w:rsidRPr="008F3336">
        <w:rPr>
          <w:rStyle w:val="aa"/>
          <w:rFonts w:ascii="Times New Roman" w:hAnsi="Times New Roman"/>
          <w:sz w:val="28"/>
          <w:szCs w:val="28"/>
        </w:rPr>
        <w:t xml:space="preserve"> программы</w:t>
      </w:r>
      <w:r w:rsidR="00F14E9B">
        <w:rPr>
          <w:rStyle w:val="aa"/>
          <w:rFonts w:ascii="Times New Roman" w:hAnsi="Times New Roman"/>
          <w:sz w:val="28"/>
          <w:szCs w:val="28"/>
        </w:rPr>
        <w:t xml:space="preserve"> </w:t>
      </w:r>
      <w:r w:rsidRPr="008F3336">
        <w:rPr>
          <w:rFonts w:ascii="Times New Roman" w:hAnsi="Times New Roman"/>
          <w:sz w:val="28"/>
          <w:szCs w:val="28"/>
        </w:rPr>
        <w:t xml:space="preserve">- цели, задачи, целевые показатели достижения целей и решения задач </w:t>
      </w:r>
      <w:r w:rsidR="000E75E6">
        <w:rPr>
          <w:rFonts w:ascii="Times New Roman" w:hAnsi="Times New Roman"/>
          <w:sz w:val="28"/>
          <w:szCs w:val="28"/>
        </w:rPr>
        <w:t>муниципальной</w:t>
      </w:r>
      <w:r w:rsidRPr="008F3336">
        <w:rPr>
          <w:rFonts w:ascii="Times New Roman" w:hAnsi="Times New Roman"/>
          <w:sz w:val="28"/>
          <w:szCs w:val="28"/>
        </w:rPr>
        <w:t xml:space="preserve"> программы (основного мероприятия) (далее также - целевой показатель), сроки их достижения, ресурсное обеспечение, необходимое для достижения целей </w:t>
      </w:r>
      <w:r w:rsidR="000E75E6">
        <w:rPr>
          <w:rFonts w:ascii="Times New Roman" w:hAnsi="Times New Roman"/>
          <w:sz w:val="28"/>
          <w:szCs w:val="28"/>
        </w:rPr>
        <w:t>муниципальной</w:t>
      </w:r>
      <w:r w:rsidRPr="008F3336">
        <w:rPr>
          <w:rFonts w:ascii="Times New Roman" w:hAnsi="Times New Roman"/>
          <w:sz w:val="28"/>
          <w:szCs w:val="28"/>
        </w:rPr>
        <w:t xml:space="preserve"> программы;</w:t>
      </w:r>
    </w:p>
    <w:p w:rsidR="008F3336" w:rsidRPr="008F3336" w:rsidRDefault="008F3336" w:rsidP="000E75E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F3336">
        <w:rPr>
          <w:rStyle w:val="aa"/>
          <w:rFonts w:ascii="Times New Roman" w:hAnsi="Times New Roman"/>
          <w:sz w:val="28"/>
          <w:szCs w:val="28"/>
        </w:rPr>
        <w:t>проблема социально-экономического развития</w:t>
      </w:r>
      <w:r w:rsidRPr="008F3336">
        <w:rPr>
          <w:rFonts w:ascii="Times New Roman" w:hAnsi="Times New Roman"/>
          <w:sz w:val="28"/>
          <w:szCs w:val="28"/>
        </w:rPr>
        <w:t xml:space="preserve"> - противоречие между желаемым (целевым) и текущим (действительным) состоянием сферы реализации </w:t>
      </w:r>
      <w:r w:rsidR="000E75E6">
        <w:rPr>
          <w:rFonts w:ascii="Times New Roman" w:hAnsi="Times New Roman"/>
          <w:sz w:val="28"/>
          <w:szCs w:val="28"/>
        </w:rPr>
        <w:t>муниципальной</w:t>
      </w:r>
      <w:r w:rsidRPr="008F3336">
        <w:rPr>
          <w:rFonts w:ascii="Times New Roman" w:hAnsi="Times New Roman"/>
          <w:sz w:val="28"/>
          <w:szCs w:val="28"/>
        </w:rPr>
        <w:t xml:space="preserve"> программы;</w:t>
      </w:r>
    </w:p>
    <w:p w:rsidR="008F3336" w:rsidRPr="008F3336" w:rsidRDefault="008F3336" w:rsidP="000E75E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F3336">
        <w:rPr>
          <w:rStyle w:val="aa"/>
          <w:rFonts w:ascii="Times New Roman" w:hAnsi="Times New Roman"/>
          <w:sz w:val="28"/>
          <w:szCs w:val="28"/>
        </w:rPr>
        <w:t>целевой показатель</w:t>
      </w:r>
      <w:r w:rsidRPr="008F3336">
        <w:rPr>
          <w:rFonts w:ascii="Times New Roman" w:hAnsi="Times New Roman"/>
          <w:sz w:val="28"/>
          <w:szCs w:val="28"/>
        </w:rPr>
        <w:t xml:space="preserve"> - количественная характеристика результата достижения цели и решения задачи </w:t>
      </w:r>
      <w:r w:rsidR="000E75E6">
        <w:rPr>
          <w:rFonts w:ascii="Times New Roman" w:hAnsi="Times New Roman"/>
          <w:sz w:val="28"/>
          <w:szCs w:val="28"/>
        </w:rPr>
        <w:t>муниципальной</w:t>
      </w:r>
      <w:r w:rsidRPr="008F3336">
        <w:rPr>
          <w:rFonts w:ascii="Times New Roman" w:hAnsi="Times New Roman"/>
          <w:sz w:val="28"/>
          <w:szCs w:val="28"/>
        </w:rPr>
        <w:t xml:space="preserve"> программы (основного мероприятия);</w:t>
      </w:r>
    </w:p>
    <w:p w:rsidR="008F3336" w:rsidRPr="008F3336" w:rsidRDefault="008F3336" w:rsidP="000E75E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F3336">
        <w:rPr>
          <w:rStyle w:val="aa"/>
          <w:rFonts w:ascii="Times New Roman" w:hAnsi="Times New Roman"/>
          <w:sz w:val="28"/>
          <w:szCs w:val="28"/>
        </w:rPr>
        <w:t>непосредственный результат</w:t>
      </w:r>
      <w:r w:rsidRPr="008F3336">
        <w:rPr>
          <w:rFonts w:ascii="Times New Roman" w:hAnsi="Times New Roman"/>
          <w:sz w:val="28"/>
          <w:szCs w:val="28"/>
        </w:rPr>
        <w:t xml:space="preserve"> - характеристика объема и качества реализации мероприятия, направленного на достижение конечного результата реализации </w:t>
      </w:r>
      <w:r w:rsidR="000E75E6">
        <w:rPr>
          <w:rFonts w:ascii="Times New Roman" w:hAnsi="Times New Roman"/>
          <w:sz w:val="28"/>
          <w:szCs w:val="28"/>
        </w:rPr>
        <w:t>муниципальной</w:t>
      </w:r>
      <w:r w:rsidRPr="008F3336">
        <w:rPr>
          <w:rFonts w:ascii="Times New Roman" w:hAnsi="Times New Roman"/>
          <w:sz w:val="28"/>
          <w:szCs w:val="28"/>
        </w:rPr>
        <w:t xml:space="preserve"> программы (основного мероприятия);</w:t>
      </w:r>
    </w:p>
    <w:p w:rsidR="008F3336" w:rsidRPr="008F3336" w:rsidRDefault="008F3336" w:rsidP="000E75E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F3336">
        <w:rPr>
          <w:rStyle w:val="aa"/>
          <w:rFonts w:ascii="Times New Roman" w:hAnsi="Times New Roman"/>
          <w:sz w:val="28"/>
          <w:szCs w:val="28"/>
        </w:rPr>
        <w:t xml:space="preserve">результативность </w:t>
      </w:r>
      <w:r w:rsidR="000E75E6">
        <w:rPr>
          <w:rStyle w:val="aa"/>
          <w:rFonts w:ascii="Times New Roman" w:hAnsi="Times New Roman"/>
          <w:sz w:val="28"/>
          <w:szCs w:val="28"/>
        </w:rPr>
        <w:t>муниципальной</w:t>
      </w:r>
      <w:r w:rsidRPr="008F3336">
        <w:rPr>
          <w:rStyle w:val="aa"/>
          <w:rFonts w:ascii="Times New Roman" w:hAnsi="Times New Roman"/>
          <w:sz w:val="28"/>
          <w:szCs w:val="28"/>
        </w:rPr>
        <w:t xml:space="preserve"> программы</w:t>
      </w:r>
      <w:r w:rsidR="00090F09">
        <w:rPr>
          <w:rStyle w:val="aa"/>
          <w:rFonts w:ascii="Times New Roman" w:hAnsi="Times New Roman"/>
          <w:sz w:val="28"/>
          <w:szCs w:val="28"/>
        </w:rPr>
        <w:t xml:space="preserve"> </w:t>
      </w:r>
      <w:r w:rsidRPr="008F3336">
        <w:rPr>
          <w:rFonts w:ascii="Times New Roman" w:hAnsi="Times New Roman"/>
          <w:sz w:val="28"/>
          <w:szCs w:val="28"/>
        </w:rPr>
        <w:t>- степень достижения запланированных целевых показателей;</w:t>
      </w:r>
    </w:p>
    <w:p w:rsidR="008F3336" w:rsidRPr="008F3336" w:rsidRDefault="008F3336" w:rsidP="000E75E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F3336">
        <w:rPr>
          <w:rStyle w:val="aa"/>
          <w:rFonts w:ascii="Times New Roman" w:hAnsi="Times New Roman"/>
          <w:sz w:val="28"/>
          <w:szCs w:val="28"/>
        </w:rPr>
        <w:t xml:space="preserve">эффективность </w:t>
      </w:r>
      <w:r w:rsidR="000E75E6">
        <w:rPr>
          <w:rStyle w:val="aa"/>
          <w:rFonts w:ascii="Times New Roman" w:hAnsi="Times New Roman"/>
          <w:sz w:val="28"/>
          <w:szCs w:val="28"/>
        </w:rPr>
        <w:t>муниципальной</w:t>
      </w:r>
      <w:r w:rsidRPr="008F3336">
        <w:rPr>
          <w:rStyle w:val="aa"/>
          <w:rFonts w:ascii="Times New Roman" w:hAnsi="Times New Roman"/>
          <w:sz w:val="28"/>
          <w:szCs w:val="28"/>
        </w:rPr>
        <w:t xml:space="preserve"> программы </w:t>
      </w:r>
      <w:r w:rsidRPr="008F3336">
        <w:rPr>
          <w:rFonts w:ascii="Times New Roman" w:hAnsi="Times New Roman"/>
          <w:sz w:val="28"/>
          <w:szCs w:val="28"/>
        </w:rPr>
        <w:t xml:space="preserve"> - соотношение достигнутых целевых показателей и ресурсов, затраченных на их достижение;</w:t>
      </w:r>
    </w:p>
    <w:p w:rsidR="008F3336" w:rsidRPr="008F3336" w:rsidRDefault="008F3336" w:rsidP="000E75E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F3336">
        <w:rPr>
          <w:rStyle w:val="aa"/>
          <w:rFonts w:ascii="Times New Roman" w:hAnsi="Times New Roman"/>
          <w:sz w:val="28"/>
          <w:szCs w:val="28"/>
        </w:rPr>
        <w:t>факторы риска</w:t>
      </w:r>
      <w:r w:rsidRPr="008F3336">
        <w:rPr>
          <w:rFonts w:ascii="Times New Roman" w:hAnsi="Times New Roman"/>
          <w:sz w:val="28"/>
          <w:szCs w:val="28"/>
        </w:rPr>
        <w:t xml:space="preserve"> - вероятные явления, события, процессы, не зависящие от координатора </w:t>
      </w:r>
      <w:r w:rsidR="000E75E6">
        <w:rPr>
          <w:rFonts w:ascii="Times New Roman" w:hAnsi="Times New Roman"/>
          <w:sz w:val="28"/>
          <w:szCs w:val="28"/>
        </w:rPr>
        <w:t>муниципальной</w:t>
      </w:r>
      <w:r w:rsidRPr="008F3336">
        <w:rPr>
          <w:rFonts w:ascii="Times New Roman" w:hAnsi="Times New Roman"/>
          <w:sz w:val="28"/>
          <w:szCs w:val="28"/>
        </w:rPr>
        <w:t xml:space="preserve"> программы и участника </w:t>
      </w:r>
      <w:r w:rsidR="000E75E6">
        <w:rPr>
          <w:rFonts w:ascii="Times New Roman" w:hAnsi="Times New Roman"/>
          <w:sz w:val="28"/>
          <w:szCs w:val="28"/>
        </w:rPr>
        <w:t>муниципальной</w:t>
      </w:r>
      <w:r w:rsidRPr="008F3336">
        <w:rPr>
          <w:rFonts w:ascii="Times New Roman" w:hAnsi="Times New Roman"/>
          <w:sz w:val="28"/>
          <w:szCs w:val="28"/>
        </w:rPr>
        <w:t xml:space="preserve"> программы и негативно влияющие на основные параметры </w:t>
      </w:r>
      <w:r w:rsidR="000E75E6">
        <w:rPr>
          <w:rFonts w:ascii="Times New Roman" w:hAnsi="Times New Roman"/>
          <w:sz w:val="28"/>
          <w:szCs w:val="28"/>
        </w:rPr>
        <w:t>муниципальной</w:t>
      </w:r>
      <w:r w:rsidRPr="008F3336">
        <w:rPr>
          <w:rFonts w:ascii="Times New Roman" w:hAnsi="Times New Roman"/>
          <w:sz w:val="28"/>
          <w:szCs w:val="28"/>
        </w:rPr>
        <w:t xml:space="preserve"> </w:t>
      </w:r>
      <w:r w:rsidRPr="008F3336">
        <w:rPr>
          <w:rFonts w:ascii="Times New Roman" w:hAnsi="Times New Roman"/>
          <w:sz w:val="28"/>
          <w:szCs w:val="28"/>
        </w:rPr>
        <w:lastRenderedPageBreak/>
        <w:t>программы (основное мероприятие);</w:t>
      </w:r>
    </w:p>
    <w:p w:rsidR="008F3336" w:rsidRPr="008F3336" w:rsidRDefault="008F3336" w:rsidP="000E75E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F3336">
        <w:rPr>
          <w:rStyle w:val="aa"/>
          <w:rFonts w:ascii="Times New Roman" w:hAnsi="Times New Roman"/>
          <w:sz w:val="28"/>
          <w:szCs w:val="28"/>
        </w:rPr>
        <w:t xml:space="preserve">меры </w:t>
      </w:r>
      <w:r w:rsidR="000E75E6">
        <w:rPr>
          <w:rStyle w:val="aa"/>
          <w:rFonts w:ascii="Times New Roman" w:hAnsi="Times New Roman"/>
          <w:sz w:val="28"/>
          <w:szCs w:val="28"/>
        </w:rPr>
        <w:t>муниципального</w:t>
      </w:r>
      <w:r w:rsidRPr="008F3336">
        <w:rPr>
          <w:rStyle w:val="aa"/>
          <w:rFonts w:ascii="Times New Roman" w:hAnsi="Times New Roman"/>
          <w:sz w:val="28"/>
          <w:szCs w:val="28"/>
        </w:rPr>
        <w:t xml:space="preserve"> регулирования</w:t>
      </w:r>
      <w:r w:rsidRPr="008F3336">
        <w:rPr>
          <w:rFonts w:ascii="Times New Roman" w:hAnsi="Times New Roman"/>
          <w:sz w:val="28"/>
          <w:szCs w:val="28"/>
        </w:rPr>
        <w:t xml:space="preserve"> - меры, осуществляемые координатором </w:t>
      </w:r>
      <w:r w:rsidR="000E75E6">
        <w:rPr>
          <w:rFonts w:ascii="Times New Roman" w:hAnsi="Times New Roman"/>
          <w:sz w:val="28"/>
          <w:szCs w:val="28"/>
        </w:rPr>
        <w:t>муниципальной</w:t>
      </w:r>
      <w:r w:rsidR="00090F09">
        <w:rPr>
          <w:rFonts w:ascii="Times New Roman" w:hAnsi="Times New Roman"/>
          <w:sz w:val="28"/>
          <w:szCs w:val="28"/>
        </w:rPr>
        <w:t xml:space="preserve"> программы</w:t>
      </w:r>
      <w:r w:rsidRPr="008F3336">
        <w:rPr>
          <w:rFonts w:ascii="Times New Roman" w:hAnsi="Times New Roman"/>
          <w:sz w:val="28"/>
          <w:szCs w:val="28"/>
        </w:rPr>
        <w:t xml:space="preserve">, участником </w:t>
      </w:r>
      <w:r w:rsidR="000E75E6">
        <w:rPr>
          <w:rFonts w:ascii="Times New Roman" w:hAnsi="Times New Roman"/>
          <w:sz w:val="28"/>
          <w:szCs w:val="28"/>
        </w:rPr>
        <w:t xml:space="preserve">муниципальной </w:t>
      </w:r>
      <w:r w:rsidRPr="008F3336">
        <w:rPr>
          <w:rFonts w:ascii="Times New Roman" w:hAnsi="Times New Roman"/>
          <w:sz w:val="28"/>
          <w:szCs w:val="28"/>
        </w:rPr>
        <w:t xml:space="preserve">программы, основанные на административно-правовых способах воздействия на деятельность тех или иных хозяйствующих субъектов (меры запрета, разрешения, ограничения и стимулирования) в пределах своей компетенции и направленные на обеспечение достижения целей </w:t>
      </w:r>
      <w:r w:rsidR="000E75E6">
        <w:rPr>
          <w:rFonts w:ascii="Times New Roman" w:hAnsi="Times New Roman"/>
          <w:sz w:val="28"/>
          <w:szCs w:val="28"/>
        </w:rPr>
        <w:t>муниципальной</w:t>
      </w:r>
      <w:r w:rsidRPr="008F3336">
        <w:rPr>
          <w:rFonts w:ascii="Times New Roman" w:hAnsi="Times New Roman"/>
          <w:sz w:val="28"/>
          <w:szCs w:val="28"/>
        </w:rPr>
        <w:t xml:space="preserve"> программы (налоговые, тарифные, кредитные и иные меры </w:t>
      </w:r>
      <w:r w:rsidR="000E75E6">
        <w:rPr>
          <w:rFonts w:ascii="Times New Roman" w:hAnsi="Times New Roman"/>
          <w:sz w:val="28"/>
          <w:szCs w:val="28"/>
        </w:rPr>
        <w:t>муниципального</w:t>
      </w:r>
      <w:r w:rsidRPr="008F3336">
        <w:rPr>
          <w:rFonts w:ascii="Times New Roman" w:hAnsi="Times New Roman"/>
          <w:sz w:val="28"/>
          <w:szCs w:val="28"/>
        </w:rPr>
        <w:t xml:space="preserve"> регулирования);</w:t>
      </w:r>
    </w:p>
    <w:p w:rsidR="008F3336" w:rsidRPr="008F3336" w:rsidRDefault="008F3336" w:rsidP="000E75E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F3336">
        <w:rPr>
          <w:rStyle w:val="aa"/>
          <w:rFonts w:ascii="Times New Roman" w:hAnsi="Times New Roman"/>
          <w:sz w:val="28"/>
          <w:szCs w:val="28"/>
        </w:rPr>
        <w:t xml:space="preserve">мониторинг реализации </w:t>
      </w:r>
      <w:r w:rsidR="000E75E6">
        <w:rPr>
          <w:rStyle w:val="aa"/>
          <w:rFonts w:ascii="Times New Roman" w:hAnsi="Times New Roman"/>
          <w:sz w:val="28"/>
          <w:szCs w:val="28"/>
        </w:rPr>
        <w:t>муниципальной</w:t>
      </w:r>
      <w:r w:rsidRPr="008F3336">
        <w:rPr>
          <w:rStyle w:val="aa"/>
          <w:rFonts w:ascii="Times New Roman" w:hAnsi="Times New Roman"/>
          <w:sz w:val="28"/>
          <w:szCs w:val="28"/>
        </w:rPr>
        <w:t xml:space="preserve"> программы</w:t>
      </w:r>
      <w:r w:rsidRPr="008F3336">
        <w:rPr>
          <w:rFonts w:ascii="Times New Roman" w:hAnsi="Times New Roman"/>
          <w:sz w:val="28"/>
          <w:szCs w:val="28"/>
        </w:rPr>
        <w:t xml:space="preserve"> - процесс наблюдения за реализацией основных параметров </w:t>
      </w:r>
      <w:r w:rsidR="000E75E6">
        <w:rPr>
          <w:rFonts w:ascii="Times New Roman" w:hAnsi="Times New Roman"/>
          <w:sz w:val="28"/>
          <w:szCs w:val="28"/>
        </w:rPr>
        <w:t>муниципальной</w:t>
      </w:r>
      <w:r w:rsidRPr="008F3336">
        <w:rPr>
          <w:rFonts w:ascii="Times New Roman" w:hAnsi="Times New Roman"/>
          <w:sz w:val="28"/>
          <w:szCs w:val="28"/>
        </w:rPr>
        <w:t xml:space="preserve"> программы.</w:t>
      </w:r>
    </w:p>
    <w:p w:rsidR="00365218" w:rsidRPr="00365218" w:rsidRDefault="00365218" w:rsidP="00365218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1" w:name="sub_16"/>
      <w:r w:rsidRPr="00365218">
        <w:rPr>
          <w:rFonts w:ascii="Times New Roman" w:hAnsi="Times New Roman"/>
          <w:sz w:val="28"/>
          <w:szCs w:val="28"/>
        </w:rPr>
        <w:t xml:space="preserve">1.6. Основанием для разработки </w:t>
      </w:r>
      <w:r w:rsidR="00090F09">
        <w:rPr>
          <w:rFonts w:ascii="Times New Roman" w:hAnsi="Times New Roman"/>
          <w:sz w:val="28"/>
          <w:szCs w:val="28"/>
        </w:rPr>
        <w:t>муниципальных</w:t>
      </w:r>
      <w:r w:rsidRPr="00365218">
        <w:rPr>
          <w:rFonts w:ascii="Times New Roman" w:hAnsi="Times New Roman"/>
          <w:sz w:val="28"/>
          <w:szCs w:val="28"/>
        </w:rPr>
        <w:t xml:space="preserve"> программ является Перечень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365218">
        <w:rPr>
          <w:rFonts w:ascii="Times New Roman" w:hAnsi="Times New Roman"/>
          <w:sz w:val="28"/>
          <w:szCs w:val="28"/>
        </w:rPr>
        <w:t xml:space="preserve"> программ, которым устанавливается наименование, координатор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65218">
        <w:rPr>
          <w:rFonts w:ascii="Times New Roman" w:hAnsi="Times New Roman"/>
          <w:sz w:val="28"/>
          <w:szCs w:val="28"/>
        </w:rPr>
        <w:t xml:space="preserve"> программы.</w:t>
      </w:r>
    </w:p>
    <w:bookmarkEnd w:id="1"/>
    <w:p w:rsidR="00365218" w:rsidRPr="00365218" w:rsidRDefault="00365218" w:rsidP="0036521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65218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365218">
        <w:rPr>
          <w:rFonts w:ascii="Times New Roman" w:hAnsi="Times New Roman"/>
          <w:sz w:val="28"/>
          <w:szCs w:val="28"/>
        </w:rPr>
        <w:t xml:space="preserve"> программ формируется в соответствии с приоритетами социально-экономической политики, определенными стратегией социально-экономического развития </w:t>
      </w:r>
      <w:r w:rsidR="00AB056F">
        <w:rPr>
          <w:rFonts w:ascii="Times New Roman" w:hAnsi="Times New Roman"/>
          <w:sz w:val="28"/>
          <w:szCs w:val="28"/>
        </w:rPr>
        <w:t xml:space="preserve">Ахтанизовского </w:t>
      </w:r>
      <w:r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365218">
        <w:rPr>
          <w:rFonts w:ascii="Times New Roman" w:hAnsi="Times New Roman"/>
          <w:sz w:val="28"/>
          <w:szCs w:val="28"/>
        </w:rPr>
        <w:t>.</w:t>
      </w:r>
    </w:p>
    <w:p w:rsidR="00365218" w:rsidRPr="00365218" w:rsidRDefault="00365218" w:rsidP="00365218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2" w:name="sub_17"/>
      <w:r w:rsidRPr="00365218">
        <w:rPr>
          <w:rFonts w:ascii="Times New Roman" w:hAnsi="Times New Roman"/>
          <w:sz w:val="28"/>
          <w:szCs w:val="28"/>
        </w:rPr>
        <w:t xml:space="preserve">1.7. Разработка и реализация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65218">
        <w:rPr>
          <w:rFonts w:ascii="Times New Roman" w:hAnsi="Times New Roman"/>
          <w:sz w:val="28"/>
          <w:szCs w:val="28"/>
        </w:rPr>
        <w:t xml:space="preserve"> программы, а также принятие решения о необходимости внесения изменений в нее осуществляется координатором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65218">
        <w:rPr>
          <w:rFonts w:ascii="Times New Roman" w:hAnsi="Times New Roman"/>
          <w:sz w:val="28"/>
          <w:szCs w:val="28"/>
        </w:rPr>
        <w:t xml:space="preserve"> программы и (или) участниками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65218">
        <w:rPr>
          <w:rFonts w:ascii="Times New Roman" w:hAnsi="Times New Roman"/>
          <w:sz w:val="28"/>
          <w:szCs w:val="28"/>
        </w:rPr>
        <w:t xml:space="preserve"> программы.</w:t>
      </w:r>
    </w:p>
    <w:p w:rsidR="00365218" w:rsidRPr="00365218" w:rsidRDefault="00365218" w:rsidP="00B8732B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3" w:name="sub_18"/>
      <w:bookmarkEnd w:id="2"/>
      <w:r w:rsidRPr="00365218">
        <w:rPr>
          <w:rFonts w:ascii="Times New Roman" w:hAnsi="Times New Roman"/>
          <w:sz w:val="28"/>
          <w:szCs w:val="28"/>
        </w:rPr>
        <w:t xml:space="preserve">1.8. </w:t>
      </w:r>
      <w:bookmarkStart w:id="4" w:name="sub_19"/>
      <w:bookmarkEnd w:id="3"/>
      <w:r w:rsidR="00B8732B">
        <w:rPr>
          <w:rFonts w:ascii="Times New Roman" w:hAnsi="Times New Roman"/>
          <w:sz w:val="28"/>
          <w:szCs w:val="28"/>
        </w:rPr>
        <w:t>Муниципальная</w:t>
      </w:r>
      <w:r w:rsidRPr="00365218">
        <w:rPr>
          <w:rFonts w:ascii="Times New Roman" w:hAnsi="Times New Roman"/>
          <w:sz w:val="28"/>
          <w:szCs w:val="28"/>
        </w:rPr>
        <w:t xml:space="preserve"> программа утверждается нормативным правовым актом администрации </w:t>
      </w:r>
      <w:r w:rsidR="00AB056F">
        <w:rPr>
          <w:rFonts w:ascii="Times New Roman" w:hAnsi="Times New Roman"/>
          <w:sz w:val="28"/>
          <w:szCs w:val="28"/>
        </w:rPr>
        <w:t>Ахтанизовского</w:t>
      </w:r>
      <w:r w:rsidR="00B8732B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365218">
        <w:rPr>
          <w:rFonts w:ascii="Times New Roman" w:hAnsi="Times New Roman"/>
          <w:sz w:val="28"/>
          <w:szCs w:val="28"/>
        </w:rPr>
        <w:t>.</w:t>
      </w:r>
    </w:p>
    <w:p w:rsidR="00365218" w:rsidRPr="00365218" w:rsidRDefault="00B8732B" w:rsidP="00365218">
      <w:pPr>
        <w:jc w:val="both"/>
        <w:rPr>
          <w:rFonts w:ascii="Times New Roman" w:hAnsi="Times New Roman"/>
          <w:sz w:val="28"/>
          <w:szCs w:val="28"/>
        </w:rPr>
      </w:pPr>
      <w:bookmarkStart w:id="5" w:name="sub_110"/>
      <w:bookmarkEnd w:id="4"/>
      <w:r>
        <w:rPr>
          <w:rFonts w:ascii="Times New Roman" w:hAnsi="Times New Roman"/>
          <w:sz w:val="28"/>
          <w:szCs w:val="28"/>
        </w:rPr>
        <w:t xml:space="preserve">          </w:t>
      </w:r>
      <w:r w:rsidR="00365218" w:rsidRPr="00365218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9</w:t>
      </w:r>
      <w:r w:rsidR="00365218" w:rsidRPr="00365218">
        <w:rPr>
          <w:rFonts w:ascii="Times New Roman" w:hAnsi="Times New Roman"/>
          <w:sz w:val="28"/>
          <w:szCs w:val="28"/>
        </w:rPr>
        <w:t xml:space="preserve">. По каждой </w:t>
      </w:r>
      <w:r>
        <w:rPr>
          <w:rFonts w:ascii="Times New Roman" w:hAnsi="Times New Roman"/>
          <w:sz w:val="28"/>
          <w:szCs w:val="28"/>
        </w:rPr>
        <w:t>муниципальной</w:t>
      </w:r>
      <w:r w:rsidR="00365218" w:rsidRPr="00365218">
        <w:rPr>
          <w:rFonts w:ascii="Times New Roman" w:hAnsi="Times New Roman"/>
          <w:sz w:val="28"/>
          <w:szCs w:val="28"/>
        </w:rPr>
        <w:t xml:space="preserve"> программе ее координатором ежегодно проводится оценка эффективности ее реализации.</w:t>
      </w:r>
    </w:p>
    <w:bookmarkEnd w:id="5"/>
    <w:p w:rsidR="0030427E" w:rsidRPr="006B6956" w:rsidRDefault="0030427E" w:rsidP="008F333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427E" w:rsidRPr="006B6956" w:rsidRDefault="0030427E" w:rsidP="0030427E">
      <w:pPr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6B6956">
        <w:rPr>
          <w:rFonts w:ascii="Times New Roman" w:hAnsi="Times New Roman"/>
          <w:sz w:val="28"/>
          <w:szCs w:val="28"/>
        </w:rPr>
        <w:t>2. Требования к содержанию муниципальной программы</w:t>
      </w:r>
    </w:p>
    <w:p w:rsidR="0030427E" w:rsidRPr="00A54E82" w:rsidRDefault="0030427E" w:rsidP="0030427E">
      <w:pPr>
        <w:ind w:firstLine="709"/>
        <w:outlineLvl w:val="1"/>
        <w:rPr>
          <w:rFonts w:ascii="Times New Roman" w:hAnsi="Times New Roman"/>
          <w:sz w:val="32"/>
          <w:szCs w:val="32"/>
        </w:rPr>
      </w:pPr>
    </w:p>
    <w:p w:rsidR="0030427E" w:rsidRPr="00A54E82" w:rsidRDefault="0030427E" w:rsidP="0030427E">
      <w:pPr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54E82">
        <w:rPr>
          <w:rFonts w:ascii="Times New Roman" w:hAnsi="Times New Roman"/>
          <w:sz w:val="28"/>
          <w:szCs w:val="28"/>
          <w:shd w:val="clear" w:color="auto" w:fill="FFFFFF"/>
        </w:rPr>
        <w:t>2.1. М</w:t>
      </w:r>
      <w:r w:rsidRPr="00A54E82">
        <w:rPr>
          <w:rFonts w:ascii="Times New Roman" w:hAnsi="Times New Roman"/>
          <w:sz w:val="28"/>
          <w:szCs w:val="28"/>
        </w:rPr>
        <w:t>униципальная</w:t>
      </w:r>
      <w:r w:rsidRPr="00A54E82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программа имеет следующую структуру:</w:t>
      </w:r>
    </w:p>
    <w:p w:rsidR="0030427E" w:rsidRPr="00A54E82" w:rsidRDefault="0030427E" w:rsidP="0030427E">
      <w:pPr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54E82">
        <w:rPr>
          <w:rFonts w:ascii="Times New Roman" w:hAnsi="Times New Roman"/>
          <w:sz w:val="28"/>
          <w:szCs w:val="28"/>
          <w:shd w:val="clear" w:color="auto" w:fill="FFFFFF"/>
        </w:rPr>
        <w:t>2.1.1. Паспорт муниципальной программы (по форме согласно прилож</w:t>
      </w:r>
      <w:r w:rsidRPr="00A54E82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Pr="00A54E82">
        <w:rPr>
          <w:rFonts w:ascii="Times New Roman" w:hAnsi="Times New Roman"/>
          <w:sz w:val="28"/>
          <w:szCs w:val="28"/>
          <w:shd w:val="clear" w:color="auto" w:fill="FFFFFF"/>
        </w:rPr>
        <w:t>нию № 1 к настоящему Порядку).</w:t>
      </w:r>
    </w:p>
    <w:p w:rsidR="0030427E" w:rsidRPr="00A54E82" w:rsidRDefault="0030427E" w:rsidP="0030427E">
      <w:pPr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bookmarkStart w:id="6" w:name="Par62"/>
      <w:bookmarkEnd w:id="6"/>
      <w:r w:rsidRPr="00A54E82">
        <w:rPr>
          <w:rFonts w:ascii="Times New Roman" w:hAnsi="Times New Roman"/>
          <w:sz w:val="28"/>
          <w:szCs w:val="28"/>
          <w:shd w:val="clear" w:color="auto" w:fill="FFFFFF"/>
        </w:rPr>
        <w:t xml:space="preserve">2.1.2. Текстовая часть </w:t>
      </w:r>
      <w:r w:rsidRPr="00A54E82">
        <w:rPr>
          <w:rFonts w:ascii="Times New Roman" w:hAnsi="Times New Roman"/>
          <w:sz w:val="28"/>
          <w:szCs w:val="28"/>
        </w:rPr>
        <w:t>муниципальной</w:t>
      </w:r>
      <w:r w:rsidRPr="00A54E82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программы, включающая следу</w:t>
      </w:r>
      <w:r w:rsidRPr="00A54E82">
        <w:rPr>
          <w:rFonts w:ascii="Times New Roman" w:hAnsi="Times New Roman"/>
          <w:sz w:val="28"/>
          <w:szCs w:val="28"/>
          <w:shd w:val="clear" w:color="auto" w:fill="FFFFFF"/>
        </w:rPr>
        <w:t>ю</w:t>
      </w:r>
      <w:r w:rsidRPr="00A54E82">
        <w:rPr>
          <w:rFonts w:ascii="Times New Roman" w:hAnsi="Times New Roman"/>
          <w:sz w:val="28"/>
          <w:szCs w:val="28"/>
          <w:shd w:val="clear" w:color="auto" w:fill="FFFFFF"/>
        </w:rPr>
        <w:t>щие разделы:</w:t>
      </w:r>
    </w:p>
    <w:p w:rsidR="0030427E" w:rsidRPr="00A54E82" w:rsidRDefault="0030427E" w:rsidP="0030427E">
      <w:pPr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54E82">
        <w:rPr>
          <w:rFonts w:ascii="Times New Roman" w:hAnsi="Times New Roman"/>
          <w:sz w:val="28"/>
          <w:szCs w:val="28"/>
          <w:shd w:val="clear" w:color="auto" w:fill="FFFFFF"/>
        </w:rPr>
        <w:t>характеристика текущего состояния и прогноз развития соответству</w:t>
      </w:r>
      <w:r w:rsidRPr="00A54E82">
        <w:rPr>
          <w:rFonts w:ascii="Times New Roman" w:hAnsi="Times New Roman"/>
          <w:sz w:val="28"/>
          <w:szCs w:val="28"/>
          <w:shd w:val="clear" w:color="auto" w:fill="FFFFFF"/>
        </w:rPr>
        <w:t>ю</w:t>
      </w:r>
      <w:r w:rsidRPr="00A54E82">
        <w:rPr>
          <w:rFonts w:ascii="Times New Roman" w:hAnsi="Times New Roman"/>
          <w:sz w:val="28"/>
          <w:szCs w:val="28"/>
          <w:shd w:val="clear" w:color="auto" w:fill="FFFFFF"/>
        </w:rPr>
        <w:t>щей сферы реализации муниципальной программы;</w:t>
      </w:r>
    </w:p>
    <w:p w:rsidR="0030427E" w:rsidRPr="00A54E82" w:rsidRDefault="0030427E" w:rsidP="0030427E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A54E82">
        <w:rPr>
          <w:rFonts w:ascii="Times New Roman" w:hAnsi="Times New Roman"/>
          <w:sz w:val="28"/>
          <w:szCs w:val="28"/>
          <w:shd w:val="clear" w:color="auto" w:fill="FFFFFF"/>
        </w:rPr>
        <w:t xml:space="preserve">цели, задачи и целевые показатели, сроки и этапы реализации </w:t>
      </w:r>
      <w:r w:rsidRPr="00A54E82">
        <w:rPr>
          <w:rFonts w:ascii="Times New Roman" w:hAnsi="Times New Roman"/>
          <w:sz w:val="28"/>
          <w:szCs w:val="28"/>
        </w:rPr>
        <w:t>муниц</w:t>
      </w:r>
      <w:r w:rsidRPr="00A54E82">
        <w:rPr>
          <w:rFonts w:ascii="Times New Roman" w:hAnsi="Times New Roman"/>
          <w:sz w:val="28"/>
          <w:szCs w:val="28"/>
        </w:rPr>
        <w:t>и</w:t>
      </w:r>
      <w:r w:rsidRPr="00A54E82">
        <w:rPr>
          <w:rFonts w:ascii="Times New Roman" w:hAnsi="Times New Roman"/>
          <w:sz w:val="28"/>
          <w:szCs w:val="28"/>
        </w:rPr>
        <w:t>пальной</w:t>
      </w:r>
      <w:r w:rsidRPr="00A54E82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30427E" w:rsidRPr="0055104B" w:rsidRDefault="0030427E" w:rsidP="0030427E">
      <w:pPr>
        <w:ind w:firstLine="709"/>
        <w:jc w:val="both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4B35E2">
        <w:rPr>
          <w:rFonts w:ascii="Times New Roman" w:hAnsi="Times New Roman"/>
          <w:sz w:val="28"/>
          <w:szCs w:val="28"/>
          <w:shd w:val="clear" w:color="auto" w:fill="FFFFFF"/>
        </w:rPr>
        <w:t>перечень и краткое описание</w:t>
      </w:r>
      <w:r w:rsidRPr="0055104B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</w:t>
      </w:r>
      <w:r w:rsidRPr="00B8732B">
        <w:rPr>
          <w:rFonts w:ascii="Times New Roman" w:hAnsi="Times New Roman"/>
          <w:sz w:val="28"/>
          <w:szCs w:val="28"/>
          <w:shd w:val="clear" w:color="auto" w:fill="FFFFFF"/>
        </w:rPr>
        <w:t>подпрограмм</w:t>
      </w:r>
      <w:r w:rsidR="00090F0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B8732B">
        <w:rPr>
          <w:rFonts w:ascii="Times New Roman" w:hAnsi="Times New Roman"/>
          <w:sz w:val="28"/>
          <w:szCs w:val="28"/>
          <w:shd w:val="clear" w:color="auto" w:fill="FFFFFF"/>
        </w:rPr>
        <w:t>и основных мероприятий муниципальной программы (при наличии);</w:t>
      </w:r>
    </w:p>
    <w:p w:rsidR="0030427E" w:rsidRPr="00A54E82" w:rsidRDefault="0030427E" w:rsidP="0030427E">
      <w:pPr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54E82">
        <w:rPr>
          <w:rFonts w:ascii="Times New Roman" w:hAnsi="Times New Roman"/>
          <w:sz w:val="28"/>
          <w:szCs w:val="28"/>
          <w:shd w:val="clear" w:color="auto" w:fill="FFFFFF"/>
        </w:rPr>
        <w:t xml:space="preserve">обоснование ресурсного обеспечения </w:t>
      </w:r>
      <w:r>
        <w:rPr>
          <w:rFonts w:ascii="Times New Roman" w:hAnsi="Times New Roman"/>
          <w:sz w:val="28"/>
          <w:szCs w:val="28"/>
          <w:shd w:val="clear" w:color="auto" w:fill="FFFFFF"/>
        </w:rPr>
        <w:t>муниципаль</w:t>
      </w:r>
      <w:r w:rsidRPr="00A54E82">
        <w:rPr>
          <w:rFonts w:ascii="Times New Roman" w:hAnsi="Times New Roman"/>
          <w:sz w:val="28"/>
          <w:szCs w:val="28"/>
          <w:shd w:val="clear" w:color="auto" w:fill="FFFFFF"/>
        </w:rPr>
        <w:t>ной программы;</w:t>
      </w:r>
    </w:p>
    <w:p w:rsidR="0030427E" w:rsidRDefault="0030427E" w:rsidP="0030427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222D2">
        <w:rPr>
          <w:rFonts w:ascii="Times New Roman" w:hAnsi="Times New Roman"/>
          <w:sz w:val="28"/>
          <w:szCs w:val="28"/>
        </w:rPr>
        <w:t xml:space="preserve">прогноз сводных показателей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9222D2">
        <w:rPr>
          <w:rFonts w:ascii="Times New Roman" w:hAnsi="Times New Roman"/>
          <w:sz w:val="28"/>
          <w:szCs w:val="28"/>
        </w:rPr>
        <w:t xml:space="preserve"> заданий по этапам реал</w:t>
      </w:r>
      <w:r w:rsidRPr="009222D2">
        <w:rPr>
          <w:rFonts w:ascii="Times New Roman" w:hAnsi="Times New Roman"/>
          <w:sz w:val="28"/>
          <w:szCs w:val="28"/>
        </w:rPr>
        <w:t>и</w:t>
      </w:r>
      <w:r w:rsidRPr="009222D2">
        <w:rPr>
          <w:rFonts w:ascii="Times New Roman" w:hAnsi="Times New Roman"/>
          <w:sz w:val="28"/>
          <w:szCs w:val="28"/>
        </w:rPr>
        <w:t xml:space="preserve">зации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9222D2">
        <w:rPr>
          <w:rFonts w:ascii="Times New Roman" w:hAnsi="Times New Roman"/>
          <w:sz w:val="28"/>
          <w:szCs w:val="28"/>
        </w:rPr>
        <w:t xml:space="preserve"> программы (в случае оказания </w:t>
      </w:r>
      <w:r>
        <w:rPr>
          <w:rFonts w:ascii="Times New Roman" w:hAnsi="Times New Roman"/>
          <w:sz w:val="28"/>
          <w:szCs w:val="28"/>
        </w:rPr>
        <w:t>муниципальными</w:t>
      </w:r>
      <w:r w:rsidRPr="009222D2">
        <w:rPr>
          <w:rFonts w:ascii="Times New Roman" w:hAnsi="Times New Roman"/>
          <w:sz w:val="28"/>
          <w:szCs w:val="28"/>
        </w:rPr>
        <w:t xml:space="preserve"> учре</w:t>
      </w:r>
      <w:r w:rsidRPr="009222D2">
        <w:rPr>
          <w:rFonts w:ascii="Times New Roman" w:hAnsi="Times New Roman"/>
          <w:sz w:val="28"/>
          <w:szCs w:val="28"/>
        </w:rPr>
        <w:t>ж</w:t>
      </w:r>
      <w:r w:rsidRPr="009222D2">
        <w:rPr>
          <w:rFonts w:ascii="Times New Roman" w:hAnsi="Times New Roman"/>
          <w:sz w:val="28"/>
          <w:szCs w:val="28"/>
        </w:rPr>
        <w:t xml:space="preserve">дениями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9222D2">
        <w:rPr>
          <w:rFonts w:ascii="Times New Roman" w:hAnsi="Times New Roman"/>
          <w:sz w:val="28"/>
          <w:szCs w:val="28"/>
        </w:rPr>
        <w:t xml:space="preserve"> услуг (выполнения работ) юридическим и (или) </w:t>
      </w:r>
      <w:r w:rsidRPr="009222D2">
        <w:rPr>
          <w:rFonts w:ascii="Times New Roman" w:hAnsi="Times New Roman"/>
          <w:sz w:val="28"/>
          <w:szCs w:val="28"/>
        </w:rPr>
        <w:lastRenderedPageBreak/>
        <w:t>физ</w:t>
      </w:r>
      <w:r w:rsidRPr="009222D2">
        <w:rPr>
          <w:rFonts w:ascii="Times New Roman" w:hAnsi="Times New Roman"/>
          <w:sz w:val="28"/>
          <w:szCs w:val="28"/>
        </w:rPr>
        <w:t>и</w:t>
      </w:r>
      <w:r w:rsidRPr="009222D2">
        <w:rPr>
          <w:rFonts w:ascii="Times New Roman" w:hAnsi="Times New Roman"/>
          <w:sz w:val="28"/>
          <w:szCs w:val="28"/>
        </w:rPr>
        <w:t>ческим лицам);</w:t>
      </w:r>
    </w:p>
    <w:p w:rsidR="00B8732B" w:rsidRPr="00B8732B" w:rsidRDefault="00B8732B" w:rsidP="00B8732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8732B">
        <w:rPr>
          <w:rFonts w:ascii="Times New Roman" w:hAnsi="Times New Roman"/>
          <w:sz w:val="28"/>
          <w:szCs w:val="28"/>
        </w:rPr>
        <w:t xml:space="preserve">меры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B8732B">
        <w:rPr>
          <w:rFonts w:ascii="Times New Roman" w:hAnsi="Times New Roman"/>
          <w:sz w:val="28"/>
          <w:szCs w:val="28"/>
        </w:rPr>
        <w:t xml:space="preserve"> регулирования и управления рисками с целью минимизации их влияния на достижение целей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B8732B">
        <w:rPr>
          <w:rFonts w:ascii="Times New Roman" w:hAnsi="Times New Roman"/>
          <w:sz w:val="28"/>
          <w:szCs w:val="28"/>
        </w:rPr>
        <w:t xml:space="preserve"> программы (в случае использования налоговых, тарифных, кредитных и иных инструментов);</w:t>
      </w:r>
    </w:p>
    <w:p w:rsidR="00B8732B" w:rsidRPr="00B8732B" w:rsidRDefault="00B8732B" w:rsidP="00090F0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8732B">
        <w:rPr>
          <w:rFonts w:ascii="Times New Roman" w:hAnsi="Times New Roman"/>
          <w:sz w:val="28"/>
          <w:szCs w:val="28"/>
        </w:rPr>
        <w:t xml:space="preserve">меры правового регулирования в сфере реализации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B8732B">
        <w:rPr>
          <w:rFonts w:ascii="Times New Roman" w:hAnsi="Times New Roman"/>
          <w:sz w:val="28"/>
          <w:szCs w:val="28"/>
        </w:rPr>
        <w:t xml:space="preserve"> программы (при наличии);</w:t>
      </w:r>
    </w:p>
    <w:p w:rsidR="0030427E" w:rsidRPr="00A4211D" w:rsidRDefault="0030427E" w:rsidP="0030427E">
      <w:pPr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4211D">
        <w:rPr>
          <w:rFonts w:ascii="Times New Roman" w:hAnsi="Times New Roman"/>
          <w:sz w:val="28"/>
          <w:szCs w:val="28"/>
          <w:shd w:val="clear" w:color="auto" w:fill="FFFFFF"/>
        </w:rPr>
        <w:t>методика оценки эффективности реализации муниципальной програ</w:t>
      </w:r>
      <w:r w:rsidRPr="00A4211D">
        <w:rPr>
          <w:rFonts w:ascii="Times New Roman" w:hAnsi="Times New Roman"/>
          <w:sz w:val="28"/>
          <w:szCs w:val="28"/>
          <w:shd w:val="clear" w:color="auto" w:fill="FFFFFF"/>
        </w:rPr>
        <w:t>м</w:t>
      </w:r>
      <w:r w:rsidRPr="00A4211D">
        <w:rPr>
          <w:rFonts w:ascii="Times New Roman" w:hAnsi="Times New Roman"/>
          <w:sz w:val="28"/>
          <w:szCs w:val="28"/>
          <w:shd w:val="clear" w:color="auto" w:fill="FFFFFF"/>
        </w:rPr>
        <w:t>мы;</w:t>
      </w:r>
    </w:p>
    <w:p w:rsidR="0030427E" w:rsidRDefault="0030427E" w:rsidP="0030427E">
      <w:pPr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4211D">
        <w:rPr>
          <w:rFonts w:ascii="Times New Roman" w:hAnsi="Times New Roman"/>
          <w:sz w:val="28"/>
          <w:szCs w:val="28"/>
          <w:shd w:val="clear" w:color="auto" w:fill="FFFFFF"/>
        </w:rPr>
        <w:t>механизм реализации муниципальной программы</w:t>
      </w:r>
      <w:r w:rsidRPr="00B701F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9222D2">
        <w:rPr>
          <w:rFonts w:ascii="Times New Roman" w:hAnsi="Times New Roman"/>
          <w:sz w:val="28"/>
          <w:szCs w:val="28"/>
          <w:shd w:val="clear" w:color="auto" w:fill="FFFFFF"/>
        </w:rPr>
        <w:t>и контроль за ее в</w:t>
      </w:r>
      <w:r w:rsidRPr="009222D2">
        <w:rPr>
          <w:rFonts w:ascii="Times New Roman" w:hAnsi="Times New Roman"/>
          <w:sz w:val="28"/>
          <w:szCs w:val="28"/>
          <w:shd w:val="clear" w:color="auto" w:fill="FFFFFF"/>
        </w:rPr>
        <w:t>ы</w:t>
      </w:r>
      <w:r w:rsidRPr="009222D2">
        <w:rPr>
          <w:rFonts w:ascii="Times New Roman" w:hAnsi="Times New Roman"/>
          <w:sz w:val="28"/>
          <w:szCs w:val="28"/>
          <w:shd w:val="clear" w:color="auto" w:fill="FFFFFF"/>
        </w:rPr>
        <w:t>полнением</w:t>
      </w:r>
      <w:r w:rsidRPr="00A4211D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0427E" w:rsidRPr="00A4211D" w:rsidRDefault="0030427E" w:rsidP="0030427E">
      <w:pPr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4211D">
        <w:rPr>
          <w:rFonts w:ascii="Times New Roman" w:hAnsi="Times New Roman"/>
          <w:sz w:val="28"/>
          <w:szCs w:val="28"/>
          <w:shd w:val="clear" w:color="auto" w:fill="FFFFFF"/>
        </w:rPr>
        <w:t xml:space="preserve">2.2. К содержанию разделов </w:t>
      </w:r>
      <w:r w:rsidRPr="00A54E82">
        <w:rPr>
          <w:rFonts w:ascii="Times New Roman" w:hAnsi="Times New Roman"/>
          <w:sz w:val="28"/>
          <w:szCs w:val="28"/>
        </w:rPr>
        <w:t>муниципальной</w:t>
      </w:r>
      <w:r w:rsidRPr="00A4211D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предъявляются следующие требования:</w:t>
      </w:r>
    </w:p>
    <w:p w:rsidR="00B8732B" w:rsidRPr="00B8732B" w:rsidRDefault="00B8732B" w:rsidP="00B8732B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7" w:name="sub_221"/>
      <w:r w:rsidRPr="00B8732B">
        <w:rPr>
          <w:rFonts w:ascii="Times New Roman" w:hAnsi="Times New Roman"/>
          <w:sz w:val="28"/>
          <w:szCs w:val="28"/>
        </w:rPr>
        <w:t xml:space="preserve">2.2.1. Раздел </w:t>
      </w:r>
      <w:r>
        <w:rPr>
          <w:rFonts w:ascii="Times New Roman" w:hAnsi="Times New Roman"/>
          <w:sz w:val="28"/>
          <w:szCs w:val="28"/>
        </w:rPr>
        <w:t>«</w:t>
      </w:r>
      <w:r w:rsidRPr="00B8732B">
        <w:rPr>
          <w:rFonts w:ascii="Times New Roman" w:hAnsi="Times New Roman"/>
          <w:sz w:val="28"/>
          <w:szCs w:val="28"/>
        </w:rPr>
        <w:t xml:space="preserve">Характеристика текущего состояния и прогноз развития соответствующей сферы реализации </w:t>
      </w:r>
      <w:r>
        <w:rPr>
          <w:rFonts w:ascii="Times New Roman" w:hAnsi="Times New Roman"/>
          <w:sz w:val="28"/>
          <w:szCs w:val="28"/>
        </w:rPr>
        <w:t>муниципальной программы»</w:t>
      </w:r>
      <w:r w:rsidRPr="00B8732B">
        <w:rPr>
          <w:rFonts w:ascii="Times New Roman" w:hAnsi="Times New Roman"/>
          <w:sz w:val="28"/>
          <w:szCs w:val="28"/>
        </w:rPr>
        <w:t xml:space="preserve"> (в наименовании раздела указывается сфера реализации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B8732B">
        <w:rPr>
          <w:rFonts w:ascii="Times New Roman" w:hAnsi="Times New Roman"/>
          <w:sz w:val="28"/>
          <w:szCs w:val="28"/>
        </w:rPr>
        <w:t xml:space="preserve"> программы, которая непосредственно отражается в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B8732B">
        <w:rPr>
          <w:rFonts w:ascii="Times New Roman" w:hAnsi="Times New Roman"/>
          <w:sz w:val="28"/>
          <w:szCs w:val="28"/>
        </w:rPr>
        <w:t xml:space="preserve"> программе).</w:t>
      </w:r>
    </w:p>
    <w:bookmarkEnd w:id="7"/>
    <w:p w:rsidR="00B8732B" w:rsidRPr="00B8732B" w:rsidRDefault="00B8732B" w:rsidP="00B8732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8732B">
        <w:rPr>
          <w:rFonts w:ascii="Times New Roman" w:hAnsi="Times New Roman"/>
          <w:sz w:val="28"/>
          <w:szCs w:val="28"/>
        </w:rPr>
        <w:t xml:space="preserve">В рамках характеристики текущего состояния сферы реализации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B8732B">
        <w:rPr>
          <w:rFonts w:ascii="Times New Roman" w:hAnsi="Times New Roman"/>
          <w:sz w:val="28"/>
          <w:szCs w:val="28"/>
        </w:rPr>
        <w:t xml:space="preserve"> программы предусматривается проведение анализа ее текущего состояния, включая выявление основных проблем.</w:t>
      </w:r>
    </w:p>
    <w:p w:rsidR="00B8732B" w:rsidRPr="00B8732B" w:rsidRDefault="00B8732B" w:rsidP="00B8732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8732B">
        <w:rPr>
          <w:rFonts w:ascii="Times New Roman" w:hAnsi="Times New Roman"/>
          <w:sz w:val="28"/>
          <w:szCs w:val="28"/>
        </w:rPr>
        <w:t xml:space="preserve">Анализ должен включать характеристику реализации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B8732B">
        <w:rPr>
          <w:rFonts w:ascii="Times New Roman" w:hAnsi="Times New Roman"/>
          <w:sz w:val="28"/>
          <w:szCs w:val="28"/>
        </w:rPr>
        <w:t xml:space="preserve"> политики в регулируемой сфере экономики, выявление потенциала для ее развития и существующих ограничений в реализации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B8732B">
        <w:rPr>
          <w:rFonts w:ascii="Times New Roman" w:hAnsi="Times New Roman"/>
          <w:sz w:val="28"/>
          <w:szCs w:val="28"/>
        </w:rPr>
        <w:t xml:space="preserve"> программы.</w:t>
      </w:r>
    </w:p>
    <w:p w:rsidR="00B8732B" w:rsidRPr="00B8732B" w:rsidRDefault="00B8732B" w:rsidP="00B8732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8732B">
        <w:rPr>
          <w:rFonts w:ascii="Times New Roman" w:hAnsi="Times New Roman"/>
          <w:sz w:val="28"/>
          <w:szCs w:val="28"/>
        </w:rPr>
        <w:t xml:space="preserve">Прогноз развития соответствующей сферы реализации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B8732B">
        <w:rPr>
          <w:rFonts w:ascii="Times New Roman" w:hAnsi="Times New Roman"/>
          <w:sz w:val="28"/>
          <w:szCs w:val="28"/>
        </w:rPr>
        <w:t xml:space="preserve"> программы должен определять тенденции развития и планируемые макроэкономические показатели по итогам реализации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B8732B">
        <w:rPr>
          <w:rFonts w:ascii="Times New Roman" w:hAnsi="Times New Roman"/>
          <w:sz w:val="28"/>
          <w:szCs w:val="28"/>
        </w:rPr>
        <w:t xml:space="preserve"> программы. При его формировании учитываются параметры прогноза социально-экономического развития </w:t>
      </w:r>
      <w:r w:rsidR="00AB056F">
        <w:rPr>
          <w:rFonts w:ascii="Times New Roman" w:hAnsi="Times New Roman"/>
          <w:sz w:val="28"/>
          <w:szCs w:val="28"/>
        </w:rPr>
        <w:t>Ахтанизовского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B8732B">
        <w:rPr>
          <w:rFonts w:ascii="Times New Roman" w:hAnsi="Times New Roman"/>
          <w:sz w:val="28"/>
          <w:szCs w:val="28"/>
        </w:rPr>
        <w:t xml:space="preserve">, стратегические документы в сфере реализации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B8732B">
        <w:rPr>
          <w:rFonts w:ascii="Times New Roman" w:hAnsi="Times New Roman"/>
          <w:sz w:val="28"/>
          <w:szCs w:val="28"/>
        </w:rPr>
        <w:t xml:space="preserve"> программы и текущее состояние сферы реализации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B8732B">
        <w:rPr>
          <w:rFonts w:ascii="Times New Roman" w:hAnsi="Times New Roman"/>
          <w:sz w:val="28"/>
          <w:szCs w:val="28"/>
        </w:rPr>
        <w:t xml:space="preserve"> программы.</w:t>
      </w:r>
    </w:p>
    <w:p w:rsidR="00B8732B" w:rsidRPr="00B8732B" w:rsidRDefault="00B8732B" w:rsidP="00B8732B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8" w:name="sub_222"/>
      <w:r w:rsidRPr="00B8732B">
        <w:rPr>
          <w:rFonts w:ascii="Times New Roman" w:hAnsi="Times New Roman"/>
          <w:sz w:val="28"/>
          <w:szCs w:val="28"/>
        </w:rPr>
        <w:t xml:space="preserve">2.2.2. Раздел </w:t>
      </w:r>
      <w:r>
        <w:rPr>
          <w:rFonts w:ascii="Times New Roman" w:hAnsi="Times New Roman"/>
          <w:sz w:val="28"/>
          <w:szCs w:val="28"/>
        </w:rPr>
        <w:t>«</w:t>
      </w:r>
      <w:r w:rsidRPr="00B8732B">
        <w:rPr>
          <w:rFonts w:ascii="Times New Roman" w:hAnsi="Times New Roman"/>
          <w:sz w:val="28"/>
          <w:szCs w:val="28"/>
        </w:rPr>
        <w:t>Цели, задачи и целевые показа</w:t>
      </w:r>
      <w:r>
        <w:rPr>
          <w:rFonts w:ascii="Times New Roman" w:hAnsi="Times New Roman"/>
          <w:sz w:val="28"/>
          <w:szCs w:val="28"/>
        </w:rPr>
        <w:t>тели, сроки и этапы реализации муниципальной</w:t>
      </w:r>
      <w:r w:rsidRPr="00B8732B">
        <w:rPr>
          <w:rFonts w:ascii="Times New Roman" w:hAnsi="Times New Roman"/>
          <w:sz w:val="28"/>
          <w:szCs w:val="28"/>
        </w:rPr>
        <w:t xml:space="preserve"> программы</w:t>
      </w:r>
      <w:r>
        <w:rPr>
          <w:rFonts w:ascii="Times New Roman" w:hAnsi="Times New Roman"/>
          <w:sz w:val="28"/>
          <w:szCs w:val="28"/>
        </w:rPr>
        <w:t>»</w:t>
      </w:r>
      <w:r w:rsidRPr="00B8732B">
        <w:rPr>
          <w:rFonts w:ascii="Times New Roman" w:hAnsi="Times New Roman"/>
          <w:sz w:val="28"/>
          <w:szCs w:val="28"/>
        </w:rPr>
        <w:t>.</w:t>
      </w:r>
    </w:p>
    <w:bookmarkEnd w:id="8"/>
    <w:p w:rsidR="00B8732B" w:rsidRPr="00B8732B" w:rsidRDefault="00B8732B" w:rsidP="00B8732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8732B">
        <w:rPr>
          <w:rFonts w:ascii="Times New Roman" w:hAnsi="Times New Roman"/>
          <w:sz w:val="28"/>
          <w:szCs w:val="28"/>
        </w:rPr>
        <w:t xml:space="preserve">Цели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B8732B">
        <w:rPr>
          <w:rFonts w:ascii="Times New Roman" w:hAnsi="Times New Roman"/>
          <w:sz w:val="28"/>
          <w:szCs w:val="28"/>
        </w:rPr>
        <w:t xml:space="preserve"> программы должны соответствовать приоритетам государственной политики в сфере реализации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B8732B">
        <w:rPr>
          <w:rFonts w:ascii="Times New Roman" w:hAnsi="Times New Roman"/>
          <w:sz w:val="28"/>
          <w:szCs w:val="28"/>
        </w:rPr>
        <w:t xml:space="preserve"> программы.</w:t>
      </w:r>
    </w:p>
    <w:p w:rsidR="00B8732B" w:rsidRPr="00B8732B" w:rsidRDefault="00B8732B" w:rsidP="00B8732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8732B">
        <w:rPr>
          <w:rFonts w:ascii="Times New Roman" w:hAnsi="Times New Roman"/>
          <w:sz w:val="28"/>
          <w:szCs w:val="28"/>
        </w:rPr>
        <w:t xml:space="preserve">Приоритеты государственной политики определены в указах Президента Российской Федерации, законах Краснодарского края, нормативных правовых актах администрации </w:t>
      </w:r>
      <w:r w:rsidR="004432CD">
        <w:rPr>
          <w:rFonts w:ascii="Times New Roman" w:hAnsi="Times New Roman"/>
          <w:sz w:val="28"/>
          <w:szCs w:val="28"/>
        </w:rPr>
        <w:t>Голубицкого сельского поселения Темрюкского района</w:t>
      </w:r>
      <w:r w:rsidRPr="00B8732B">
        <w:rPr>
          <w:rFonts w:ascii="Times New Roman" w:hAnsi="Times New Roman"/>
          <w:sz w:val="28"/>
          <w:szCs w:val="28"/>
        </w:rPr>
        <w:t>.</w:t>
      </w:r>
    </w:p>
    <w:p w:rsidR="00B8732B" w:rsidRPr="00B8732B" w:rsidRDefault="00B8732B" w:rsidP="004432C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8732B">
        <w:rPr>
          <w:rFonts w:ascii="Times New Roman" w:hAnsi="Times New Roman"/>
          <w:sz w:val="28"/>
          <w:szCs w:val="28"/>
        </w:rPr>
        <w:t>Цель должна обладать следующими свойствами:</w:t>
      </w:r>
    </w:p>
    <w:p w:rsidR="00B8732B" w:rsidRPr="00B8732B" w:rsidRDefault="00B8732B" w:rsidP="004432C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8732B">
        <w:rPr>
          <w:rFonts w:ascii="Times New Roman" w:hAnsi="Times New Roman"/>
          <w:sz w:val="28"/>
          <w:szCs w:val="28"/>
        </w:rPr>
        <w:t xml:space="preserve">специфичность (цель должна соответствовать сфере реализации </w:t>
      </w:r>
      <w:r w:rsidR="004432CD">
        <w:rPr>
          <w:rFonts w:ascii="Times New Roman" w:hAnsi="Times New Roman"/>
          <w:sz w:val="28"/>
          <w:szCs w:val="28"/>
        </w:rPr>
        <w:t>муниципальной</w:t>
      </w:r>
      <w:r w:rsidRPr="00B8732B">
        <w:rPr>
          <w:rFonts w:ascii="Times New Roman" w:hAnsi="Times New Roman"/>
          <w:sz w:val="28"/>
          <w:szCs w:val="28"/>
        </w:rPr>
        <w:t xml:space="preserve"> программы);</w:t>
      </w:r>
    </w:p>
    <w:p w:rsidR="00B8732B" w:rsidRPr="00B8732B" w:rsidRDefault="00B8732B" w:rsidP="004432C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8732B">
        <w:rPr>
          <w:rFonts w:ascii="Times New Roman" w:hAnsi="Times New Roman"/>
          <w:sz w:val="28"/>
          <w:szCs w:val="28"/>
        </w:rPr>
        <w:t>конкретность (не допускаются нечеткие формулировки, ведущие к произвольному или неоднозначному толкованию);</w:t>
      </w:r>
    </w:p>
    <w:p w:rsidR="00B8732B" w:rsidRPr="00B8732B" w:rsidRDefault="00B8732B" w:rsidP="004432C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8732B">
        <w:rPr>
          <w:rFonts w:ascii="Times New Roman" w:hAnsi="Times New Roman"/>
          <w:sz w:val="28"/>
          <w:szCs w:val="28"/>
        </w:rPr>
        <w:t>измеримость (достижение цели можно проверить);</w:t>
      </w:r>
    </w:p>
    <w:p w:rsidR="00B8732B" w:rsidRPr="00B8732B" w:rsidRDefault="00B8732B" w:rsidP="004432C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8732B">
        <w:rPr>
          <w:rFonts w:ascii="Times New Roman" w:hAnsi="Times New Roman"/>
          <w:sz w:val="28"/>
          <w:szCs w:val="28"/>
        </w:rPr>
        <w:t xml:space="preserve">достижимость (цель должна быть достижима за период реализации </w:t>
      </w:r>
      <w:r w:rsidR="004432CD">
        <w:rPr>
          <w:rFonts w:ascii="Times New Roman" w:hAnsi="Times New Roman"/>
          <w:sz w:val="28"/>
          <w:szCs w:val="28"/>
        </w:rPr>
        <w:t>муниципальной</w:t>
      </w:r>
      <w:r w:rsidRPr="00B8732B">
        <w:rPr>
          <w:rFonts w:ascii="Times New Roman" w:hAnsi="Times New Roman"/>
          <w:sz w:val="28"/>
          <w:szCs w:val="28"/>
        </w:rPr>
        <w:t xml:space="preserve"> программы);</w:t>
      </w:r>
    </w:p>
    <w:p w:rsidR="00B8732B" w:rsidRPr="00B8732B" w:rsidRDefault="00B8732B" w:rsidP="004432C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8732B">
        <w:rPr>
          <w:rFonts w:ascii="Times New Roman" w:hAnsi="Times New Roman"/>
          <w:sz w:val="28"/>
          <w:szCs w:val="28"/>
        </w:rPr>
        <w:lastRenderedPageBreak/>
        <w:t xml:space="preserve">релевантность (соответствие формулировки цели ожидаемым конечным результатам реализации </w:t>
      </w:r>
      <w:r w:rsidR="004432CD">
        <w:rPr>
          <w:rFonts w:ascii="Times New Roman" w:hAnsi="Times New Roman"/>
          <w:sz w:val="28"/>
          <w:szCs w:val="28"/>
        </w:rPr>
        <w:t>муниципальной</w:t>
      </w:r>
      <w:r w:rsidRPr="00B8732B">
        <w:rPr>
          <w:rFonts w:ascii="Times New Roman" w:hAnsi="Times New Roman"/>
          <w:sz w:val="28"/>
          <w:szCs w:val="28"/>
        </w:rPr>
        <w:t xml:space="preserve"> программы).</w:t>
      </w:r>
    </w:p>
    <w:p w:rsidR="00B8732B" w:rsidRPr="00B8732B" w:rsidRDefault="00AB056F" w:rsidP="004432C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="00B8732B" w:rsidRPr="00B8732B">
        <w:rPr>
          <w:rFonts w:ascii="Times New Roman" w:hAnsi="Times New Roman"/>
          <w:sz w:val="28"/>
          <w:szCs w:val="28"/>
        </w:rPr>
        <w:t>ормулировка цели должна быть ясной, без использования специальных терминов, указаний на иные цели, задачи или результаты, которые являются следствиями достижения самой цели, а также описания путей, средств и методов достижения цели.</w:t>
      </w:r>
    </w:p>
    <w:p w:rsidR="00B8732B" w:rsidRPr="00B8732B" w:rsidRDefault="00B8732B" w:rsidP="004432C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8732B">
        <w:rPr>
          <w:rFonts w:ascii="Times New Roman" w:hAnsi="Times New Roman"/>
          <w:sz w:val="28"/>
          <w:szCs w:val="28"/>
        </w:rPr>
        <w:t xml:space="preserve">Достижение цели обеспечивается за счет решения задач </w:t>
      </w:r>
      <w:r w:rsidR="004432CD">
        <w:rPr>
          <w:rFonts w:ascii="Times New Roman" w:hAnsi="Times New Roman"/>
          <w:sz w:val="28"/>
          <w:szCs w:val="28"/>
        </w:rPr>
        <w:t>муниципальной</w:t>
      </w:r>
      <w:r w:rsidRPr="00B8732B">
        <w:rPr>
          <w:rFonts w:ascii="Times New Roman" w:hAnsi="Times New Roman"/>
          <w:sz w:val="28"/>
          <w:szCs w:val="28"/>
        </w:rPr>
        <w:t xml:space="preserve"> программы.</w:t>
      </w:r>
    </w:p>
    <w:p w:rsidR="00B8732B" w:rsidRPr="00B8732B" w:rsidRDefault="004432CD" w:rsidP="004432C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муниципальной</w:t>
      </w:r>
      <w:r w:rsidR="00B8732B" w:rsidRPr="00B8732B">
        <w:rPr>
          <w:rFonts w:ascii="Times New Roman" w:hAnsi="Times New Roman"/>
          <w:sz w:val="28"/>
          <w:szCs w:val="28"/>
        </w:rPr>
        <w:t xml:space="preserve"> программы определяет результат реализации совокупности взаимосвязанных мероприятий или осуществления государственных функций в рамках достижения цели реализации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="00B8732B" w:rsidRPr="00B8732B">
        <w:rPr>
          <w:rFonts w:ascii="Times New Roman" w:hAnsi="Times New Roman"/>
          <w:sz w:val="28"/>
          <w:szCs w:val="28"/>
        </w:rPr>
        <w:t xml:space="preserve"> программы.</w:t>
      </w:r>
    </w:p>
    <w:p w:rsidR="00B8732B" w:rsidRPr="00B8732B" w:rsidRDefault="00B8732B" w:rsidP="004432C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8732B">
        <w:rPr>
          <w:rFonts w:ascii="Times New Roman" w:hAnsi="Times New Roman"/>
          <w:sz w:val="28"/>
          <w:szCs w:val="28"/>
        </w:rPr>
        <w:t>Сформулированные задачи должны быть необходимы и достаточны для достижения соответствующей цели.</w:t>
      </w:r>
    </w:p>
    <w:p w:rsidR="00B8732B" w:rsidRPr="00B8732B" w:rsidRDefault="00B8732B" w:rsidP="004432C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8732B">
        <w:rPr>
          <w:rFonts w:ascii="Times New Roman" w:hAnsi="Times New Roman"/>
          <w:sz w:val="28"/>
          <w:szCs w:val="28"/>
        </w:rPr>
        <w:t xml:space="preserve">Целевые показатели должны количественно характеризовать ход ее реализации, достижение целей и решение задач </w:t>
      </w:r>
      <w:r w:rsidR="004432CD">
        <w:rPr>
          <w:rFonts w:ascii="Times New Roman" w:hAnsi="Times New Roman"/>
          <w:sz w:val="28"/>
          <w:szCs w:val="28"/>
        </w:rPr>
        <w:t>муниципальной</w:t>
      </w:r>
      <w:r w:rsidRPr="00B8732B">
        <w:rPr>
          <w:rFonts w:ascii="Times New Roman" w:hAnsi="Times New Roman"/>
          <w:sz w:val="28"/>
          <w:szCs w:val="28"/>
        </w:rPr>
        <w:t xml:space="preserve"> программы, а также:</w:t>
      </w:r>
    </w:p>
    <w:p w:rsidR="004432CD" w:rsidRDefault="004432CD" w:rsidP="004432C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B8732B" w:rsidRPr="00B8732B">
        <w:rPr>
          <w:rFonts w:ascii="Times New Roman" w:hAnsi="Times New Roman"/>
          <w:sz w:val="28"/>
          <w:szCs w:val="28"/>
        </w:rPr>
        <w:t xml:space="preserve">тражать специфику развития конкретной области, проблем и задач, на решение которых направлена реализация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="00B8732B" w:rsidRPr="00B8732B">
        <w:rPr>
          <w:rFonts w:ascii="Times New Roman" w:hAnsi="Times New Roman"/>
          <w:sz w:val="28"/>
          <w:szCs w:val="28"/>
        </w:rPr>
        <w:t xml:space="preserve"> программы; </w:t>
      </w:r>
    </w:p>
    <w:p w:rsidR="00B8732B" w:rsidRPr="00B8732B" w:rsidRDefault="00B8732B" w:rsidP="004432C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8732B">
        <w:rPr>
          <w:rFonts w:ascii="Times New Roman" w:hAnsi="Times New Roman"/>
          <w:sz w:val="28"/>
          <w:szCs w:val="28"/>
        </w:rPr>
        <w:t>иметь количественное значение;</w:t>
      </w:r>
    </w:p>
    <w:p w:rsidR="00B8732B" w:rsidRPr="00B8732B" w:rsidRDefault="00B8732B" w:rsidP="004432C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8732B">
        <w:rPr>
          <w:rFonts w:ascii="Times New Roman" w:hAnsi="Times New Roman"/>
          <w:sz w:val="28"/>
          <w:szCs w:val="28"/>
        </w:rPr>
        <w:t xml:space="preserve">непосредственно зависеть от решения задач и реализации </w:t>
      </w:r>
      <w:r w:rsidR="004432CD">
        <w:rPr>
          <w:rFonts w:ascii="Times New Roman" w:hAnsi="Times New Roman"/>
          <w:sz w:val="28"/>
          <w:szCs w:val="28"/>
        </w:rPr>
        <w:t>муниципальной</w:t>
      </w:r>
      <w:r w:rsidR="004432CD" w:rsidRPr="00B8732B">
        <w:rPr>
          <w:rFonts w:ascii="Times New Roman" w:hAnsi="Times New Roman"/>
          <w:sz w:val="28"/>
          <w:szCs w:val="28"/>
        </w:rPr>
        <w:t xml:space="preserve"> </w:t>
      </w:r>
      <w:r w:rsidRPr="00B8732B">
        <w:rPr>
          <w:rFonts w:ascii="Times New Roman" w:hAnsi="Times New Roman"/>
          <w:sz w:val="28"/>
          <w:szCs w:val="28"/>
        </w:rPr>
        <w:t>программы;</w:t>
      </w:r>
    </w:p>
    <w:p w:rsidR="00B8732B" w:rsidRPr="00B8732B" w:rsidRDefault="00B8732B" w:rsidP="004432C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8732B">
        <w:rPr>
          <w:rFonts w:ascii="Times New Roman" w:hAnsi="Times New Roman"/>
          <w:sz w:val="28"/>
          <w:szCs w:val="28"/>
        </w:rPr>
        <w:t>отвечать иным требованиям, определяемым в соответствии с настоящим Порядком.</w:t>
      </w:r>
    </w:p>
    <w:p w:rsidR="00B8732B" w:rsidRPr="00B8732B" w:rsidRDefault="00B8732B" w:rsidP="004432C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8732B">
        <w:rPr>
          <w:rFonts w:ascii="Times New Roman" w:hAnsi="Times New Roman"/>
          <w:sz w:val="28"/>
          <w:szCs w:val="28"/>
        </w:rPr>
        <w:t>В перечень целевых показателей подлежат включению показатели, значения которых удовлетворяют одному из следующих условий:</w:t>
      </w:r>
    </w:p>
    <w:p w:rsidR="00B8732B" w:rsidRPr="00B8732B" w:rsidRDefault="00B8732B" w:rsidP="004432C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8732B">
        <w:rPr>
          <w:rFonts w:ascii="Times New Roman" w:hAnsi="Times New Roman"/>
          <w:sz w:val="28"/>
          <w:szCs w:val="28"/>
        </w:rPr>
        <w:t>определяются на основе данных государственного статистического наблюдения;</w:t>
      </w:r>
    </w:p>
    <w:p w:rsidR="00B8732B" w:rsidRPr="00B8732B" w:rsidRDefault="00B8732B" w:rsidP="004432C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8732B">
        <w:rPr>
          <w:rFonts w:ascii="Times New Roman" w:hAnsi="Times New Roman"/>
          <w:sz w:val="28"/>
          <w:szCs w:val="28"/>
        </w:rPr>
        <w:t xml:space="preserve">рассчитываются по методикам, утвержденным правовым актом Правительства Российской Федерации, главы администрации (губернатора) Краснодарского края, </w:t>
      </w:r>
      <w:r w:rsidR="004432CD">
        <w:rPr>
          <w:rFonts w:ascii="Times New Roman" w:hAnsi="Times New Roman"/>
          <w:sz w:val="28"/>
          <w:szCs w:val="28"/>
        </w:rPr>
        <w:t>муниципальными правовыми актами</w:t>
      </w:r>
      <w:r w:rsidRPr="00B8732B">
        <w:rPr>
          <w:rFonts w:ascii="Times New Roman" w:hAnsi="Times New Roman"/>
          <w:sz w:val="28"/>
          <w:szCs w:val="28"/>
        </w:rPr>
        <w:t xml:space="preserve">, а также методикам, включенным в состав </w:t>
      </w:r>
      <w:r w:rsidR="004432CD">
        <w:rPr>
          <w:rFonts w:ascii="Times New Roman" w:hAnsi="Times New Roman"/>
          <w:sz w:val="28"/>
          <w:szCs w:val="28"/>
        </w:rPr>
        <w:t>муниципальной</w:t>
      </w:r>
      <w:r w:rsidRPr="00B8732B">
        <w:rPr>
          <w:rFonts w:ascii="Times New Roman" w:hAnsi="Times New Roman"/>
          <w:sz w:val="28"/>
          <w:szCs w:val="28"/>
        </w:rPr>
        <w:t xml:space="preserve"> программы.</w:t>
      </w:r>
    </w:p>
    <w:p w:rsidR="00B8732B" w:rsidRPr="00B8732B" w:rsidRDefault="00B8732B" w:rsidP="004432C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8732B">
        <w:rPr>
          <w:rFonts w:ascii="Times New Roman" w:hAnsi="Times New Roman"/>
          <w:sz w:val="28"/>
          <w:szCs w:val="28"/>
        </w:rPr>
        <w:t xml:space="preserve">Цели, задачи и характеризующие их целевые показатели </w:t>
      </w:r>
      <w:r w:rsidR="004432CD">
        <w:rPr>
          <w:rFonts w:ascii="Times New Roman" w:hAnsi="Times New Roman"/>
          <w:sz w:val="28"/>
          <w:szCs w:val="28"/>
        </w:rPr>
        <w:t>муниципальной</w:t>
      </w:r>
      <w:r w:rsidRPr="00B8732B">
        <w:rPr>
          <w:rFonts w:ascii="Times New Roman" w:hAnsi="Times New Roman"/>
          <w:sz w:val="28"/>
          <w:szCs w:val="28"/>
        </w:rPr>
        <w:t xml:space="preserve"> программы приводятся в табличной форме в соответствии с </w:t>
      </w:r>
      <w:hyperlink w:anchor="sub_1200" w:history="1">
        <w:r w:rsidRPr="004432CD">
          <w:rPr>
            <w:rStyle w:val="ab"/>
            <w:rFonts w:ascii="Times New Roman" w:hAnsi="Times New Roman"/>
            <w:b w:val="0"/>
            <w:color w:val="auto"/>
            <w:sz w:val="28"/>
            <w:szCs w:val="28"/>
          </w:rPr>
          <w:t xml:space="preserve">приложением </w:t>
        </w:r>
        <w:r w:rsidR="004432CD">
          <w:rPr>
            <w:rStyle w:val="ab"/>
            <w:rFonts w:ascii="Times New Roman" w:hAnsi="Times New Roman"/>
            <w:b w:val="0"/>
            <w:color w:val="auto"/>
            <w:sz w:val="28"/>
            <w:szCs w:val="28"/>
          </w:rPr>
          <w:t>№</w:t>
        </w:r>
        <w:r w:rsidRPr="004432CD">
          <w:rPr>
            <w:rStyle w:val="ab"/>
            <w:rFonts w:ascii="Times New Roman" w:hAnsi="Times New Roman"/>
            <w:b w:val="0"/>
            <w:color w:val="auto"/>
            <w:sz w:val="28"/>
            <w:szCs w:val="28"/>
          </w:rPr>
          <w:t> 2</w:t>
        </w:r>
      </w:hyperlink>
      <w:r w:rsidRPr="00B8732B">
        <w:rPr>
          <w:rFonts w:ascii="Times New Roman" w:hAnsi="Times New Roman"/>
          <w:sz w:val="28"/>
          <w:szCs w:val="28"/>
        </w:rPr>
        <w:t xml:space="preserve"> к настоящему Порядку.</w:t>
      </w:r>
    </w:p>
    <w:p w:rsidR="00B8732B" w:rsidRPr="00B8732B" w:rsidRDefault="00AB056F" w:rsidP="004432C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Целевые показатели</w:t>
      </w:r>
      <w:r w:rsidR="00B8732B" w:rsidRPr="00B8732B">
        <w:rPr>
          <w:rFonts w:ascii="Times New Roman" w:hAnsi="Times New Roman"/>
          <w:sz w:val="28"/>
          <w:szCs w:val="28"/>
        </w:rPr>
        <w:t xml:space="preserve"> основных мероприятий должны быть увязаны с целевыми показателями, характеризующими достижение целей и решение задач </w:t>
      </w:r>
      <w:r w:rsidR="004432CD">
        <w:rPr>
          <w:rFonts w:ascii="Times New Roman" w:hAnsi="Times New Roman"/>
          <w:sz w:val="28"/>
          <w:szCs w:val="28"/>
        </w:rPr>
        <w:t>муниципальной</w:t>
      </w:r>
      <w:r w:rsidR="00B8732B" w:rsidRPr="00B8732B">
        <w:rPr>
          <w:rFonts w:ascii="Times New Roman" w:hAnsi="Times New Roman"/>
          <w:sz w:val="28"/>
          <w:szCs w:val="28"/>
        </w:rPr>
        <w:t xml:space="preserve"> программы.</w:t>
      </w:r>
    </w:p>
    <w:p w:rsidR="00B8732B" w:rsidRPr="00B8732B" w:rsidRDefault="00B8732B" w:rsidP="004432C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8732B">
        <w:rPr>
          <w:rFonts w:ascii="Times New Roman" w:hAnsi="Times New Roman"/>
          <w:sz w:val="28"/>
          <w:szCs w:val="28"/>
        </w:rPr>
        <w:t xml:space="preserve">В разделе указываются сроки реализации </w:t>
      </w:r>
      <w:r w:rsidR="004432CD">
        <w:rPr>
          <w:rFonts w:ascii="Times New Roman" w:hAnsi="Times New Roman"/>
          <w:sz w:val="28"/>
          <w:szCs w:val="28"/>
        </w:rPr>
        <w:t>муниципальной</w:t>
      </w:r>
      <w:r w:rsidRPr="00B8732B">
        <w:rPr>
          <w:rFonts w:ascii="Times New Roman" w:hAnsi="Times New Roman"/>
          <w:sz w:val="28"/>
          <w:szCs w:val="28"/>
        </w:rPr>
        <w:t xml:space="preserve"> программы. При необходимости также устанавливаются этапы реализации </w:t>
      </w:r>
      <w:r w:rsidR="004432CD">
        <w:rPr>
          <w:rFonts w:ascii="Times New Roman" w:hAnsi="Times New Roman"/>
          <w:sz w:val="28"/>
          <w:szCs w:val="28"/>
        </w:rPr>
        <w:t>муниципальной</w:t>
      </w:r>
      <w:r w:rsidRPr="00B8732B">
        <w:rPr>
          <w:rFonts w:ascii="Times New Roman" w:hAnsi="Times New Roman"/>
          <w:sz w:val="28"/>
          <w:szCs w:val="28"/>
        </w:rPr>
        <w:t xml:space="preserve"> программы, дается их описание.</w:t>
      </w:r>
    </w:p>
    <w:p w:rsidR="00B8732B" w:rsidRPr="00B8732B" w:rsidRDefault="004432CD" w:rsidP="004432CD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9" w:name="sub_223"/>
      <w:r>
        <w:rPr>
          <w:rFonts w:ascii="Times New Roman" w:hAnsi="Times New Roman"/>
          <w:sz w:val="28"/>
          <w:szCs w:val="28"/>
        </w:rPr>
        <w:t>2.2.3. Раздел «</w:t>
      </w:r>
      <w:r w:rsidR="00B8732B" w:rsidRPr="00B8732B">
        <w:rPr>
          <w:rFonts w:ascii="Times New Roman" w:hAnsi="Times New Roman"/>
          <w:sz w:val="28"/>
          <w:szCs w:val="28"/>
        </w:rPr>
        <w:t xml:space="preserve">Перечень и краткое описание основных мероприятий </w:t>
      </w:r>
      <w:r>
        <w:rPr>
          <w:rFonts w:ascii="Times New Roman" w:hAnsi="Times New Roman"/>
          <w:sz w:val="28"/>
          <w:szCs w:val="28"/>
        </w:rPr>
        <w:t>муниципальной</w:t>
      </w:r>
      <w:r w:rsidR="005E0DC7">
        <w:rPr>
          <w:rFonts w:ascii="Times New Roman" w:hAnsi="Times New Roman"/>
          <w:sz w:val="28"/>
          <w:szCs w:val="28"/>
        </w:rPr>
        <w:t xml:space="preserve"> программы»</w:t>
      </w:r>
      <w:r w:rsidR="00B8732B" w:rsidRPr="00B8732B">
        <w:rPr>
          <w:rFonts w:ascii="Times New Roman" w:hAnsi="Times New Roman"/>
          <w:sz w:val="28"/>
          <w:szCs w:val="28"/>
        </w:rPr>
        <w:t>.</w:t>
      </w:r>
    </w:p>
    <w:bookmarkEnd w:id="9"/>
    <w:p w:rsidR="00B8732B" w:rsidRPr="00B8732B" w:rsidRDefault="00B8732B" w:rsidP="004432C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8732B">
        <w:rPr>
          <w:rFonts w:ascii="Times New Roman" w:hAnsi="Times New Roman"/>
          <w:sz w:val="28"/>
          <w:szCs w:val="28"/>
        </w:rPr>
        <w:t xml:space="preserve">В разделе приводится перечень основных мероприятий </w:t>
      </w:r>
      <w:r w:rsidR="004432CD">
        <w:rPr>
          <w:rFonts w:ascii="Times New Roman" w:hAnsi="Times New Roman"/>
          <w:sz w:val="28"/>
          <w:szCs w:val="28"/>
        </w:rPr>
        <w:t>муниципальной</w:t>
      </w:r>
      <w:r w:rsidRPr="00B8732B">
        <w:rPr>
          <w:rFonts w:ascii="Times New Roman" w:hAnsi="Times New Roman"/>
          <w:sz w:val="28"/>
          <w:szCs w:val="28"/>
        </w:rPr>
        <w:t xml:space="preserve"> программы.</w:t>
      </w:r>
    </w:p>
    <w:p w:rsidR="00B8732B" w:rsidRPr="00B8732B" w:rsidRDefault="00B8732B" w:rsidP="004432C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8732B">
        <w:rPr>
          <w:rFonts w:ascii="Times New Roman" w:hAnsi="Times New Roman"/>
          <w:sz w:val="28"/>
          <w:szCs w:val="28"/>
        </w:rPr>
        <w:lastRenderedPageBreak/>
        <w:t>Перечень основных мероприятий должен содержать конкретные формулировки наименований основных мероприятий, отражать источники и объемы финансирования, непосредственные результаты их реализации.</w:t>
      </w:r>
    </w:p>
    <w:p w:rsidR="00B8732B" w:rsidRPr="00B8732B" w:rsidRDefault="00B8732B" w:rsidP="004432C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8732B">
        <w:rPr>
          <w:rFonts w:ascii="Times New Roman" w:hAnsi="Times New Roman"/>
          <w:sz w:val="28"/>
          <w:szCs w:val="28"/>
        </w:rPr>
        <w:t xml:space="preserve">Основные мероприятия, включенные в перечень, не могут дублировать мероприятия других </w:t>
      </w:r>
      <w:r w:rsidR="004432CD">
        <w:rPr>
          <w:rFonts w:ascii="Times New Roman" w:hAnsi="Times New Roman"/>
          <w:sz w:val="28"/>
          <w:szCs w:val="28"/>
        </w:rPr>
        <w:t>муниципальных</w:t>
      </w:r>
      <w:r w:rsidRPr="00B8732B">
        <w:rPr>
          <w:rFonts w:ascii="Times New Roman" w:hAnsi="Times New Roman"/>
          <w:sz w:val="28"/>
          <w:szCs w:val="28"/>
        </w:rPr>
        <w:t xml:space="preserve"> программ.</w:t>
      </w:r>
    </w:p>
    <w:p w:rsidR="00B8732B" w:rsidRPr="00B8732B" w:rsidRDefault="00B8732B" w:rsidP="004432C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8732B">
        <w:rPr>
          <w:rFonts w:ascii="Times New Roman" w:hAnsi="Times New Roman"/>
          <w:sz w:val="28"/>
          <w:szCs w:val="28"/>
        </w:rPr>
        <w:t xml:space="preserve">Масштаб основного мероприятия должен обеспечивать возможность контроля за выполнением </w:t>
      </w:r>
      <w:r w:rsidR="004432CD">
        <w:rPr>
          <w:rFonts w:ascii="Times New Roman" w:hAnsi="Times New Roman"/>
          <w:sz w:val="28"/>
          <w:szCs w:val="28"/>
        </w:rPr>
        <w:t>муниципальной</w:t>
      </w:r>
      <w:r w:rsidRPr="00B8732B">
        <w:rPr>
          <w:rFonts w:ascii="Times New Roman" w:hAnsi="Times New Roman"/>
          <w:sz w:val="28"/>
          <w:szCs w:val="28"/>
        </w:rPr>
        <w:t xml:space="preserve"> программы, но не усложнять систему контроля и отчетности. Наименования основных мероприятий не могут дублировать наименования целей и задач </w:t>
      </w:r>
      <w:r w:rsidR="004432CD">
        <w:rPr>
          <w:rFonts w:ascii="Times New Roman" w:hAnsi="Times New Roman"/>
          <w:sz w:val="28"/>
          <w:szCs w:val="28"/>
        </w:rPr>
        <w:t>муниципальной</w:t>
      </w:r>
      <w:r w:rsidRPr="00B8732B">
        <w:rPr>
          <w:rFonts w:ascii="Times New Roman" w:hAnsi="Times New Roman"/>
          <w:sz w:val="28"/>
          <w:szCs w:val="28"/>
        </w:rPr>
        <w:t xml:space="preserve"> программы.</w:t>
      </w:r>
    </w:p>
    <w:p w:rsidR="00B8732B" w:rsidRPr="00B8732B" w:rsidRDefault="00B8732B" w:rsidP="004432C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8732B">
        <w:rPr>
          <w:rFonts w:ascii="Times New Roman" w:hAnsi="Times New Roman"/>
          <w:sz w:val="28"/>
          <w:szCs w:val="28"/>
        </w:rPr>
        <w:t xml:space="preserve">В рамках одного основного мероприятия могут объединяться различные по характеру мероприятия (в том числе мероприятия по осуществлению инвестиций, закупке товаров, работ, услуг, оказанию </w:t>
      </w:r>
      <w:r w:rsidR="004432CD">
        <w:rPr>
          <w:rFonts w:ascii="Times New Roman" w:hAnsi="Times New Roman"/>
          <w:sz w:val="28"/>
          <w:szCs w:val="28"/>
        </w:rPr>
        <w:t>муниципальных</w:t>
      </w:r>
      <w:r w:rsidRPr="00B8732B">
        <w:rPr>
          <w:rFonts w:ascii="Times New Roman" w:hAnsi="Times New Roman"/>
          <w:sz w:val="28"/>
          <w:szCs w:val="28"/>
        </w:rPr>
        <w:t xml:space="preserve"> услуг (выполнению работ), разработке мер нормативно-правового регулирования, научному обеспечению мероприятий, иных мер, способствующих созданию благоприятных условий для развития субъектов хозяйственной деятельности в рамках реализации </w:t>
      </w:r>
      <w:r w:rsidR="004432CD">
        <w:rPr>
          <w:rFonts w:ascii="Times New Roman" w:hAnsi="Times New Roman"/>
          <w:sz w:val="28"/>
          <w:szCs w:val="28"/>
        </w:rPr>
        <w:t>муниципальной</w:t>
      </w:r>
      <w:r w:rsidRPr="00B8732B">
        <w:rPr>
          <w:rFonts w:ascii="Times New Roman" w:hAnsi="Times New Roman"/>
          <w:sz w:val="28"/>
          <w:szCs w:val="28"/>
        </w:rPr>
        <w:t xml:space="preserve"> программы и другие). Основное мероприятие должно быть направлено на решение конкретной задачи </w:t>
      </w:r>
      <w:r w:rsidR="004432CD">
        <w:rPr>
          <w:rFonts w:ascii="Times New Roman" w:hAnsi="Times New Roman"/>
          <w:sz w:val="28"/>
          <w:szCs w:val="28"/>
        </w:rPr>
        <w:t>муниципальной</w:t>
      </w:r>
      <w:r w:rsidRPr="00B8732B">
        <w:rPr>
          <w:rFonts w:ascii="Times New Roman" w:hAnsi="Times New Roman"/>
          <w:sz w:val="28"/>
          <w:szCs w:val="28"/>
        </w:rPr>
        <w:t xml:space="preserve"> программы. На решение одной задачи может быть направлено несколько основных мероприятий.</w:t>
      </w:r>
    </w:p>
    <w:p w:rsidR="00B8732B" w:rsidRPr="00B8732B" w:rsidRDefault="00B8732B" w:rsidP="004432C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8732B">
        <w:rPr>
          <w:rFonts w:ascii="Times New Roman" w:hAnsi="Times New Roman"/>
          <w:sz w:val="28"/>
          <w:szCs w:val="28"/>
        </w:rPr>
        <w:t xml:space="preserve">Перечень основных мероприятий, реализация которых предполагает финансирование за счет средств </w:t>
      </w:r>
      <w:r w:rsidR="00FD7228">
        <w:rPr>
          <w:rFonts w:ascii="Times New Roman" w:hAnsi="Times New Roman"/>
          <w:sz w:val="28"/>
          <w:szCs w:val="28"/>
        </w:rPr>
        <w:t>местного</w:t>
      </w:r>
      <w:r w:rsidRPr="00B8732B">
        <w:rPr>
          <w:rFonts w:ascii="Times New Roman" w:hAnsi="Times New Roman"/>
          <w:sz w:val="28"/>
          <w:szCs w:val="28"/>
        </w:rPr>
        <w:t xml:space="preserve"> бюджета, должен отражать соответствующие расходные обязательства </w:t>
      </w:r>
      <w:r w:rsidR="00FD7228">
        <w:rPr>
          <w:rFonts w:ascii="Times New Roman" w:hAnsi="Times New Roman"/>
          <w:sz w:val="28"/>
          <w:szCs w:val="28"/>
        </w:rPr>
        <w:t>Голубицкого сельского поселения Темрюкского района</w:t>
      </w:r>
      <w:r w:rsidRPr="00B8732B">
        <w:rPr>
          <w:rFonts w:ascii="Times New Roman" w:hAnsi="Times New Roman"/>
          <w:sz w:val="28"/>
          <w:szCs w:val="28"/>
        </w:rPr>
        <w:t xml:space="preserve"> и формироваться с учетом установленных </w:t>
      </w:r>
      <w:hyperlink r:id="rId7" w:history="1">
        <w:r w:rsidRPr="00FD7228">
          <w:rPr>
            <w:rStyle w:val="ab"/>
            <w:rFonts w:ascii="Times New Roman" w:hAnsi="Times New Roman"/>
            <w:b w:val="0"/>
            <w:color w:val="auto"/>
            <w:sz w:val="28"/>
            <w:szCs w:val="28"/>
          </w:rPr>
          <w:t>бюджетным законодательством</w:t>
        </w:r>
      </w:hyperlink>
      <w:r w:rsidRPr="00B8732B">
        <w:rPr>
          <w:rFonts w:ascii="Times New Roman" w:hAnsi="Times New Roman"/>
          <w:sz w:val="28"/>
          <w:szCs w:val="28"/>
        </w:rPr>
        <w:t xml:space="preserve"> Российской Федерации видов расходов бюджета (форм бюджетных ассигнований). Перечень основных мероприятий, реализация которых не предполагает финансирование за счет средств </w:t>
      </w:r>
      <w:r w:rsidR="00FD7228">
        <w:rPr>
          <w:rFonts w:ascii="Times New Roman" w:hAnsi="Times New Roman"/>
          <w:sz w:val="28"/>
          <w:szCs w:val="28"/>
        </w:rPr>
        <w:t>местного</w:t>
      </w:r>
      <w:r w:rsidRPr="00B8732B">
        <w:rPr>
          <w:rFonts w:ascii="Times New Roman" w:hAnsi="Times New Roman"/>
          <w:sz w:val="28"/>
          <w:szCs w:val="28"/>
        </w:rPr>
        <w:t xml:space="preserve"> бюджета, формируется с учетом полномочий органов </w:t>
      </w:r>
      <w:r w:rsidR="00FD7228">
        <w:rPr>
          <w:rFonts w:ascii="Times New Roman" w:hAnsi="Times New Roman"/>
          <w:sz w:val="28"/>
          <w:szCs w:val="28"/>
        </w:rPr>
        <w:t>местного самоуправления</w:t>
      </w:r>
      <w:r w:rsidRPr="00B8732B">
        <w:rPr>
          <w:rFonts w:ascii="Times New Roman" w:hAnsi="Times New Roman"/>
          <w:sz w:val="28"/>
          <w:szCs w:val="28"/>
        </w:rPr>
        <w:t>, определенных законодательством Российской Федерации.</w:t>
      </w:r>
    </w:p>
    <w:p w:rsidR="00FD7228" w:rsidRDefault="00B8732B" w:rsidP="00FD722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8732B">
        <w:rPr>
          <w:rFonts w:ascii="Times New Roman" w:hAnsi="Times New Roman"/>
          <w:sz w:val="28"/>
          <w:szCs w:val="28"/>
        </w:rPr>
        <w:t xml:space="preserve">Перечень основных мероприятий </w:t>
      </w:r>
      <w:r w:rsidR="00FD7228">
        <w:rPr>
          <w:rFonts w:ascii="Times New Roman" w:hAnsi="Times New Roman"/>
          <w:sz w:val="28"/>
          <w:szCs w:val="28"/>
        </w:rPr>
        <w:t>муниципальной</w:t>
      </w:r>
      <w:r w:rsidRPr="00B8732B">
        <w:rPr>
          <w:rFonts w:ascii="Times New Roman" w:hAnsi="Times New Roman"/>
          <w:sz w:val="28"/>
          <w:szCs w:val="28"/>
        </w:rPr>
        <w:t xml:space="preserve"> программы приводится в табличной форме в соответствии с </w:t>
      </w:r>
      <w:hyperlink w:anchor="sub_1300" w:history="1">
        <w:r w:rsidRPr="00FD7228">
          <w:rPr>
            <w:rStyle w:val="ab"/>
            <w:rFonts w:ascii="Times New Roman" w:hAnsi="Times New Roman"/>
            <w:b w:val="0"/>
            <w:color w:val="auto"/>
            <w:sz w:val="28"/>
            <w:szCs w:val="28"/>
          </w:rPr>
          <w:t xml:space="preserve">приложением </w:t>
        </w:r>
        <w:r w:rsidR="00FD7228">
          <w:rPr>
            <w:rStyle w:val="ab"/>
            <w:rFonts w:ascii="Times New Roman" w:hAnsi="Times New Roman"/>
            <w:b w:val="0"/>
            <w:color w:val="auto"/>
            <w:sz w:val="28"/>
            <w:szCs w:val="28"/>
          </w:rPr>
          <w:t>№</w:t>
        </w:r>
        <w:r w:rsidRPr="00FD7228">
          <w:rPr>
            <w:rStyle w:val="ab"/>
            <w:rFonts w:ascii="Times New Roman" w:hAnsi="Times New Roman"/>
            <w:b w:val="0"/>
            <w:color w:val="auto"/>
            <w:sz w:val="28"/>
            <w:szCs w:val="28"/>
          </w:rPr>
          <w:t> 3</w:t>
        </w:r>
      </w:hyperlink>
      <w:r w:rsidRPr="00B8732B">
        <w:rPr>
          <w:rFonts w:ascii="Times New Roman" w:hAnsi="Times New Roman"/>
          <w:sz w:val="28"/>
          <w:szCs w:val="28"/>
        </w:rPr>
        <w:t xml:space="preserve"> к настоящему Порядку. </w:t>
      </w:r>
      <w:r w:rsidR="00FD7228">
        <w:rPr>
          <w:rFonts w:ascii="Times New Roman" w:hAnsi="Times New Roman"/>
          <w:sz w:val="28"/>
          <w:szCs w:val="28"/>
        </w:rPr>
        <w:t xml:space="preserve">  </w:t>
      </w:r>
    </w:p>
    <w:p w:rsidR="00B8732B" w:rsidRPr="00B8732B" w:rsidRDefault="00B8732B" w:rsidP="00FD722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8732B">
        <w:rPr>
          <w:rFonts w:ascii="Times New Roman" w:hAnsi="Times New Roman"/>
          <w:sz w:val="28"/>
          <w:szCs w:val="28"/>
        </w:rPr>
        <w:t>Объем бюджетных ассигнований указывается в тысячах рублей с точностью до одного знака после запятой.</w:t>
      </w:r>
    </w:p>
    <w:p w:rsidR="00B8732B" w:rsidRPr="00B8732B" w:rsidRDefault="00B8732B" w:rsidP="00FD7228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10" w:name="sub_224"/>
      <w:r w:rsidRPr="00B8732B">
        <w:rPr>
          <w:rFonts w:ascii="Times New Roman" w:hAnsi="Times New Roman"/>
          <w:sz w:val="28"/>
          <w:szCs w:val="28"/>
        </w:rPr>
        <w:t xml:space="preserve">2.2.4. Раздел </w:t>
      </w:r>
      <w:r w:rsidR="00FD7228">
        <w:rPr>
          <w:rFonts w:ascii="Times New Roman" w:hAnsi="Times New Roman"/>
          <w:sz w:val="28"/>
          <w:szCs w:val="28"/>
        </w:rPr>
        <w:t>«</w:t>
      </w:r>
      <w:r w:rsidRPr="00B8732B">
        <w:rPr>
          <w:rFonts w:ascii="Times New Roman" w:hAnsi="Times New Roman"/>
          <w:sz w:val="28"/>
          <w:szCs w:val="28"/>
        </w:rPr>
        <w:t xml:space="preserve">Обоснование ресурсного обеспечения </w:t>
      </w:r>
      <w:r w:rsidR="00FD7228">
        <w:rPr>
          <w:rFonts w:ascii="Times New Roman" w:hAnsi="Times New Roman"/>
          <w:sz w:val="28"/>
          <w:szCs w:val="28"/>
        </w:rPr>
        <w:t>муниципальной</w:t>
      </w:r>
      <w:r w:rsidRPr="00B8732B">
        <w:rPr>
          <w:rFonts w:ascii="Times New Roman" w:hAnsi="Times New Roman"/>
          <w:sz w:val="28"/>
          <w:szCs w:val="28"/>
        </w:rPr>
        <w:t xml:space="preserve"> программы</w:t>
      </w:r>
      <w:r w:rsidR="00FD7228">
        <w:rPr>
          <w:rFonts w:ascii="Times New Roman" w:hAnsi="Times New Roman"/>
          <w:sz w:val="28"/>
          <w:szCs w:val="28"/>
        </w:rPr>
        <w:t>»</w:t>
      </w:r>
      <w:r w:rsidRPr="00B8732B">
        <w:rPr>
          <w:rFonts w:ascii="Times New Roman" w:hAnsi="Times New Roman"/>
          <w:sz w:val="28"/>
          <w:szCs w:val="28"/>
        </w:rPr>
        <w:t>.</w:t>
      </w:r>
    </w:p>
    <w:bookmarkEnd w:id="10"/>
    <w:p w:rsidR="00B8732B" w:rsidRPr="00B8732B" w:rsidRDefault="00B8732B" w:rsidP="00FD722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8732B">
        <w:rPr>
          <w:rFonts w:ascii="Times New Roman" w:hAnsi="Times New Roman"/>
          <w:sz w:val="28"/>
          <w:szCs w:val="28"/>
        </w:rPr>
        <w:t xml:space="preserve">В табличной форме приводятся сведения об общем объеме финансирования </w:t>
      </w:r>
      <w:r w:rsidR="00D20D24">
        <w:rPr>
          <w:rFonts w:ascii="Times New Roman" w:hAnsi="Times New Roman"/>
          <w:sz w:val="28"/>
          <w:szCs w:val="28"/>
        </w:rPr>
        <w:t>муниципальной</w:t>
      </w:r>
      <w:r w:rsidRPr="00B8732B">
        <w:rPr>
          <w:rFonts w:ascii="Times New Roman" w:hAnsi="Times New Roman"/>
          <w:sz w:val="28"/>
          <w:szCs w:val="28"/>
        </w:rPr>
        <w:t xml:space="preserve"> программы по годам реализации и основным мероприятиям. Объем бюджетных ассигнований указывается в разрезе источников в тысячах рублей с точностью до одного знака после запятой.</w:t>
      </w:r>
    </w:p>
    <w:p w:rsidR="00B8732B" w:rsidRPr="00B8732B" w:rsidRDefault="00B8732B" w:rsidP="00D20D2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8732B">
        <w:rPr>
          <w:rFonts w:ascii="Times New Roman" w:hAnsi="Times New Roman"/>
          <w:sz w:val="28"/>
          <w:szCs w:val="28"/>
        </w:rPr>
        <w:t xml:space="preserve">В текстовой части приводится описание механизмов привлечения средств федерального и </w:t>
      </w:r>
      <w:r w:rsidR="00D20D24">
        <w:rPr>
          <w:rFonts w:ascii="Times New Roman" w:hAnsi="Times New Roman"/>
          <w:sz w:val="28"/>
          <w:szCs w:val="28"/>
        </w:rPr>
        <w:t>краевого</w:t>
      </w:r>
      <w:r w:rsidRPr="00B8732B">
        <w:rPr>
          <w:rFonts w:ascii="Times New Roman" w:hAnsi="Times New Roman"/>
          <w:sz w:val="28"/>
          <w:szCs w:val="28"/>
        </w:rPr>
        <w:t xml:space="preserve"> бюджетов, а также внебюджетных источников для софинансирования мероприятий </w:t>
      </w:r>
      <w:r w:rsidR="00D20D24">
        <w:rPr>
          <w:rFonts w:ascii="Times New Roman" w:hAnsi="Times New Roman"/>
          <w:sz w:val="28"/>
          <w:szCs w:val="28"/>
        </w:rPr>
        <w:t>муниципальной</w:t>
      </w:r>
      <w:r w:rsidRPr="00B8732B">
        <w:rPr>
          <w:rFonts w:ascii="Times New Roman" w:hAnsi="Times New Roman"/>
          <w:sz w:val="28"/>
          <w:szCs w:val="28"/>
        </w:rPr>
        <w:t xml:space="preserve"> программы.</w:t>
      </w:r>
    </w:p>
    <w:p w:rsidR="00B8732B" w:rsidRPr="00B8732B" w:rsidRDefault="00B8732B" w:rsidP="00D20D2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8732B">
        <w:rPr>
          <w:rFonts w:ascii="Times New Roman" w:hAnsi="Times New Roman"/>
          <w:sz w:val="28"/>
          <w:szCs w:val="28"/>
        </w:rPr>
        <w:t xml:space="preserve">В случае выделения средств федерального </w:t>
      </w:r>
      <w:r w:rsidR="00D20D24">
        <w:rPr>
          <w:rFonts w:ascii="Times New Roman" w:hAnsi="Times New Roman"/>
          <w:sz w:val="28"/>
          <w:szCs w:val="28"/>
        </w:rPr>
        <w:t xml:space="preserve">(краевого) </w:t>
      </w:r>
      <w:r w:rsidRPr="00B8732B">
        <w:rPr>
          <w:rFonts w:ascii="Times New Roman" w:hAnsi="Times New Roman"/>
          <w:sz w:val="28"/>
          <w:szCs w:val="28"/>
        </w:rPr>
        <w:t>бюджет</w:t>
      </w:r>
      <w:r w:rsidR="00D20D24">
        <w:rPr>
          <w:rFonts w:ascii="Times New Roman" w:hAnsi="Times New Roman"/>
          <w:sz w:val="28"/>
          <w:szCs w:val="28"/>
        </w:rPr>
        <w:t>а</w:t>
      </w:r>
      <w:r w:rsidRPr="00B8732B">
        <w:rPr>
          <w:rFonts w:ascii="Times New Roman" w:hAnsi="Times New Roman"/>
          <w:sz w:val="28"/>
          <w:szCs w:val="28"/>
        </w:rPr>
        <w:t xml:space="preserve"> делается </w:t>
      </w:r>
      <w:r w:rsidR="00D20D24">
        <w:rPr>
          <w:rFonts w:ascii="Times New Roman" w:hAnsi="Times New Roman"/>
          <w:sz w:val="28"/>
          <w:szCs w:val="28"/>
        </w:rPr>
        <w:t>с</w:t>
      </w:r>
      <w:r w:rsidRPr="00B8732B">
        <w:rPr>
          <w:rFonts w:ascii="Times New Roman" w:hAnsi="Times New Roman"/>
          <w:sz w:val="28"/>
          <w:szCs w:val="28"/>
        </w:rPr>
        <w:t xml:space="preserve">сылка на соответствующую государственную программу Российской Федерации, в рамках которой предполагается привлечение средств для финансирования мероприятий </w:t>
      </w:r>
      <w:r w:rsidR="00D20D24">
        <w:rPr>
          <w:rFonts w:ascii="Times New Roman" w:hAnsi="Times New Roman"/>
          <w:sz w:val="28"/>
          <w:szCs w:val="28"/>
        </w:rPr>
        <w:t>муниципальной</w:t>
      </w:r>
      <w:r w:rsidRPr="00B8732B">
        <w:rPr>
          <w:rFonts w:ascii="Times New Roman" w:hAnsi="Times New Roman"/>
          <w:sz w:val="28"/>
          <w:szCs w:val="28"/>
        </w:rPr>
        <w:t xml:space="preserve"> программы, и (или) иной </w:t>
      </w:r>
      <w:r w:rsidRPr="00B8732B">
        <w:rPr>
          <w:rFonts w:ascii="Times New Roman" w:hAnsi="Times New Roman"/>
          <w:sz w:val="28"/>
          <w:szCs w:val="28"/>
        </w:rPr>
        <w:lastRenderedPageBreak/>
        <w:t>правовой акт Российской Федерации</w:t>
      </w:r>
      <w:r w:rsidR="00D20D24">
        <w:rPr>
          <w:rFonts w:ascii="Times New Roman" w:hAnsi="Times New Roman"/>
          <w:sz w:val="28"/>
          <w:szCs w:val="28"/>
        </w:rPr>
        <w:t xml:space="preserve"> (Краснодарского края)</w:t>
      </w:r>
      <w:r w:rsidRPr="00B8732B">
        <w:rPr>
          <w:rFonts w:ascii="Times New Roman" w:hAnsi="Times New Roman"/>
          <w:sz w:val="28"/>
          <w:szCs w:val="28"/>
        </w:rPr>
        <w:t xml:space="preserve">, в соответствии с которым предоставляются средства федерального </w:t>
      </w:r>
      <w:r w:rsidR="00D20D24">
        <w:rPr>
          <w:rFonts w:ascii="Times New Roman" w:hAnsi="Times New Roman"/>
          <w:sz w:val="28"/>
          <w:szCs w:val="28"/>
        </w:rPr>
        <w:t xml:space="preserve">(краевого) </w:t>
      </w:r>
      <w:r w:rsidRPr="00B8732B">
        <w:rPr>
          <w:rFonts w:ascii="Times New Roman" w:hAnsi="Times New Roman"/>
          <w:sz w:val="28"/>
          <w:szCs w:val="28"/>
        </w:rPr>
        <w:t>бюджет</w:t>
      </w:r>
      <w:r w:rsidR="00D20D24">
        <w:rPr>
          <w:rFonts w:ascii="Times New Roman" w:hAnsi="Times New Roman"/>
          <w:sz w:val="28"/>
          <w:szCs w:val="28"/>
        </w:rPr>
        <w:t>а</w:t>
      </w:r>
      <w:r w:rsidRPr="00B8732B">
        <w:rPr>
          <w:rFonts w:ascii="Times New Roman" w:hAnsi="Times New Roman"/>
          <w:sz w:val="28"/>
          <w:szCs w:val="28"/>
        </w:rPr>
        <w:t xml:space="preserve"> </w:t>
      </w:r>
      <w:r w:rsidR="00D20D24">
        <w:rPr>
          <w:rFonts w:ascii="Times New Roman" w:hAnsi="Times New Roman"/>
          <w:sz w:val="28"/>
          <w:szCs w:val="28"/>
        </w:rPr>
        <w:t>местному бюджету</w:t>
      </w:r>
      <w:r w:rsidRPr="00B8732B">
        <w:rPr>
          <w:rFonts w:ascii="Times New Roman" w:hAnsi="Times New Roman"/>
          <w:sz w:val="28"/>
          <w:szCs w:val="28"/>
        </w:rPr>
        <w:t>.</w:t>
      </w:r>
    </w:p>
    <w:p w:rsidR="00B8732B" w:rsidRPr="00B8732B" w:rsidRDefault="00B8732B" w:rsidP="00D20D2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8732B">
        <w:rPr>
          <w:rFonts w:ascii="Times New Roman" w:hAnsi="Times New Roman"/>
          <w:sz w:val="28"/>
          <w:szCs w:val="28"/>
        </w:rPr>
        <w:t>По мероприятиям, предусматривающим финансирование за счет внебюджетных источников, приводится механизм привлечения внебюджетных средств.</w:t>
      </w:r>
    </w:p>
    <w:p w:rsidR="00B8732B" w:rsidRPr="00B8732B" w:rsidRDefault="00B8732B" w:rsidP="00D20D2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8732B">
        <w:rPr>
          <w:rFonts w:ascii="Times New Roman" w:hAnsi="Times New Roman"/>
          <w:sz w:val="28"/>
          <w:szCs w:val="28"/>
        </w:rPr>
        <w:t xml:space="preserve">Из общих расходов на реализацию </w:t>
      </w:r>
      <w:r w:rsidR="00D20D24">
        <w:rPr>
          <w:rFonts w:ascii="Times New Roman" w:hAnsi="Times New Roman"/>
          <w:sz w:val="28"/>
          <w:szCs w:val="28"/>
        </w:rPr>
        <w:t>муниципальной</w:t>
      </w:r>
      <w:r w:rsidRPr="00B8732B">
        <w:rPr>
          <w:rFonts w:ascii="Times New Roman" w:hAnsi="Times New Roman"/>
          <w:sz w:val="28"/>
          <w:szCs w:val="28"/>
        </w:rPr>
        <w:t xml:space="preserve"> программы выделяются расходы, связанные с осуществлением капитальных вложений в объекты капитального строительства </w:t>
      </w:r>
      <w:r w:rsidR="00D20D24">
        <w:rPr>
          <w:rFonts w:ascii="Times New Roman" w:hAnsi="Times New Roman"/>
          <w:sz w:val="28"/>
          <w:szCs w:val="28"/>
        </w:rPr>
        <w:t>муниципальной</w:t>
      </w:r>
      <w:r w:rsidRPr="00B8732B">
        <w:rPr>
          <w:rFonts w:ascii="Times New Roman" w:hAnsi="Times New Roman"/>
          <w:sz w:val="28"/>
          <w:szCs w:val="28"/>
        </w:rPr>
        <w:t xml:space="preserve"> собственности и (или) приобретением объектов недвижимого имущества в </w:t>
      </w:r>
      <w:r w:rsidR="00D20D24">
        <w:rPr>
          <w:rFonts w:ascii="Times New Roman" w:hAnsi="Times New Roman"/>
          <w:sz w:val="28"/>
          <w:szCs w:val="28"/>
        </w:rPr>
        <w:t>муниципальную</w:t>
      </w:r>
      <w:r w:rsidR="00D20D24" w:rsidRPr="00B8732B">
        <w:rPr>
          <w:rFonts w:ascii="Times New Roman" w:hAnsi="Times New Roman"/>
          <w:sz w:val="28"/>
          <w:szCs w:val="28"/>
        </w:rPr>
        <w:t xml:space="preserve"> </w:t>
      </w:r>
      <w:r w:rsidRPr="00B8732B">
        <w:rPr>
          <w:rFonts w:ascii="Times New Roman" w:hAnsi="Times New Roman"/>
          <w:sz w:val="28"/>
          <w:szCs w:val="28"/>
        </w:rPr>
        <w:t xml:space="preserve">собственность (по годам реализации и источникам финансирования). </w:t>
      </w:r>
    </w:p>
    <w:p w:rsidR="00B8732B" w:rsidRPr="00B8732B" w:rsidRDefault="00820110" w:rsidP="00820110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11" w:name="sub_225"/>
      <w:r>
        <w:rPr>
          <w:rFonts w:ascii="Times New Roman" w:hAnsi="Times New Roman"/>
          <w:sz w:val="28"/>
          <w:szCs w:val="28"/>
        </w:rPr>
        <w:t>2.2.5. Раздел «</w:t>
      </w:r>
      <w:r w:rsidR="00B8732B" w:rsidRPr="00B8732B">
        <w:rPr>
          <w:rFonts w:ascii="Times New Roman" w:hAnsi="Times New Roman"/>
          <w:sz w:val="28"/>
          <w:szCs w:val="28"/>
        </w:rPr>
        <w:t xml:space="preserve">Прогноз сводных показателей </w:t>
      </w:r>
      <w:r w:rsidR="000C13B0">
        <w:rPr>
          <w:rFonts w:ascii="Times New Roman" w:hAnsi="Times New Roman"/>
          <w:sz w:val="28"/>
          <w:szCs w:val="28"/>
        </w:rPr>
        <w:t>муниципальных</w:t>
      </w:r>
      <w:r w:rsidR="00B8732B" w:rsidRPr="00B8732B">
        <w:rPr>
          <w:rFonts w:ascii="Times New Roman" w:hAnsi="Times New Roman"/>
          <w:sz w:val="28"/>
          <w:szCs w:val="28"/>
        </w:rPr>
        <w:t xml:space="preserve"> заданий на оказание </w:t>
      </w:r>
      <w:r w:rsidR="000C13B0">
        <w:rPr>
          <w:rFonts w:ascii="Times New Roman" w:hAnsi="Times New Roman"/>
          <w:sz w:val="28"/>
          <w:szCs w:val="28"/>
        </w:rPr>
        <w:t>муниципальных</w:t>
      </w:r>
      <w:r w:rsidR="00B8732B" w:rsidRPr="00B8732B">
        <w:rPr>
          <w:rFonts w:ascii="Times New Roman" w:hAnsi="Times New Roman"/>
          <w:sz w:val="28"/>
          <w:szCs w:val="28"/>
        </w:rPr>
        <w:t xml:space="preserve"> услуг (выполнение работ) </w:t>
      </w:r>
      <w:r w:rsidR="000C13B0">
        <w:rPr>
          <w:rFonts w:ascii="Times New Roman" w:hAnsi="Times New Roman"/>
          <w:sz w:val="28"/>
          <w:szCs w:val="28"/>
        </w:rPr>
        <w:t>муниципальными</w:t>
      </w:r>
      <w:r w:rsidR="00B8732B" w:rsidRPr="00B8732B">
        <w:rPr>
          <w:rFonts w:ascii="Times New Roman" w:hAnsi="Times New Roman"/>
          <w:sz w:val="28"/>
          <w:szCs w:val="28"/>
        </w:rPr>
        <w:t xml:space="preserve"> учреждениями в сфере реализации </w:t>
      </w:r>
      <w:r w:rsidR="000C13B0">
        <w:rPr>
          <w:rFonts w:ascii="Times New Roman" w:hAnsi="Times New Roman"/>
          <w:sz w:val="28"/>
          <w:szCs w:val="28"/>
        </w:rPr>
        <w:t>муниципальной</w:t>
      </w:r>
      <w:r w:rsidR="00B8732B" w:rsidRPr="00B8732B">
        <w:rPr>
          <w:rFonts w:ascii="Times New Roman" w:hAnsi="Times New Roman"/>
          <w:sz w:val="28"/>
          <w:szCs w:val="28"/>
        </w:rPr>
        <w:t xml:space="preserve"> программы на очередной ф</w:t>
      </w:r>
      <w:r w:rsidR="000C13B0">
        <w:rPr>
          <w:rFonts w:ascii="Times New Roman" w:hAnsi="Times New Roman"/>
          <w:sz w:val="28"/>
          <w:szCs w:val="28"/>
        </w:rPr>
        <w:t>инансовый год и плановый период»</w:t>
      </w:r>
      <w:r w:rsidR="00B8732B" w:rsidRPr="00B8732B">
        <w:rPr>
          <w:rFonts w:ascii="Times New Roman" w:hAnsi="Times New Roman"/>
          <w:sz w:val="28"/>
          <w:szCs w:val="28"/>
        </w:rPr>
        <w:t>.</w:t>
      </w:r>
    </w:p>
    <w:bookmarkEnd w:id="11"/>
    <w:p w:rsidR="00B8732B" w:rsidRPr="00B8732B" w:rsidRDefault="00B8732B" w:rsidP="000C13B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8732B">
        <w:rPr>
          <w:rFonts w:ascii="Times New Roman" w:hAnsi="Times New Roman"/>
          <w:sz w:val="28"/>
          <w:szCs w:val="28"/>
        </w:rPr>
        <w:t xml:space="preserve">Прогноз сводных показателей </w:t>
      </w:r>
      <w:r w:rsidR="000C13B0">
        <w:rPr>
          <w:rFonts w:ascii="Times New Roman" w:hAnsi="Times New Roman"/>
          <w:sz w:val="28"/>
          <w:szCs w:val="28"/>
        </w:rPr>
        <w:t>муниципальн</w:t>
      </w:r>
      <w:r w:rsidRPr="00B8732B">
        <w:rPr>
          <w:rFonts w:ascii="Times New Roman" w:hAnsi="Times New Roman"/>
          <w:sz w:val="28"/>
          <w:szCs w:val="28"/>
        </w:rPr>
        <w:t xml:space="preserve">ых заданий по этапам реализации </w:t>
      </w:r>
      <w:r w:rsidR="000C13B0">
        <w:rPr>
          <w:rFonts w:ascii="Times New Roman" w:hAnsi="Times New Roman"/>
          <w:sz w:val="28"/>
          <w:szCs w:val="28"/>
        </w:rPr>
        <w:t>муниципальной</w:t>
      </w:r>
      <w:r w:rsidR="000C13B0" w:rsidRPr="00B8732B">
        <w:rPr>
          <w:rFonts w:ascii="Times New Roman" w:hAnsi="Times New Roman"/>
          <w:sz w:val="28"/>
          <w:szCs w:val="28"/>
        </w:rPr>
        <w:t xml:space="preserve"> </w:t>
      </w:r>
      <w:r w:rsidRPr="00B8732B">
        <w:rPr>
          <w:rFonts w:ascii="Times New Roman" w:hAnsi="Times New Roman"/>
          <w:sz w:val="28"/>
          <w:szCs w:val="28"/>
        </w:rPr>
        <w:t xml:space="preserve">программы (при оказании </w:t>
      </w:r>
      <w:r w:rsidR="000C13B0">
        <w:rPr>
          <w:rFonts w:ascii="Times New Roman" w:hAnsi="Times New Roman"/>
          <w:sz w:val="28"/>
          <w:szCs w:val="28"/>
        </w:rPr>
        <w:t>муниципальн</w:t>
      </w:r>
      <w:r w:rsidRPr="00B8732B">
        <w:rPr>
          <w:rFonts w:ascii="Times New Roman" w:hAnsi="Times New Roman"/>
          <w:sz w:val="28"/>
          <w:szCs w:val="28"/>
        </w:rPr>
        <w:t xml:space="preserve">ыми учреждениями </w:t>
      </w:r>
      <w:r w:rsidR="000C13B0">
        <w:rPr>
          <w:rFonts w:ascii="Times New Roman" w:hAnsi="Times New Roman"/>
          <w:sz w:val="28"/>
          <w:szCs w:val="28"/>
        </w:rPr>
        <w:t>муниципальн</w:t>
      </w:r>
      <w:r w:rsidRPr="00B8732B">
        <w:rPr>
          <w:rFonts w:ascii="Times New Roman" w:hAnsi="Times New Roman"/>
          <w:sz w:val="28"/>
          <w:szCs w:val="28"/>
        </w:rPr>
        <w:t xml:space="preserve">ых услуг (выполнении работ) в сфере реализации </w:t>
      </w:r>
      <w:r w:rsidR="000C13B0">
        <w:rPr>
          <w:rFonts w:ascii="Times New Roman" w:hAnsi="Times New Roman"/>
          <w:sz w:val="28"/>
          <w:szCs w:val="28"/>
        </w:rPr>
        <w:t>муниципальной</w:t>
      </w:r>
      <w:r w:rsidR="000C13B0" w:rsidRPr="00B8732B">
        <w:rPr>
          <w:rFonts w:ascii="Times New Roman" w:hAnsi="Times New Roman"/>
          <w:sz w:val="28"/>
          <w:szCs w:val="28"/>
        </w:rPr>
        <w:t xml:space="preserve"> </w:t>
      </w:r>
      <w:r w:rsidRPr="00B8732B">
        <w:rPr>
          <w:rFonts w:ascii="Times New Roman" w:hAnsi="Times New Roman"/>
          <w:sz w:val="28"/>
          <w:szCs w:val="28"/>
        </w:rPr>
        <w:t xml:space="preserve">программы) приводится на основе обобщения соответствующих сведений по основным мероприятиям </w:t>
      </w:r>
      <w:r w:rsidR="000C13B0">
        <w:rPr>
          <w:rFonts w:ascii="Times New Roman" w:hAnsi="Times New Roman"/>
          <w:sz w:val="28"/>
          <w:szCs w:val="28"/>
        </w:rPr>
        <w:t>муниципальной</w:t>
      </w:r>
      <w:r w:rsidRPr="00B8732B">
        <w:rPr>
          <w:rFonts w:ascii="Times New Roman" w:hAnsi="Times New Roman"/>
          <w:sz w:val="28"/>
          <w:szCs w:val="28"/>
        </w:rPr>
        <w:t xml:space="preserve"> программы по форме согласно </w:t>
      </w:r>
      <w:hyperlink w:anchor="sub_1400" w:history="1">
        <w:r w:rsidRPr="000C13B0">
          <w:rPr>
            <w:rStyle w:val="ab"/>
            <w:rFonts w:ascii="Times New Roman" w:hAnsi="Times New Roman"/>
            <w:b w:val="0"/>
            <w:color w:val="auto"/>
            <w:sz w:val="28"/>
            <w:szCs w:val="28"/>
          </w:rPr>
          <w:t xml:space="preserve">приложению </w:t>
        </w:r>
        <w:r w:rsidR="000C13B0">
          <w:rPr>
            <w:rStyle w:val="ab"/>
            <w:rFonts w:ascii="Times New Roman" w:hAnsi="Times New Roman"/>
            <w:b w:val="0"/>
            <w:color w:val="auto"/>
            <w:sz w:val="28"/>
            <w:szCs w:val="28"/>
          </w:rPr>
          <w:t>№</w:t>
        </w:r>
        <w:r w:rsidRPr="000C13B0">
          <w:rPr>
            <w:rStyle w:val="ab"/>
            <w:rFonts w:ascii="Times New Roman" w:hAnsi="Times New Roman"/>
            <w:b w:val="0"/>
            <w:color w:val="auto"/>
            <w:sz w:val="28"/>
            <w:szCs w:val="28"/>
          </w:rPr>
          <w:t> 4</w:t>
        </w:r>
      </w:hyperlink>
      <w:r w:rsidRPr="00B8732B">
        <w:rPr>
          <w:rFonts w:ascii="Times New Roman" w:hAnsi="Times New Roman"/>
          <w:sz w:val="28"/>
          <w:szCs w:val="28"/>
        </w:rPr>
        <w:t xml:space="preserve"> к настоящему Порядку.</w:t>
      </w:r>
    </w:p>
    <w:p w:rsidR="00B8732B" w:rsidRPr="00B8732B" w:rsidRDefault="000C13B0" w:rsidP="00FA18FF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12" w:name="sub_226"/>
      <w:r>
        <w:rPr>
          <w:rFonts w:ascii="Times New Roman" w:hAnsi="Times New Roman"/>
          <w:sz w:val="28"/>
          <w:szCs w:val="28"/>
        </w:rPr>
        <w:t xml:space="preserve">2.2.6. </w:t>
      </w:r>
      <w:bookmarkStart w:id="13" w:name="sub_228"/>
      <w:bookmarkEnd w:id="12"/>
      <w:r w:rsidR="00B8732B" w:rsidRPr="00B8732B">
        <w:rPr>
          <w:rFonts w:ascii="Times New Roman" w:hAnsi="Times New Roman"/>
          <w:sz w:val="28"/>
          <w:szCs w:val="28"/>
        </w:rPr>
        <w:t xml:space="preserve">Раздел </w:t>
      </w:r>
      <w:r w:rsidR="00FA18FF">
        <w:rPr>
          <w:rFonts w:ascii="Times New Roman" w:hAnsi="Times New Roman"/>
          <w:sz w:val="28"/>
          <w:szCs w:val="28"/>
        </w:rPr>
        <w:t>«</w:t>
      </w:r>
      <w:r w:rsidR="00B8732B" w:rsidRPr="00B8732B">
        <w:rPr>
          <w:rFonts w:ascii="Times New Roman" w:hAnsi="Times New Roman"/>
          <w:sz w:val="28"/>
          <w:szCs w:val="28"/>
        </w:rPr>
        <w:t xml:space="preserve">Методика оценки эффективности реализации </w:t>
      </w:r>
      <w:r w:rsidR="00FA18FF">
        <w:rPr>
          <w:rFonts w:ascii="Times New Roman" w:hAnsi="Times New Roman"/>
          <w:sz w:val="28"/>
          <w:szCs w:val="28"/>
        </w:rPr>
        <w:t>муниципальной</w:t>
      </w:r>
      <w:r w:rsidR="00FA18FF" w:rsidRPr="00B8732B">
        <w:rPr>
          <w:rFonts w:ascii="Times New Roman" w:hAnsi="Times New Roman"/>
          <w:sz w:val="28"/>
          <w:szCs w:val="28"/>
        </w:rPr>
        <w:t xml:space="preserve"> </w:t>
      </w:r>
      <w:r w:rsidR="00B8732B" w:rsidRPr="00B8732B">
        <w:rPr>
          <w:rFonts w:ascii="Times New Roman" w:hAnsi="Times New Roman"/>
          <w:sz w:val="28"/>
          <w:szCs w:val="28"/>
        </w:rPr>
        <w:t>программы</w:t>
      </w:r>
      <w:r w:rsidR="00FA18FF">
        <w:rPr>
          <w:rFonts w:ascii="Times New Roman" w:hAnsi="Times New Roman"/>
          <w:sz w:val="28"/>
          <w:szCs w:val="28"/>
        </w:rPr>
        <w:t>»</w:t>
      </w:r>
      <w:r w:rsidR="00B8732B" w:rsidRPr="00B8732B">
        <w:rPr>
          <w:rFonts w:ascii="Times New Roman" w:hAnsi="Times New Roman"/>
          <w:sz w:val="28"/>
          <w:szCs w:val="28"/>
        </w:rPr>
        <w:t>.</w:t>
      </w:r>
    </w:p>
    <w:bookmarkEnd w:id="13"/>
    <w:p w:rsidR="00B8732B" w:rsidRPr="00B8732B" w:rsidRDefault="00B8732B" w:rsidP="00FA18F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8732B">
        <w:rPr>
          <w:rFonts w:ascii="Times New Roman" w:hAnsi="Times New Roman"/>
          <w:sz w:val="28"/>
          <w:szCs w:val="28"/>
        </w:rPr>
        <w:t xml:space="preserve">Методика оценки эффективности реализации </w:t>
      </w:r>
      <w:r w:rsidR="00FA18FF">
        <w:rPr>
          <w:rFonts w:ascii="Times New Roman" w:hAnsi="Times New Roman"/>
          <w:sz w:val="28"/>
          <w:szCs w:val="28"/>
        </w:rPr>
        <w:t>муниципальной</w:t>
      </w:r>
      <w:r w:rsidR="00FA18FF" w:rsidRPr="00B8732B">
        <w:rPr>
          <w:rFonts w:ascii="Times New Roman" w:hAnsi="Times New Roman"/>
          <w:sz w:val="28"/>
          <w:szCs w:val="28"/>
        </w:rPr>
        <w:t xml:space="preserve"> </w:t>
      </w:r>
      <w:r w:rsidRPr="00B8732B">
        <w:rPr>
          <w:rFonts w:ascii="Times New Roman" w:hAnsi="Times New Roman"/>
          <w:sz w:val="28"/>
          <w:szCs w:val="28"/>
        </w:rPr>
        <w:t xml:space="preserve">программы представляет собой алгоритм оценки фактической эффективности в процессе и по итогам реализации </w:t>
      </w:r>
      <w:r w:rsidR="00FA18FF">
        <w:rPr>
          <w:rFonts w:ascii="Times New Roman" w:hAnsi="Times New Roman"/>
          <w:sz w:val="28"/>
          <w:szCs w:val="28"/>
        </w:rPr>
        <w:t>муниципальной</w:t>
      </w:r>
      <w:r w:rsidRPr="00B8732B">
        <w:rPr>
          <w:rFonts w:ascii="Times New Roman" w:hAnsi="Times New Roman"/>
          <w:sz w:val="28"/>
          <w:szCs w:val="28"/>
        </w:rPr>
        <w:t xml:space="preserve"> программы. Указанная методика должна быть основ</w:t>
      </w:r>
      <w:r w:rsidR="00FA18FF">
        <w:rPr>
          <w:rFonts w:ascii="Times New Roman" w:hAnsi="Times New Roman"/>
          <w:sz w:val="28"/>
          <w:szCs w:val="28"/>
        </w:rPr>
        <w:t>ана на оценке результативности муниципальной</w:t>
      </w:r>
      <w:r w:rsidRPr="00B8732B">
        <w:rPr>
          <w:rFonts w:ascii="Times New Roman" w:hAnsi="Times New Roman"/>
          <w:sz w:val="28"/>
          <w:szCs w:val="28"/>
        </w:rPr>
        <w:t xml:space="preserve">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</w:t>
      </w:r>
      <w:r w:rsidR="00FA18FF">
        <w:rPr>
          <w:rFonts w:ascii="Times New Roman" w:hAnsi="Times New Roman"/>
          <w:sz w:val="28"/>
          <w:szCs w:val="28"/>
        </w:rPr>
        <w:t>поселения</w:t>
      </w:r>
      <w:r w:rsidRPr="00B8732B">
        <w:rPr>
          <w:rFonts w:ascii="Times New Roman" w:hAnsi="Times New Roman"/>
          <w:sz w:val="28"/>
          <w:szCs w:val="28"/>
        </w:rPr>
        <w:t>.</w:t>
      </w:r>
    </w:p>
    <w:p w:rsidR="00B8732B" w:rsidRPr="00B8732B" w:rsidRDefault="00B8732B" w:rsidP="00FA18F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8732B">
        <w:rPr>
          <w:rFonts w:ascii="Times New Roman" w:hAnsi="Times New Roman"/>
          <w:sz w:val="28"/>
          <w:szCs w:val="28"/>
        </w:rPr>
        <w:t xml:space="preserve">Методика оценки эффективности реализации </w:t>
      </w:r>
      <w:r w:rsidR="00FA18FF">
        <w:rPr>
          <w:rFonts w:ascii="Times New Roman" w:hAnsi="Times New Roman"/>
          <w:sz w:val="28"/>
          <w:szCs w:val="28"/>
        </w:rPr>
        <w:t>муниципальной</w:t>
      </w:r>
      <w:r w:rsidR="00FA18FF" w:rsidRPr="00B8732B">
        <w:rPr>
          <w:rFonts w:ascii="Times New Roman" w:hAnsi="Times New Roman"/>
          <w:sz w:val="28"/>
          <w:szCs w:val="28"/>
        </w:rPr>
        <w:t xml:space="preserve"> </w:t>
      </w:r>
      <w:r w:rsidRPr="00B8732B">
        <w:rPr>
          <w:rFonts w:ascii="Times New Roman" w:hAnsi="Times New Roman"/>
          <w:sz w:val="28"/>
          <w:szCs w:val="28"/>
        </w:rPr>
        <w:t>программы учитывает необходимость проведения оценок:</w:t>
      </w:r>
    </w:p>
    <w:p w:rsidR="00B8732B" w:rsidRPr="00B8732B" w:rsidRDefault="00B8732B" w:rsidP="00FA18F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8732B">
        <w:rPr>
          <w:rFonts w:ascii="Times New Roman" w:hAnsi="Times New Roman"/>
          <w:sz w:val="28"/>
          <w:szCs w:val="28"/>
        </w:rPr>
        <w:t xml:space="preserve">степени достижения целей и решения задач </w:t>
      </w:r>
      <w:r w:rsidR="00FA18FF">
        <w:rPr>
          <w:rFonts w:ascii="Times New Roman" w:hAnsi="Times New Roman"/>
          <w:sz w:val="28"/>
          <w:szCs w:val="28"/>
        </w:rPr>
        <w:t>муниципальной</w:t>
      </w:r>
      <w:r w:rsidRPr="00B8732B">
        <w:rPr>
          <w:rFonts w:ascii="Times New Roman" w:hAnsi="Times New Roman"/>
          <w:sz w:val="28"/>
          <w:szCs w:val="28"/>
        </w:rPr>
        <w:t xml:space="preserve"> программ</w:t>
      </w:r>
      <w:r w:rsidR="00975AEF">
        <w:rPr>
          <w:rFonts w:ascii="Times New Roman" w:hAnsi="Times New Roman"/>
          <w:sz w:val="28"/>
          <w:szCs w:val="28"/>
        </w:rPr>
        <w:t>ы и входящих в нее подпрограмм</w:t>
      </w:r>
      <w:r w:rsidRPr="00B8732B">
        <w:rPr>
          <w:rFonts w:ascii="Times New Roman" w:hAnsi="Times New Roman"/>
          <w:sz w:val="28"/>
          <w:szCs w:val="28"/>
        </w:rPr>
        <w:t xml:space="preserve"> основных мероприятий;</w:t>
      </w:r>
    </w:p>
    <w:p w:rsidR="00B8732B" w:rsidRPr="00B8732B" w:rsidRDefault="00B8732B" w:rsidP="00FA18F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8732B">
        <w:rPr>
          <w:rFonts w:ascii="Times New Roman" w:hAnsi="Times New Roman"/>
          <w:sz w:val="28"/>
          <w:szCs w:val="28"/>
        </w:rPr>
        <w:t xml:space="preserve">степени соответствия запланированному уровню затрат и эффективности использования средств </w:t>
      </w:r>
      <w:r w:rsidR="00FA18FF">
        <w:rPr>
          <w:rFonts w:ascii="Times New Roman" w:hAnsi="Times New Roman"/>
          <w:sz w:val="28"/>
          <w:szCs w:val="28"/>
        </w:rPr>
        <w:t>местного</w:t>
      </w:r>
      <w:r w:rsidRPr="00B8732B">
        <w:rPr>
          <w:rFonts w:ascii="Times New Roman" w:hAnsi="Times New Roman"/>
          <w:sz w:val="28"/>
          <w:szCs w:val="28"/>
        </w:rPr>
        <w:t xml:space="preserve"> бюджета;</w:t>
      </w:r>
    </w:p>
    <w:p w:rsidR="00B8732B" w:rsidRPr="00B8732B" w:rsidRDefault="00B8732B" w:rsidP="00FA18F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8732B">
        <w:rPr>
          <w:rFonts w:ascii="Times New Roman" w:hAnsi="Times New Roman"/>
          <w:sz w:val="28"/>
          <w:szCs w:val="28"/>
        </w:rPr>
        <w:t>степени реал</w:t>
      </w:r>
      <w:r w:rsidR="00B81E74">
        <w:rPr>
          <w:rFonts w:ascii="Times New Roman" w:hAnsi="Times New Roman"/>
          <w:sz w:val="28"/>
          <w:szCs w:val="28"/>
        </w:rPr>
        <w:t xml:space="preserve">изации мероприятий подпрограмм </w:t>
      </w:r>
      <w:r w:rsidRPr="00B8732B">
        <w:rPr>
          <w:rFonts w:ascii="Times New Roman" w:hAnsi="Times New Roman"/>
          <w:sz w:val="28"/>
          <w:szCs w:val="28"/>
        </w:rPr>
        <w:t>(достижения ожидаемых непосредственных результатов их реализации).</w:t>
      </w:r>
    </w:p>
    <w:p w:rsidR="00B8732B" w:rsidRPr="00B8732B" w:rsidRDefault="00B8732B" w:rsidP="00FA18F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8732B">
        <w:rPr>
          <w:rFonts w:ascii="Times New Roman" w:hAnsi="Times New Roman"/>
          <w:sz w:val="28"/>
          <w:szCs w:val="28"/>
        </w:rPr>
        <w:t xml:space="preserve">Методика оценки эффективности реализации </w:t>
      </w:r>
      <w:r w:rsidR="00FA18FF">
        <w:rPr>
          <w:rFonts w:ascii="Times New Roman" w:hAnsi="Times New Roman"/>
          <w:sz w:val="28"/>
          <w:szCs w:val="28"/>
        </w:rPr>
        <w:t>муниципальной</w:t>
      </w:r>
      <w:r w:rsidR="00FA18FF" w:rsidRPr="00B8732B">
        <w:rPr>
          <w:rFonts w:ascii="Times New Roman" w:hAnsi="Times New Roman"/>
          <w:sz w:val="28"/>
          <w:szCs w:val="28"/>
        </w:rPr>
        <w:t xml:space="preserve"> </w:t>
      </w:r>
      <w:r w:rsidRPr="00B8732B">
        <w:rPr>
          <w:rFonts w:ascii="Times New Roman" w:hAnsi="Times New Roman"/>
          <w:sz w:val="28"/>
          <w:szCs w:val="28"/>
        </w:rPr>
        <w:t xml:space="preserve">программы предусматривает возможность проведения оценки ее эффективности в течение реализации </w:t>
      </w:r>
      <w:r w:rsidR="00FA18FF">
        <w:rPr>
          <w:rFonts w:ascii="Times New Roman" w:hAnsi="Times New Roman"/>
          <w:sz w:val="28"/>
          <w:szCs w:val="28"/>
        </w:rPr>
        <w:t>муниципальной</w:t>
      </w:r>
      <w:r w:rsidRPr="00B8732B">
        <w:rPr>
          <w:rFonts w:ascii="Times New Roman" w:hAnsi="Times New Roman"/>
          <w:sz w:val="28"/>
          <w:szCs w:val="28"/>
        </w:rPr>
        <w:t xml:space="preserve"> программы не реже чем один раз в год.</w:t>
      </w:r>
    </w:p>
    <w:p w:rsidR="00B8732B" w:rsidRPr="00B8732B" w:rsidRDefault="00B8732B" w:rsidP="00FA18F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8732B">
        <w:rPr>
          <w:rFonts w:ascii="Times New Roman" w:hAnsi="Times New Roman"/>
          <w:sz w:val="28"/>
          <w:szCs w:val="28"/>
        </w:rPr>
        <w:t xml:space="preserve">При разработке Методики оценки эффективности реализации </w:t>
      </w:r>
      <w:r w:rsidR="00FA18FF">
        <w:rPr>
          <w:rFonts w:ascii="Times New Roman" w:hAnsi="Times New Roman"/>
          <w:sz w:val="28"/>
          <w:szCs w:val="28"/>
        </w:rPr>
        <w:t>муниципальной</w:t>
      </w:r>
      <w:r w:rsidRPr="00B8732B">
        <w:rPr>
          <w:rFonts w:ascii="Times New Roman" w:hAnsi="Times New Roman"/>
          <w:sz w:val="28"/>
          <w:szCs w:val="28"/>
        </w:rPr>
        <w:t xml:space="preserve"> программы рекомендуется использовать базовые положения типовой методики оценки эффективности реализации </w:t>
      </w:r>
      <w:r w:rsidR="00FA18FF">
        <w:rPr>
          <w:rFonts w:ascii="Times New Roman" w:hAnsi="Times New Roman"/>
          <w:sz w:val="28"/>
          <w:szCs w:val="28"/>
        </w:rPr>
        <w:t>муниципальной</w:t>
      </w:r>
      <w:r w:rsidRPr="00B8732B">
        <w:rPr>
          <w:rFonts w:ascii="Times New Roman" w:hAnsi="Times New Roman"/>
          <w:sz w:val="28"/>
          <w:szCs w:val="28"/>
        </w:rPr>
        <w:t xml:space="preserve"> </w:t>
      </w:r>
      <w:r w:rsidRPr="00B8732B">
        <w:rPr>
          <w:rFonts w:ascii="Times New Roman" w:hAnsi="Times New Roman"/>
          <w:sz w:val="28"/>
          <w:szCs w:val="28"/>
        </w:rPr>
        <w:lastRenderedPageBreak/>
        <w:t xml:space="preserve">программы в соответствии с </w:t>
      </w:r>
      <w:hyperlink w:anchor="sub_1700" w:history="1">
        <w:r w:rsidR="00FA18FF">
          <w:rPr>
            <w:rStyle w:val="ab"/>
            <w:rFonts w:ascii="Times New Roman" w:hAnsi="Times New Roman"/>
            <w:b w:val="0"/>
            <w:color w:val="auto"/>
            <w:sz w:val="28"/>
            <w:szCs w:val="28"/>
          </w:rPr>
          <w:t>приложением №</w:t>
        </w:r>
        <w:r w:rsidRPr="00FA18FF">
          <w:rPr>
            <w:rStyle w:val="ab"/>
            <w:rFonts w:ascii="Times New Roman" w:hAnsi="Times New Roman"/>
            <w:b w:val="0"/>
            <w:color w:val="auto"/>
            <w:sz w:val="28"/>
            <w:szCs w:val="28"/>
          </w:rPr>
          <w:t> </w:t>
        </w:r>
      </w:hyperlink>
      <w:r w:rsidR="005E0DC7" w:rsidRPr="005E0DC7">
        <w:rPr>
          <w:rFonts w:ascii="Times New Roman" w:hAnsi="Times New Roman"/>
          <w:sz w:val="28"/>
          <w:szCs w:val="28"/>
        </w:rPr>
        <w:t>5</w:t>
      </w:r>
      <w:r w:rsidRPr="00FA18FF">
        <w:rPr>
          <w:rFonts w:ascii="Times New Roman" w:hAnsi="Times New Roman"/>
          <w:b/>
          <w:sz w:val="28"/>
          <w:szCs w:val="28"/>
        </w:rPr>
        <w:t xml:space="preserve"> </w:t>
      </w:r>
      <w:r w:rsidRPr="00B8732B">
        <w:rPr>
          <w:rFonts w:ascii="Times New Roman" w:hAnsi="Times New Roman"/>
          <w:sz w:val="28"/>
          <w:szCs w:val="28"/>
        </w:rPr>
        <w:t>к настоящему Порядку.</w:t>
      </w:r>
    </w:p>
    <w:p w:rsidR="00B8732B" w:rsidRPr="00B8732B" w:rsidRDefault="005E0DC7" w:rsidP="00FA18FF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14" w:name="sub_229"/>
      <w:r>
        <w:rPr>
          <w:rFonts w:ascii="Times New Roman" w:hAnsi="Times New Roman"/>
          <w:sz w:val="28"/>
          <w:szCs w:val="28"/>
        </w:rPr>
        <w:t>2.2.7</w:t>
      </w:r>
      <w:r w:rsidR="00FA18FF">
        <w:rPr>
          <w:rFonts w:ascii="Times New Roman" w:hAnsi="Times New Roman"/>
          <w:sz w:val="28"/>
          <w:szCs w:val="28"/>
        </w:rPr>
        <w:t>. Раздел «</w:t>
      </w:r>
      <w:r w:rsidR="00B8732B" w:rsidRPr="00B8732B">
        <w:rPr>
          <w:rFonts w:ascii="Times New Roman" w:hAnsi="Times New Roman"/>
          <w:sz w:val="28"/>
          <w:szCs w:val="28"/>
        </w:rPr>
        <w:t xml:space="preserve">Механизм реализации </w:t>
      </w:r>
      <w:r w:rsidR="00FA18FF">
        <w:rPr>
          <w:rFonts w:ascii="Times New Roman" w:hAnsi="Times New Roman"/>
          <w:sz w:val="28"/>
          <w:szCs w:val="28"/>
        </w:rPr>
        <w:t>муниципальной</w:t>
      </w:r>
      <w:r w:rsidR="00B8732B" w:rsidRPr="00B8732B">
        <w:rPr>
          <w:rFonts w:ascii="Times New Roman" w:hAnsi="Times New Roman"/>
          <w:sz w:val="28"/>
          <w:szCs w:val="28"/>
        </w:rPr>
        <w:t xml:space="preserve"> программы и контроль за ее выполнением</w:t>
      </w:r>
      <w:r w:rsidR="00FA18FF">
        <w:rPr>
          <w:rFonts w:ascii="Times New Roman" w:hAnsi="Times New Roman"/>
          <w:sz w:val="28"/>
          <w:szCs w:val="28"/>
        </w:rPr>
        <w:t>»</w:t>
      </w:r>
      <w:r w:rsidR="00B8732B" w:rsidRPr="00B8732B">
        <w:rPr>
          <w:rFonts w:ascii="Times New Roman" w:hAnsi="Times New Roman"/>
          <w:sz w:val="28"/>
          <w:szCs w:val="28"/>
        </w:rPr>
        <w:t>.</w:t>
      </w:r>
    </w:p>
    <w:bookmarkEnd w:id="14"/>
    <w:p w:rsidR="00B8732B" w:rsidRPr="00B8732B" w:rsidRDefault="00B8732B" w:rsidP="00FA18F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8732B">
        <w:rPr>
          <w:rFonts w:ascii="Times New Roman" w:hAnsi="Times New Roman"/>
          <w:sz w:val="28"/>
          <w:szCs w:val="28"/>
        </w:rPr>
        <w:t xml:space="preserve">Раздел должен включать описание механизмов управления </w:t>
      </w:r>
      <w:r w:rsidR="00FA18FF">
        <w:rPr>
          <w:rFonts w:ascii="Times New Roman" w:hAnsi="Times New Roman"/>
          <w:sz w:val="28"/>
          <w:szCs w:val="28"/>
        </w:rPr>
        <w:t>муниципальной</w:t>
      </w:r>
      <w:r w:rsidRPr="00B8732B">
        <w:rPr>
          <w:rFonts w:ascii="Times New Roman" w:hAnsi="Times New Roman"/>
          <w:sz w:val="28"/>
          <w:szCs w:val="28"/>
        </w:rPr>
        <w:t xml:space="preserve"> программой, взаимодействия координатора </w:t>
      </w:r>
      <w:r w:rsidR="00FA18FF">
        <w:rPr>
          <w:rFonts w:ascii="Times New Roman" w:hAnsi="Times New Roman"/>
          <w:sz w:val="28"/>
          <w:szCs w:val="28"/>
        </w:rPr>
        <w:t>муниципальной</w:t>
      </w:r>
      <w:r w:rsidRPr="00B8732B">
        <w:rPr>
          <w:rFonts w:ascii="Times New Roman" w:hAnsi="Times New Roman"/>
          <w:sz w:val="28"/>
          <w:szCs w:val="28"/>
        </w:rPr>
        <w:t xml:space="preserve"> программы с участниками </w:t>
      </w:r>
      <w:r w:rsidR="00FA18FF">
        <w:rPr>
          <w:rFonts w:ascii="Times New Roman" w:hAnsi="Times New Roman"/>
          <w:sz w:val="28"/>
          <w:szCs w:val="28"/>
        </w:rPr>
        <w:t>муниципальной</w:t>
      </w:r>
      <w:r w:rsidRPr="00B8732B">
        <w:rPr>
          <w:rFonts w:ascii="Times New Roman" w:hAnsi="Times New Roman"/>
          <w:sz w:val="28"/>
          <w:szCs w:val="28"/>
        </w:rPr>
        <w:t xml:space="preserve"> программы, контроля за ее выполнением.</w:t>
      </w:r>
    </w:p>
    <w:p w:rsidR="00B8732B" w:rsidRPr="00B8732B" w:rsidRDefault="00B8732B" w:rsidP="0006685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8732B">
        <w:rPr>
          <w:rFonts w:ascii="Times New Roman" w:hAnsi="Times New Roman"/>
          <w:sz w:val="28"/>
          <w:szCs w:val="28"/>
        </w:rPr>
        <w:t xml:space="preserve">Основные требования к указанному разделу </w:t>
      </w:r>
      <w:r w:rsidR="0006685C">
        <w:rPr>
          <w:rFonts w:ascii="Times New Roman" w:hAnsi="Times New Roman"/>
          <w:sz w:val="28"/>
          <w:szCs w:val="28"/>
        </w:rPr>
        <w:t>муниципальной</w:t>
      </w:r>
      <w:r w:rsidR="0006685C" w:rsidRPr="00B8732B">
        <w:rPr>
          <w:rFonts w:ascii="Times New Roman" w:hAnsi="Times New Roman"/>
          <w:sz w:val="28"/>
          <w:szCs w:val="28"/>
        </w:rPr>
        <w:t xml:space="preserve"> </w:t>
      </w:r>
      <w:r w:rsidRPr="00B8732B">
        <w:rPr>
          <w:rFonts w:ascii="Times New Roman" w:hAnsi="Times New Roman"/>
          <w:sz w:val="28"/>
          <w:szCs w:val="28"/>
        </w:rPr>
        <w:t xml:space="preserve">программы изложены в </w:t>
      </w:r>
      <w:hyperlink w:anchor="sub_400" w:history="1">
        <w:r w:rsidRPr="0006685C">
          <w:rPr>
            <w:rStyle w:val="ab"/>
            <w:rFonts w:ascii="Times New Roman" w:hAnsi="Times New Roman"/>
            <w:b w:val="0"/>
            <w:color w:val="auto"/>
            <w:sz w:val="28"/>
            <w:szCs w:val="28"/>
          </w:rPr>
          <w:t>разделе 4</w:t>
        </w:r>
      </w:hyperlink>
      <w:r w:rsidRPr="00B8732B"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30427E" w:rsidRPr="009616C3" w:rsidRDefault="0030427E" w:rsidP="00656CCF">
      <w:pPr>
        <w:ind w:firstLine="709"/>
        <w:outlineLvl w:val="1"/>
        <w:rPr>
          <w:rFonts w:ascii="Times New Roman" w:hAnsi="Times New Roman"/>
          <w:sz w:val="32"/>
          <w:szCs w:val="32"/>
        </w:rPr>
      </w:pPr>
    </w:p>
    <w:p w:rsidR="00656CCF" w:rsidRPr="00656CCF" w:rsidRDefault="00656CCF" w:rsidP="00656CCF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5" w:name="sub_300"/>
      <w:r w:rsidRPr="00656CCF">
        <w:rPr>
          <w:rFonts w:ascii="Times New Roman" w:hAnsi="Times New Roman" w:cs="Times New Roman"/>
          <w:b w:val="0"/>
          <w:sz w:val="28"/>
          <w:szCs w:val="28"/>
        </w:rPr>
        <w:t xml:space="preserve">3. Основание и этапы разработки </w:t>
      </w:r>
      <w:r w:rsidRPr="00656CCF">
        <w:rPr>
          <w:rFonts w:ascii="Times New Roman" w:hAnsi="Times New Roman"/>
          <w:b w:val="0"/>
          <w:sz w:val="28"/>
          <w:szCs w:val="28"/>
        </w:rPr>
        <w:t>муниципальной</w:t>
      </w:r>
      <w:r w:rsidRPr="00656CCF">
        <w:rPr>
          <w:rFonts w:ascii="Times New Roman" w:hAnsi="Times New Roman" w:cs="Times New Roman"/>
          <w:b w:val="0"/>
          <w:sz w:val="28"/>
          <w:szCs w:val="28"/>
        </w:rPr>
        <w:t xml:space="preserve"> программы</w:t>
      </w:r>
    </w:p>
    <w:bookmarkEnd w:id="15"/>
    <w:p w:rsidR="00656CCF" w:rsidRPr="00656CCF" w:rsidRDefault="00656CCF" w:rsidP="00656CCF">
      <w:pPr>
        <w:jc w:val="both"/>
        <w:rPr>
          <w:rFonts w:ascii="Times New Roman" w:hAnsi="Times New Roman"/>
          <w:sz w:val="28"/>
          <w:szCs w:val="28"/>
        </w:rPr>
      </w:pPr>
    </w:p>
    <w:p w:rsidR="00656CCF" w:rsidRPr="00656CCF" w:rsidRDefault="00656CCF" w:rsidP="00656CCF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16" w:name="sub_31"/>
      <w:r w:rsidRPr="00656CCF">
        <w:rPr>
          <w:rFonts w:ascii="Times New Roman" w:hAnsi="Times New Roman"/>
          <w:sz w:val="28"/>
          <w:szCs w:val="28"/>
        </w:rPr>
        <w:t>3.1. Решение о целесообразности разработки муниципальных программ принимается Советом (далее - решение Совета) по результатам рассмотрения информации об оценке планируемой эффективности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656CCF">
        <w:rPr>
          <w:rFonts w:ascii="Times New Roman" w:hAnsi="Times New Roman"/>
          <w:sz w:val="28"/>
          <w:szCs w:val="28"/>
        </w:rPr>
        <w:t xml:space="preserve"> программы.</w:t>
      </w:r>
    </w:p>
    <w:bookmarkEnd w:id="16"/>
    <w:p w:rsidR="00656CCF" w:rsidRPr="00656CCF" w:rsidRDefault="00656CCF" w:rsidP="00656CC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56CCF">
        <w:rPr>
          <w:rFonts w:ascii="Times New Roman" w:hAnsi="Times New Roman"/>
          <w:sz w:val="28"/>
          <w:szCs w:val="28"/>
        </w:rPr>
        <w:t>Оценка планируемой эффективности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656CCF">
        <w:rPr>
          <w:rFonts w:ascii="Times New Roman" w:hAnsi="Times New Roman"/>
          <w:sz w:val="28"/>
          <w:szCs w:val="28"/>
        </w:rPr>
        <w:t xml:space="preserve"> программы проводится органом исполнительной влас</w:t>
      </w:r>
      <w:r>
        <w:rPr>
          <w:rFonts w:ascii="Times New Roman" w:hAnsi="Times New Roman"/>
          <w:sz w:val="28"/>
          <w:szCs w:val="28"/>
        </w:rPr>
        <w:t>ти (структурным подразделением</w:t>
      </w:r>
      <w:r w:rsidRPr="00656CCF">
        <w:rPr>
          <w:rFonts w:ascii="Times New Roman" w:hAnsi="Times New Roman"/>
          <w:sz w:val="28"/>
          <w:szCs w:val="28"/>
        </w:rPr>
        <w:t>), явл</w:t>
      </w:r>
      <w:r>
        <w:rPr>
          <w:rFonts w:ascii="Times New Roman" w:hAnsi="Times New Roman"/>
          <w:sz w:val="28"/>
          <w:szCs w:val="28"/>
        </w:rPr>
        <w:t xml:space="preserve">яющимся инициатором разработки </w:t>
      </w:r>
      <w:r w:rsidRPr="00656CCF">
        <w:rPr>
          <w:rFonts w:ascii="Times New Roman" w:hAnsi="Times New Roman"/>
          <w:sz w:val="28"/>
          <w:szCs w:val="28"/>
        </w:rPr>
        <w:t>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656CCF">
        <w:rPr>
          <w:rFonts w:ascii="Times New Roman" w:hAnsi="Times New Roman"/>
          <w:sz w:val="28"/>
          <w:szCs w:val="28"/>
        </w:rPr>
        <w:t xml:space="preserve"> программы, в целях определения планируемого вклада результатов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656CCF">
        <w:rPr>
          <w:rFonts w:ascii="Times New Roman" w:hAnsi="Times New Roman"/>
          <w:sz w:val="28"/>
          <w:szCs w:val="28"/>
        </w:rPr>
        <w:t xml:space="preserve"> программы в социально-экономическое развитие </w:t>
      </w:r>
      <w:r>
        <w:rPr>
          <w:rFonts w:ascii="Times New Roman" w:hAnsi="Times New Roman"/>
          <w:sz w:val="28"/>
          <w:szCs w:val="28"/>
        </w:rPr>
        <w:t>поселения</w:t>
      </w:r>
      <w:r w:rsidRPr="00656CCF">
        <w:rPr>
          <w:rFonts w:ascii="Times New Roman" w:hAnsi="Times New Roman"/>
          <w:sz w:val="28"/>
          <w:szCs w:val="28"/>
        </w:rPr>
        <w:t>.</w:t>
      </w:r>
    </w:p>
    <w:p w:rsidR="00656CCF" w:rsidRPr="00656CCF" w:rsidRDefault="00656CCF" w:rsidP="00656CC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56CCF">
        <w:rPr>
          <w:rFonts w:ascii="Times New Roman" w:hAnsi="Times New Roman"/>
          <w:sz w:val="28"/>
          <w:szCs w:val="28"/>
        </w:rPr>
        <w:t>Обязательным условием оценки планируемой эффективности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656CCF">
        <w:rPr>
          <w:rFonts w:ascii="Times New Roman" w:hAnsi="Times New Roman"/>
          <w:sz w:val="28"/>
          <w:szCs w:val="28"/>
        </w:rPr>
        <w:t xml:space="preserve"> программы является успешное (полное) выполнение запланированных на период ее реализации целевых показателей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656CCF">
        <w:rPr>
          <w:rFonts w:ascii="Times New Roman" w:hAnsi="Times New Roman"/>
          <w:sz w:val="28"/>
          <w:szCs w:val="28"/>
        </w:rPr>
        <w:t xml:space="preserve"> программы, а также мероприятий в установленные сроки.</w:t>
      </w:r>
    </w:p>
    <w:p w:rsidR="00656CCF" w:rsidRPr="00656CCF" w:rsidRDefault="00656CCF" w:rsidP="00656CC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56CCF">
        <w:rPr>
          <w:rFonts w:ascii="Times New Roman" w:hAnsi="Times New Roman"/>
          <w:sz w:val="28"/>
          <w:szCs w:val="28"/>
        </w:rPr>
        <w:t>В качестве основных критериев планируемой эффективности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656CCF">
        <w:rPr>
          <w:rFonts w:ascii="Times New Roman" w:hAnsi="Times New Roman"/>
          <w:sz w:val="28"/>
          <w:szCs w:val="28"/>
        </w:rPr>
        <w:t xml:space="preserve"> программы применяются:</w:t>
      </w:r>
    </w:p>
    <w:p w:rsidR="00656CCF" w:rsidRPr="00656CCF" w:rsidRDefault="00656CCF" w:rsidP="00656CC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56CCF">
        <w:rPr>
          <w:rFonts w:ascii="Times New Roman" w:hAnsi="Times New Roman"/>
          <w:sz w:val="28"/>
          <w:szCs w:val="28"/>
        </w:rPr>
        <w:t>критерии экономической эффективности, учитывающие оценку вклада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656CCF">
        <w:rPr>
          <w:rFonts w:ascii="Times New Roman" w:hAnsi="Times New Roman"/>
          <w:sz w:val="28"/>
          <w:szCs w:val="28"/>
        </w:rPr>
        <w:t xml:space="preserve"> программы в экономическое развитие </w:t>
      </w:r>
      <w:r>
        <w:rPr>
          <w:rFonts w:ascii="Times New Roman" w:hAnsi="Times New Roman"/>
          <w:sz w:val="28"/>
          <w:szCs w:val="28"/>
        </w:rPr>
        <w:t>поселения</w:t>
      </w:r>
      <w:r w:rsidRPr="00656CCF">
        <w:rPr>
          <w:rFonts w:ascii="Times New Roman" w:hAnsi="Times New Roman"/>
          <w:sz w:val="28"/>
          <w:szCs w:val="28"/>
        </w:rPr>
        <w:t>, оценку влияния ожидаемых результатов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656CCF">
        <w:rPr>
          <w:rFonts w:ascii="Times New Roman" w:hAnsi="Times New Roman"/>
          <w:sz w:val="28"/>
          <w:szCs w:val="28"/>
        </w:rPr>
        <w:t xml:space="preserve"> программы на различные сферы экономики </w:t>
      </w:r>
      <w:r w:rsidR="00922B13">
        <w:rPr>
          <w:rFonts w:ascii="Times New Roman" w:hAnsi="Times New Roman"/>
          <w:sz w:val="28"/>
          <w:szCs w:val="28"/>
        </w:rPr>
        <w:t>Ахтанизовского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656CCF">
        <w:rPr>
          <w:rFonts w:ascii="Times New Roman" w:hAnsi="Times New Roman"/>
          <w:sz w:val="28"/>
          <w:szCs w:val="28"/>
        </w:rPr>
        <w:t>. Указанные оценки могут включать как прямые (непосредственные) эффекты от реализации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656CCF">
        <w:rPr>
          <w:rFonts w:ascii="Times New Roman" w:hAnsi="Times New Roman"/>
          <w:sz w:val="28"/>
          <w:szCs w:val="28"/>
        </w:rPr>
        <w:t xml:space="preserve"> программы, так и косвенные (внешние) эффекты, возникающие в сопряженных секторах экономики </w:t>
      </w:r>
      <w:r>
        <w:rPr>
          <w:rFonts w:ascii="Times New Roman" w:hAnsi="Times New Roman"/>
          <w:sz w:val="28"/>
          <w:szCs w:val="28"/>
        </w:rPr>
        <w:t>поселения</w:t>
      </w:r>
      <w:r w:rsidRPr="00656CCF">
        <w:rPr>
          <w:rFonts w:ascii="Times New Roman" w:hAnsi="Times New Roman"/>
          <w:sz w:val="28"/>
          <w:szCs w:val="28"/>
        </w:rPr>
        <w:t>;</w:t>
      </w:r>
    </w:p>
    <w:p w:rsidR="00656CCF" w:rsidRPr="00656CCF" w:rsidRDefault="00656CCF" w:rsidP="00656CC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56CCF">
        <w:rPr>
          <w:rFonts w:ascii="Times New Roman" w:hAnsi="Times New Roman"/>
          <w:sz w:val="28"/>
          <w:szCs w:val="28"/>
        </w:rPr>
        <w:t>критерии социальной эффективности, учитывающие ожидаемый вклад реализации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656CCF">
        <w:rPr>
          <w:rFonts w:ascii="Times New Roman" w:hAnsi="Times New Roman"/>
          <w:sz w:val="28"/>
          <w:szCs w:val="28"/>
        </w:rPr>
        <w:t xml:space="preserve"> программы в социальное развитие </w:t>
      </w:r>
      <w:r>
        <w:rPr>
          <w:rFonts w:ascii="Times New Roman" w:hAnsi="Times New Roman"/>
          <w:sz w:val="28"/>
          <w:szCs w:val="28"/>
        </w:rPr>
        <w:t>поселения</w:t>
      </w:r>
      <w:r w:rsidRPr="00656CCF">
        <w:rPr>
          <w:rFonts w:ascii="Times New Roman" w:hAnsi="Times New Roman"/>
          <w:sz w:val="28"/>
          <w:szCs w:val="28"/>
        </w:rPr>
        <w:t>, показатели которого не могут быть выражены в стоимостной оценке;</w:t>
      </w:r>
    </w:p>
    <w:p w:rsidR="00656CCF" w:rsidRPr="00656CCF" w:rsidRDefault="00656CCF" w:rsidP="00656CC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56CCF">
        <w:rPr>
          <w:rFonts w:ascii="Times New Roman" w:hAnsi="Times New Roman"/>
          <w:sz w:val="28"/>
          <w:szCs w:val="28"/>
        </w:rPr>
        <w:t>критерии бюджетной эффективности, учитывающие необходимость достижения заданных результатов с использованием наименьшего объема средств или достижения наилучшего результата с использованием определенного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656CCF">
        <w:rPr>
          <w:rFonts w:ascii="Times New Roman" w:hAnsi="Times New Roman"/>
          <w:sz w:val="28"/>
          <w:szCs w:val="28"/>
        </w:rPr>
        <w:t xml:space="preserve"> программой объема средств.</w:t>
      </w:r>
    </w:p>
    <w:p w:rsidR="00656CCF" w:rsidRPr="00656CCF" w:rsidRDefault="00656CCF" w:rsidP="00656CCF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17" w:name="sub_32"/>
      <w:r w:rsidRPr="00656CCF">
        <w:rPr>
          <w:rFonts w:ascii="Times New Roman" w:hAnsi="Times New Roman"/>
          <w:sz w:val="28"/>
          <w:szCs w:val="28"/>
        </w:rPr>
        <w:t>3.2. В решении Совета указывается наименование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656CCF">
        <w:rPr>
          <w:rFonts w:ascii="Times New Roman" w:hAnsi="Times New Roman"/>
          <w:sz w:val="28"/>
          <w:szCs w:val="28"/>
        </w:rPr>
        <w:t xml:space="preserve"> программы, координатор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656CCF">
        <w:rPr>
          <w:rFonts w:ascii="Times New Roman" w:hAnsi="Times New Roman"/>
          <w:sz w:val="28"/>
          <w:szCs w:val="28"/>
        </w:rPr>
        <w:t xml:space="preserve"> программы, сроки реализации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656CCF">
        <w:rPr>
          <w:rFonts w:ascii="Times New Roman" w:hAnsi="Times New Roman"/>
          <w:sz w:val="28"/>
          <w:szCs w:val="28"/>
        </w:rPr>
        <w:t xml:space="preserve"> программы.</w:t>
      </w:r>
    </w:p>
    <w:bookmarkEnd w:id="17"/>
    <w:p w:rsidR="00656CCF" w:rsidRPr="00656CCF" w:rsidRDefault="00656CCF" w:rsidP="00656CC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56CCF">
        <w:rPr>
          <w:rFonts w:ascii="Times New Roman" w:hAnsi="Times New Roman"/>
          <w:sz w:val="28"/>
          <w:szCs w:val="28"/>
        </w:rPr>
        <w:t>Координатор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656CCF">
        <w:rPr>
          <w:rFonts w:ascii="Times New Roman" w:hAnsi="Times New Roman"/>
          <w:sz w:val="28"/>
          <w:szCs w:val="28"/>
        </w:rPr>
        <w:t xml:space="preserve"> программы в месячный срок со дня </w:t>
      </w:r>
      <w:r w:rsidRPr="00656CCF">
        <w:rPr>
          <w:rFonts w:ascii="Times New Roman" w:hAnsi="Times New Roman"/>
          <w:sz w:val="28"/>
          <w:szCs w:val="28"/>
        </w:rPr>
        <w:lastRenderedPageBreak/>
        <w:t xml:space="preserve">принятия решения Советом, но не позднее 31 декабря года, предшествующего году принятия </w:t>
      </w:r>
      <w:r>
        <w:rPr>
          <w:rFonts w:ascii="Times New Roman" w:hAnsi="Times New Roman"/>
          <w:sz w:val="28"/>
          <w:szCs w:val="28"/>
        </w:rPr>
        <w:t xml:space="preserve">решения </w:t>
      </w:r>
      <w:r w:rsidRPr="00656CCF">
        <w:rPr>
          <w:rFonts w:ascii="Times New Roman" w:hAnsi="Times New Roman"/>
          <w:sz w:val="28"/>
          <w:szCs w:val="28"/>
        </w:rPr>
        <w:t>о бюджете</w:t>
      </w:r>
      <w:r>
        <w:rPr>
          <w:rFonts w:ascii="Times New Roman" w:hAnsi="Times New Roman"/>
          <w:sz w:val="28"/>
          <w:szCs w:val="28"/>
        </w:rPr>
        <w:t xml:space="preserve"> </w:t>
      </w:r>
      <w:r w:rsidR="00922B13">
        <w:rPr>
          <w:rFonts w:ascii="Times New Roman" w:hAnsi="Times New Roman"/>
          <w:sz w:val="28"/>
          <w:szCs w:val="28"/>
        </w:rPr>
        <w:t xml:space="preserve">Ахтанизовского </w:t>
      </w:r>
      <w:r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656CCF">
        <w:rPr>
          <w:rFonts w:ascii="Times New Roman" w:hAnsi="Times New Roman"/>
          <w:sz w:val="28"/>
          <w:szCs w:val="28"/>
        </w:rPr>
        <w:t xml:space="preserve"> на очередной финансовый год (далее - закон о </w:t>
      </w:r>
      <w:r>
        <w:rPr>
          <w:rFonts w:ascii="Times New Roman" w:hAnsi="Times New Roman"/>
          <w:sz w:val="28"/>
          <w:szCs w:val="28"/>
        </w:rPr>
        <w:t xml:space="preserve">местном </w:t>
      </w:r>
      <w:r w:rsidRPr="00656CCF">
        <w:rPr>
          <w:rFonts w:ascii="Times New Roman" w:hAnsi="Times New Roman"/>
          <w:sz w:val="28"/>
          <w:szCs w:val="28"/>
        </w:rPr>
        <w:t>бюджете) обеспечивает внесение соответствующих изменений в Перечень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656CCF">
        <w:rPr>
          <w:rFonts w:ascii="Times New Roman" w:hAnsi="Times New Roman"/>
          <w:sz w:val="28"/>
          <w:szCs w:val="28"/>
        </w:rPr>
        <w:t xml:space="preserve"> программ.</w:t>
      </w:r>
    </w:p>
    <w:p w:rsidR="00656CCF" w:rsidRPr="00656CCF" w:rsidRDefault="00656CCF" w:rsidP="00656CCF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18" w:name="sub_33"/>
      <w:r w:rsidRPr="00656CCF">
        <w:rPr>
          <w:rFonts w:ascii="Times New Roman" w:hAnsi="Times New Roman"/>
          <w:sz w:val="28"/>
          <w:szCs w:val="28"/>
        </w:rPr>
        <w:t>3.3. Проект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656CCF">
        <w:rPr>
          <w:rFonts w:ascii="Times New Roman" w:hAnsi="Times New Roman"/>
          <w:sz w:val="28"/>
          <w:szCs w:val="28"/>
        </w:rPr>
        <w:t xml:space="preserve"> программы разрабатывается координатором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656CCF">
        <w:rPr>
          <w:rFonts w:ascii="Times New Roman" w:hAnsi="Times New Roman"/>
          <w:sz w:val="28"/>
          <w:szCs w:val="28"/>
        </w:rPr>
        <w:t xml:space="preserve"> программы в соответствии с требованиями настоящего Порядка совместно </w:t>
      </w:r>
      <w:r w:rsidR="003C5BE0">
        <w:rPr>
          <w:rFonts w:ascii="Times New Roman" w:hAnsi="Times New Roman"/>
          <w:sz w:val="28"/>
          <w:szCs w:val="28"/>
        </w:rPr>
        <w:t xml:space="preserve">с </w:t>
      </w:r>
      <w:r w:rsidRPr="00656CCF">
        <w:rPr>
          <w:rFonts w:ascii="Times New Roman" w:hAnsi="Times New Roman"/>
          <w:sz w:val="28"/>
          <w:szCs w:val="28"/>
        </w:rPr>
        <w:t>участниками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656CCF">
        <w:rPr>
          <w:rFonts w:ascii="Times New Roman" w:hAnsi="Times New Roman"/>
          <w:sz w:val="28"/>
          <w:szCs w:val="28"/>
        </w:rPr>
        <w:t xml:space="preserve"> программы.</w:t>
      </w:r>
    </w:p>
    <w:p w:rsidR="00656CCF" w:rsidRPr="00175306" w:rsidRDefault="00656CCF" w:rsidP="00175306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19" w:name="sub_34"/>
      <w:bookmarkEnd w:id="18"/>
      <w:r w:rsidRPr="00656CCF">
        <w:rPr>
          <w:rFonts w:ascii="Times New Roman" w:hAnsi="Times New Roman"/>
          <w:sz w:val="28"/>
          <w:szCs w:val="28"/>
        </w:rPr>
        <w:t xml:space="preserve">3.4. </w:t>
      </w:r>
      <w:bookmarkStart w:id="20" w:name="sub_35"/>
      <w:bookmarkEnd w:id="19"/>
      <w:r w:rsidRPr="00656CCF">
        <w:rPr>
          <w:rFonts w:ascii="Times New Roman" w:hAnsi="Times New Roman"/>
          <w:sz w:val="28"/>
          <w:szCs w:val="28"/>
        </w:rPr>
        <w:t xml:space="preserve">Проекты </w:t>
      </w:r>
      <w:r w:rsidR="00175306" w:rsidRPr="00656CCF">
        <w:rPr>
          <w:rFonts w:ascii="Times New Roman" w:hAnsi="Times New Roman"/>
          <w:sz w:val="28"/>
          <w:szCs w:val="28"/>
        </w:rPr>
        <w:t>муниципальн</w:t>
      </w:r>
      <w:r w:rsidR="00175306">
        <w:rPr>
          <w:rFonts w:ascii="Times New Roman" w:hAnsi="Times New Roman"/>
          <w:sz w:val="28"/>
          <w:szCs w:val="28"/>
        </w:rPr>
        <w:t>ых</w:t>
      </w:r>
      <w:r w:rsidRPr="00656CCF">
        <w:rPr>
          <w:rFonts w:ascii="Times New Roman" w:hAnsi="Times New Roman"/>
          <w:sz w:val="28"/>
          <w:szCs w:val="28"/>
        </w:rPr>
        <w:t xml:space="preserve"> программ подлежат утверждению нормативным правовым актом администрации </w:t>
      </w:r>
      <w:r w:rsidR="00922B13">
        <w:rPr>
          <w:rFonts w:ascii="Times New Roman" w:hAnsi="Times New Roman"/>
          <w:sz w:val="28"/>
          <w:szCs w:val="28"/>
        </w:rPr>
        <w:t>Ахтанизовского</w:t>
      </w:r>
      <w:r w:rsidR="00175306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656CCF">
        <w:rPr>
          <w:rFonts w:ascii="Times New Roman" w:hAnsi="Times New Roman"/>
          <w:sz w:val="28"/>
          <w:szCs w:val="28"/>
        </w:rPr>
        <w:t xml:space="preserve"> не позднее 1 </w:t>
      </w:r>
      <w:r w:rsidR="006C6788">
        <w:rPr>
          <w:rFonts w:ascii="Times New Roman" w:hAnsi="Times New Roman"/>
          <w:sz w:val="28"/>
          <w:szCs w:val="28"/>
        </w:rPr>
        <w:t>ноября</w:t>
      </w:r>
      <w:r w:rsidRPr="00656CCF">
        <w:rPr>
          <w:rFonts w:ascii="Times New Roman" w:hAnsi="Times New Roman"/>
          <w:sz w:val="28"/>
          <w:szCs w:val="28"/>
        </w:rPr>
        <w:t xml:space="preserve"> года, предшествующего году начала реализации </w:t>
      </w:r>
      <w:r w:rsidR="00175306" w:rsidRPr="00656CCF">
        <w:rPr>
          <w:rFonts w:ascii="Times New Roman" w:hAnsi="Times New Roman"/>
          <w:sz w:val="28"/>
          <w:szCs w:val="28"/>
        </w:rPr>
        <w:t>муниципальн</w:t>
      </w:r>
      <w:r w:rsidR="00175306">
        <w:rPr>
          <w:rFonts w:ascii="Times New Roman" w:hAnsi="Times New Roman"/>
          <w:sz w:val="28"/>
          <w:szCs w:val="28"/>
        </w:rPr>
        <w:t>ой</w:t>
      </w:r>
      <w:r w:rsidRPr="00656CCF">
        <w:rPr>
          <w:rFonts w:ascii="Times New Roman" w:hAnsi="Times New Roman"/>
          <w:sz w:val="28"/>
          <w:szCs w:val="28"/>
        </w:rPr>
        <w:t xml:space="preserve"> программы. Изменения в ранее утвержденные </w:t>
      </w:r>
      <w:r w:rsidR="00175306" w:rsidRPr="00656CCF">
        <w:rPr>
          <w:rFonts w:ascii="Times New Roman" w:hAnsi="Times New Roman"/>
          <w:sz w:val="28"/>
          <w:szCs w:val="28"/>
        </w:rPr>
        <w:t>муниципальн</w:t>
      </w:r>
      <w:r w:rsidR="00175306">
        <w:rPr>
          <w:rFonts w:ascii="Times New Roman" w:hAnsi="Times New Roman"/>
          <w:sz w:val="28"/>
          <w:szCs w:val="28"/>
        </w:rPr>
        <w:t>ые</w:t>
      </w:r>
      <w:r w:rsidRPr="00656CCF">
        <w:rPr>
          <w:rFonts w:ascii="Times New Roman" w:hAnsi="Times New Roman"/>
          <w:sz w:val="28"/>
          <w:szCs w:val="28"/>
        </w:rPr>
        <w:t xml:space="preserve"> программы подлежат утверждению не позднее 31 декабря текущего финансового года, за исключением изменений, касающихся увеличения объема бюджетных ассигнований на финансовое обеспечение </w:t>
      </w:r>
      <w:r w:rsidR="00175306" w:rsidRPr="00656CCF">
        <w:rPr>
          <w:rFonts w:ascii="Times New Roman" w:hAnsi="Times New Roman"/>
          <w:sz w:val="28"/>
          <w:szCs w:val="28"/>
        </w:rPr>
        <w:t>муниципальн</w:t>
      </w:r>
      <w:r w:rsidR="00175306">
        <w:rPr>
          <w:rFonts w:ascii="Times New Roman" w:hAnsi="Times New Roman"/>
          <w:sz w:val="28"/>
          <w:szCs w:val="28"/>
        </w:rPr>
        <w:t>ой</w:t>
      </w:r>
      <w:r w:rsidRPr="00656CCF">
        <w:rPr>
          <w:rFonts w:ascii="Times New Roman" w:hAnsi="Times New Roman"/>
          <w:sz w:val="28"/>
          <w:szCs w:val="28"/>
        </w:rPr>
        <w:t xml:space="preserve"> программы в очередном финансовом году и плановом периоде, которые подлежат утверждению не позднее </w:t>
      </w:r>
      <w:r w:rsidR="00175306">
        <w:rPr>
          <w:rFonts w:ascii="Times New Roman" w:hAnsi="Times New Roman"/>
          <w:sz w:val="28"/>
          <w:szCs w:val="28"/>
          <w:shd w:val="clear" w:color="auto" w:fill="FFFFFF"/>
        </w:rPr>
        <w:t>даты</w:t>
      </w:r>
      <w:r w:rsidR="00175306" w:rsidRPr="00175306">
        <w:rPr>
          <w:rFonts w:ascii="Times New Roman" w:hAnsi="Times New Roman"/>
          <w:sz w:val="28"/>
          <w:szCs w:val="28"/>
          <w:shd w:val="clear" w:color="auto" w:fill="FFFFFF"/>
        </w:rPr>
        <w:t xml:space="preserve"> внесения проекта решения о местном бюджете в Совет </w:t>
      </w:r>
      <w:r w:rsidR="00922B13">
        <w:rPr>
          <w:rFonts w:ascii="Times New Roman" w:hAnsi="Times New Roman"/>
          <w:sz w:val="28"/>
          <w:szCs w:val="28"/>
        </w:rPr>
        <w:t>Ахтанизовского</w:t>
      </w:r>
      <w:r w:rsidR="00175306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="00175306" w:rsidRPr="00175306">
        <w:rPr>
          <w:rFonts w:ascii="Times New Roman" w:hAnsi="Times New Roman"/>
          <w:sz w:val="28"/>
          <w:szCs w:val="28"/>
          <w:shd w:val="clear" w:color="auto" w:fill="FFFFFF"/>
        </w:rPr>
        <w:t>)</w:t>
      </w:r>
      <w:r w:rsidRPr="00175306">
        <w:rPr>
          <w:rFonts w:ascii="Times New Roman" w:hAnsi="Times New Roman"/>
          <w:sz w:val="28"/>
          <w:szCs w:val="28"/>
        </w:rPr>
        <w:t>.</w:t>
      </w:r>
    </w:p>
    <w:p w:rsidR="00656CCF" w:rsidRPr="00656CCF" w:rsidRDefault="00656CCF" w:rsidP="00175306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21" w:name="sub_36"/>
      <w:bookmarkEnd w:id="20"/>
      <w:r w:rsidRPr="00656CCF">
        <w:rPr>
          <w:rFonts w:ascii="Times New Roman" w:hAnsi="Times New Roman"/>
          <w:sz w:val="28"/>
          <w:szCs w:val="28"/>
        </w:rPr>
        <w:t>3.</w:t>
      </w:r>
      <w:r w:rsidR="00175306">
        <w:rPr>
          <w:rFonts w:ascii="Times New Roman" w:hAnsi="Times New Roman"/>
          <w:sz w:val="28"/>
          <w:szCs w:val="28"/>
        </w:rPr>
        <w:t>5</w:t>
      </w:r>
      <w:r w:rsidRPr="00656CCF">
        <w:rPr>
          <w:rFonts w:ascii="Times New Roman" w:hAnsi="Times New Roman"/>
          <w:sz w:val="28"/>
          <w:szCs w:val="28"/>
        </w:rPr>
        <w:t xml:space="preserve">. Внесение изменений в основные мероприятия осуществляется путем внесения изменений в </w:t>
      </w:r>
      <w:r w:rsidR="00175306" w:rsidRPr="00656CCF">
        <w:rPr>
          <w:rFonts w:ascii="Times New Roman" w:hAnsi="Times New Roman"/>
          <w:sz w:val="28"/>
          <w:szCs w:val="28"/>
        </w:rPr>
        <w:t>муниципальн</w:t>
      </w:r>
      <w:r w:rsidRPr="00656CCF">
        <w:rPr>
          <w:rFonts w:ascii="Times New Roman" w:hAnsi="Times New Roman"/>
          <w:sz w:val="28"/>
          <w:szCs w:val="28"/>
        </w:rPr>
        <w:t xml:space="preserve">ую программу. В случае внесения изменений в </w:t>
      </w:r>
      <w:r w:rsidR="00175306" w:rsidRPr="00656CCF">
        <w:rPr>
          <w:rFonts w:ascii="Times New Roman" w:hAnsi="Times New Roman"/>
          <w:sz w:val="28"/>
          <w:szCs w:val="28"/>
        </w:rPr>
        <w:t>муниципальн</w:t>
      </w:r>
      <w:r w:rsidRPr="00656CCF">
        <w:rPr>
          <w:rFonts w:ascii="Times New Roman" w:hAnsi="Times New Roman"/>
          <w:sz w:val="28"/>
          <w:szCs w:val="28"/>
        </w:rPr>
        <w:t xml:space="preserve">ую программу (основное мероприятие) в части выделения дополнительных объемов финансирования дополнительно к проекту нормативного правового акта представляется проводимая координатором </w:t>
      </w:r>
      <w:r w:rsidR="00175306" w:rsidRPr="00656CCF">
        <w:rPr>
          <w:rFonts w:ascii="Times New Roman" w:hAnsi="Times New Roman"/>
          <w:sz w:val="28"/>
          <w:szCs w:val="28"/>
        </w:rPr>
        <w:t>муниципальн</w:t>
      </w:r>
      <w:r w:rsidR="00175306">
        <w:rPr>
          <w:rFonts w:ascii="Times New Roman" w:hAnsi="Times New Roman"/>
          <w:sz w:val="28"/>
          <w:szCs w:val="28"/>
        </w:rPr>
        <w:t>ой</w:t>
      </w:r>
      <w:r w:rsidRPr="00656CCF">
        <w:rPr>
          <w:rFonts w:ascii="Times New Roman" w:hAnsi="Times New Roman"/>
          <w:sz w:val="28"/>
          <w:szCs w:val="28"/>
        </w:rPr>
        <w:t xml:space="preserve"> программы совместно с участниками </w:t>
      </w:r>
      <w:r w:rsidR="00175306" w:rsidRPr="00656CCF">
        <w:rPr>
          <w:rFonts w:ascii="Times New Roman" w:hAnsi="Times New Roman"/>
          <w:sz w:val="28"/>
          <w:szCs w:val="28"/>
        </w:rPr>
        <w:t>муниципальн</w:t>
      </w:r>
      <w:r w:rsidR="00175306">
        <w:rPr>
          <w:rFonts w:ascii="Times New Roman" w:hAnsi="Times New Roman"/>
          <w:sz w:val="28"/>
          <w:szCs w:val="28"/>
        </w:rPr>
        <w:t>ой</w:t>
      </w:r>
      <w:r w:rsidRPr="00656CCF">
        <w:rPr>
          <w:rFonts w:ascii="Times New Roman" w:hAnsi="Times New Roman"/>
          <w:sz w:val="28"/>
          <w:szCs w:val="28"/>
        </w:rPr>
        <w:t xml:space="preserve"> программы оценка степени влияния выделения дополнительных объемов финансирования на целевые показатели </w:t>
      </w:r>
      <w:r w:rsidR="00175306" w:rsidRPr="00656CCF">
        <w:rPr>
          <w:rFonts w:ascii="Times New Roman" w:hAnsi="Times New Roman"/>
          <w:sz w:val="28"/>
          <w:szCs w:val="28"/>
        </w:rPr>
        <w:t>муниципальн</w:t>
      </w:r>
      <w:r w:rsidR="00175306">
        <w:rPr>
          <w:rFonts w:ascii="Times New Roman" w:hAnsi="Times New Roman"/>
          <w:sz w:val="28"/>
          <w:szCs w:val="28"/>
        </w:rPr>
        <w:t>ой</w:t>
      </w:r>
      <w:r w:rsidRPr="00656CCF">
        <w:rPr>
          <w:rFonts w:ascii="Times New Roman" w:hAnsi="Times New Roman"/>
          <w:sz w:val="28"/>
          <w:szCs w:val="28"/>
        </w:rPr>
        <w:t xml:space="preserve"> программы (основного мероприятия), в том числе на сроки и ожидаемые непосредственные результаты реализации основных мероприятий.</w:t>
      </w:r>
    </w:p>
    <w:bookmarkEnd w:id="21"/>
    <w:p w:rsidR="00656CCF" w:rsidRPr="00656CCF" w:rsidRDefault="00656CCF" w:rsidP="0017530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56CCF">
        <w:rPr>
          <w:rFonts w:ascii="Times New Roman" w:hAnsi="Times New Roman"/>
          <w:sz w:val="28"/>
          <w:szCs w:val="28"/>
        </w:rPr>
        <w:t xml:space="preserve">При внесении изменений в </w:t>
      </w:r>
      <w:r w:rsidR="00175306" w:rsidRPr="00656CCF">
        <w:rPr>
          <w:rFonts w:ascii="Times New Roman" w:hAnsi="Times New Roman"/>
          <w:sz w:val="28"/>
          <w:szCs w:val="28"/>
        </w:rPr>
        <w:t>муниципальн</w:t>
      </w:r>
      <w:r w:rsidR="00175306">
        <w:rPr>
          <w:rFonts w:ascii="Times New Roman" w:hAnsi="Times New Roman"/>
          <w:sz w:val="28"/>
          <w:szCs w:val="28"/>
        </w:rPr>
        <w:t>ую</w:t>
      </w:r>
      <w:r w:rsidRPr="00656CCF">
        <w:rPr>
          <w:rFonts w:ascii="Times New Roman" w:hAnsi="Times New Roman"/>
          <w:sz w:val="28"/>
          <w:szCs w:val="28"/>
        </w:rPr>
        <w:t xml:space="preserve"> программу (основное мероприятие) значения показателей </w:t>
      </w:r>
      <w:r w:rsidR="00175306" w:rsidRPr="00656CCF">
        <w:rPr>
          <w:rFonts w:ascii="Times New Roman" w:hAnsi="Times New Roman"/>
          <w:sz w:val="28"/>
          <w:szCs w:val="28"/>
        </w:rPr>
        <w:t>муниципальн</w:t>
      </w:r>
      <w:r w:rsidR="00175306">
        <w:rPr>
          <w:rFonts w:ascii="Times New Roman" w:hAnsi="Times New Roman"/>
          <w:sz w:val="28"/>
          <w:szCs w:val="28"/>
        </w:rPr>
        <w:t>ой</w:t>
      </w:r>
      <w:r w:rsidRPr="00656CCF">
        <w:rPr>
          <w:rFonts w:ascii="Times New Roman" w:hAnsi="Times New Roman"/>
          <w:sz w:val="28"/>
          <w:szCs w:val="28"/>
        </w:rPr>
        <w:t xml:space="preserve"> программы (основного мероприятия), относящиеся к прошедшим периодам реализации </w:t>
      </w:r>
      <w:r w:rsidR="00175306" w:rsidRPr="00656CCF">
        <w:rPr>
          <w:rFonts w:ascii="Times New Roman" w:hAnsi="Times New Roman"/>
          <w:sz w:val="28"/>
          <w:szCs w:val="28"/>
        </w:rPr>
        <w:t>муниципальн</w:t>
      </w:r>
      <w:r w:rsidR="00175306">
        <w:rPr>
          <w:rFonts w:ascii="Times New Roman" w:hAnsi="Times New Roman"/>
          <w:sz w:val="28"/>
          <w:szCs w:val="28"/>
        </w:rPr>
        <w:t>ой</w:t>
      </w:r>
      <w:r w:rsidRPr="00656CCF">
        <w:rPr>
          <w:rFonts w:ascii="Times New Roman" w:hAnsi="Times New Roman"/>
          <w:sz w:val="28"/>
          <w:szCs w:val="28"/>
        </w:rPr>
        <w:t xml:space="preserve"> программы, изменению не подлежат.</w:t>
      </w:r>
    </w:p>
    <w:p w:rsidR="00656CCF" w:rsidRPr="00656CCF" w:rsidRDefault="00656CCF" w:rsidP="00175306">
      <w:pPr>
        <w:jc w:val="both"/>
        <w:rPr>
          <w:rFonts w:ascii="Times New Roman" w:hAnsi="Times New Roman"/>
          <w:sz w:val="28"/>
          <w:szCs w:val="28"/>
        </w:rPr>
      </w:pPr>
    </w:p>
    <w:p w:rsidR="00656CCF" w:rsidRPr="00656CCF" w:rsidRDefault="00656CCF" w:rsidP="00175306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22" w:name="sub_400"/>
      <w:r w:rsidRPr="00656CCF">
        <w:rPr>
          <w:rFonts w:ascii="Times New Roman" w:hAnsi="Times New Roman" w:cs="Times New Roman"/>
          <w:b w:val="0"/>
          <w:sz w:val="28"/>
          <w:szCs w:val="28"/>
        </w:rPr>
        <w:t xml:space="preserve">4. Механизм реализации </w:t>
      </w:r>
      <w:r w:rsidR="00175306" w:rsidRPr="00175306">
        <w:rPr>
          <w:rFonts w:ascii="Times New Roman" w:hAnsi="Times New Roman"/>
          <w:b w:val="0"/>
          <w:sz w:val="28"/>
          <w:szCs w:val="28"/>
        </w:rPr>
        <w:t>муниципальной</w:t>
      </w:r>
      <w:r w:rsidR="00175306" w:rsidRPr="00656C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56CCF">
        <w:rPr>
          <w:rFonts w:ascii="Times New Roman" w:hAnsi="Times New Roman" w:cs="Times New Roman"/>
          <w:b w:val="0"/>
          <w:sz w:val="28"/>
          <w:szCs w:val="28"/>
        </w:rPr>
        <w:t>программы и контроль за ее выполнением</w:t>
      </w:r>
    </w:p>
    <w:bookmarkEnd w:id="22"/>
    <w:p w:rsidR="00656CCF" w:rsidRPr="00656CCF" w:rsidRDefault="00656CCF" w:rsidP="00656CCF">
      <w:pPr>
        <w:jc w:val="both"/>
        <w:rPr>
          <w:rFonts w:ascii="Times New Roman" w:hAnsi="Times New Roman"/>
          <w:sz w:val="28"/>
          <w:szCs w:val="28"/>
        </w:rPr>
      </w:pPr>
    </w:p>
    <w:p w:rsidR="00656CCF" w:rsidRPr="00656CCF" w:rsidRDefault="00656CCF" w:rsidP="00175306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23" w:name="sub_410"/>
      <w:r w:rsidRPr="00656CCF">
        <w:rPr>
          <w:rFonts w:ascii="Times New Roman" w:hAnsi="Times New Roman"/>
          <w:sz w:val="28"/>
          <w:szCs w:val="28"/>
        </w:rPr>
        <w:t xml:space="preserve">4.1. Текущее управление </w:t>
      </w:r>
      <w:r w:rsidR="00175306" w:rsidRPr="00656CCF">
        <w:rPr>
          <w:rFonts w:ascii="Times New Roman" w:hAnsi="Times New Roman"/>
          <w:sz w:val="28"/>
          <w:szCs w:val="28"/>
        </w:rPr>
        <w:t>муниципальн</w:t>
      </w:r>
      <w:r w:rsidR="00175306">
        <w:rPr>
          <w:rFonts w:ascii="Times New Roman" w:hAnsi="Times New Roman"/>
          <w:sz w:val="28"/>
          <w:szCs w:val="28"/>
        </w:rPr>
        <w:t>ой</w:t>
      </w:r>
      <w:r w:rsidRPr="00656CCF">
        <w:rPr>
          <w:rFonts w:ascii="Times New Roman" w:hAnsi="Times New Roman"/>
          <w:sz w:val="28"/>
          <w:szCs w:val="28"/>
        </w:rPr>
        <w:t xml:space="preserve"> программой осуществляет ее координатор, который:</w:t>
      </w:r>
    </w:p>
    <w:bookmarkEnd w:id="23"/>
    <w:p w:rsidR="00656CCF" w:rsidRPr="00656CCF" w:rsidRDefault="00656CCF" w:rsidP="0017530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56CCF">
        <w:rPr>
          <w:rFonts w:ascii="Times New Roman" w:hAnsi="Times New Roman"/>
          <w:sz w:val="28"/>
          <w:szCs w:val="28"/>
        </w:rPr>
        <w:t xml:space="preserve">обеспечивает разработку </w:t>
      </w:r>
      <w:r w:rsidR="00175306" w:rsidRPr="00656CCF">
        <w:rPr>
          <w:rFonts w:ascii="Times New Roman" w:hAnsi="Times New Roman"/>
          <w:sz w:val="28"/>
          <w:szCs w:val="28"/>
        </w:rPr>
        <w:t>муниципальн</w:t>
      </w:r>
      <w:r w:rsidR="00175306">
        <w:rPr>
          <w:rFonts w:ascii="Times New Roman" w:hAnsi="Times New Roman"/>
          <w:sz w:val="28"/>
          <w:szCs w:val="28"/>
        </w:rPr>
        <w:t>ой</w:t>
      </w:r>
      <w:r w:rsidRPr="00656CCF">
        <w:rPr>
          <w:rFonts w:ascii="Times New Roman" w:hAnsi="Times New Roman"/>
          <w:sz w:val="28"/>
          <w:szCs w:val="28"/>
        </w:rPr>
        <w:t xml:space="preserve"> программы, ее согласование с участниками </w:t>
      </w:r>
      <w:r w:rsidR="00175306" w:rsidRPr="00656CCF">
        <w:rPr>
          <w:rFonts w:ascii="Times New Roman" w:hAnsi="Times New Roman"/>
          <w:sz w:val="28"/>
          <w:szCs w:val="28"/>
        </w:rPr>
        <w:t>муниципальн</w:t>
      </w:r>
      <w:r w:rsidR="00175306">
        <w:rPr>
          <w:rFonts w:ascii="Times New Roman" w:hAnsi="Times New Roman"/>
          <w:sz w:val="28"/>
          <w:szCs w:val="28"/>
        </w:rPr>
        <w:t>ой</w:t>
      </w:r>
      <w:r w:rsidRPr="00656CCF">
        <w:rPr>
          <w:rFonts w:ascii="Times New Roman" w:hAnsi="Times New Roman"/>
          <w:sz w:val="28"/>
          <w:szCs w:val="28"/>
        </w:rPr>
        <w:t xml:space="preserve"> программы;</w:t>
      </w:r>
    </w:p>
    <w:p w:rsidR="00656CCF" w:rsidRPr="00656CCF" w:rsidRDefault="00656CCF" w:rsidP="0017530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56CCF">
        <w:rPr>
          <w:rFonts w:ascii="Times New Roman" w:hAnsi="Times New Roman"/>
          <w:sz w:val="28"/>
          <w:szCs w:val="28"/>
        </w:rPr>
        <w:t xml:space="preserve">формирует структуру </w:t>
      </w:r>
      <w:r w:rsidR="00175306" w:rsidRPr="00656CCF">
        <w:rPr>
          <w:rFonts w:ascii="Times New Roman" w:hAnsi="Times New Roman"/>
          <w:sz w:val="28"/>
          <w:szCs w:val="28"/>
        </w:rPr>
        <w:t>муниципальн</w:t>
      </w:r>
      <w:r w:rsidR="00175306">
        <w:rPr>
          <w:rFonts w:ascii="Times New Roman" w:hAnsi="Times New Roman"/>
          <w:sz w:val="28"/>
          <w:szCs w:val="28"/>
        </w:rPr>
        <w:t>ой</w:t>
      </w:r>
      <w:r w:rsidRPr="00656CCF">
        <w:rPr>
          <w:rFonts w:ascii="Times New Roman" w:hAnsi="Times New Roman"/>
          <w:sz w:val="28"/>
          <w:szCs w:val="28"/>
        </w:rPr>
        <w:t xml:space="preserve"> программы и перечень участников </w:t>
      </w:r>
      <w:r w:rsidR="00175306" w:rsidRPr="00656CCF">
        <w:rPr>
          <w:rFonts w:ascii="Times New Roman" w:hAnsi="Times New Roman"/>
          <w:sz w:val="28"/>
          <w:szCs w:val="28"/>
        </w:rPr>
        <w:t>муниципальн</w:t>
      </w:r>
      <w:r w:rsidR="00175306">
        <w:rPr>
          <w:rFonts w:ascii="Times New Roman" w:hAnsi="Times New Roman"/>
          <w:sz w:val="28"/>
          <w:szCs w:val="28"/>
        </w:rPr>
        <w:t>ой</w:t>
      </w:r>
      <w:r w:rsidRPr="00656CCF">
        <w:rPr>
          <w:rFonts w:ascii="Times New Roman" w:hAnsi="Times New Roman"/>
          <w:sz w:val="28"/>
          <w:szCs w:val="28"/>
        </w:rPr>
        <w:t xml:space="preserve"> программы;</w:t>
      </w:r>
    </w:p>
    <w:p w:rsidR="00656CCF" w:rsidRPr="00656CCF" w:rsidRDefault="00656CCF" w:rsidP="0017530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56CCF">
        <w:rPr>
          <w:rFonts w:ascii="Times New Roman" w:hAnsi="Times New Roman"/>
          <w:sz w:val="28"/>
          <w:szCs w:val="28"/>
        </w:rPr>
        <w:t xml:space="preserve">организует реализацию </w:t>
      </w:r>
      <w:r w:rsidR="00175306" w:rsidRPr="00656CCF">
        <w:rPr>
          <w:rFonts w:ascii="Times New Roman" w:hAnsi="Times New Roman"/>
          <w:sz w:val="28"/>
          <w:szCs w:val="28"/>
        </w:rPr>
        <w:t>муниципальн</w:t>
      </w:r>
      <w:r w:rsidR="00175306">
        <w:rPr>
          <w:rFonts w:ascii="Times New Roman" w:hAnsi="Times New Roman"/>
          <w:sz w:val="28"/>
          <w:szCs w:val="28"/>
        </w:rPr>
        <w:t>ой</w:t>
      </w:r>
      <w:r w:rsidRPr="00656CCF">
        <w:rPr>
          <w:rFonts w:ascii="Times New Roman" w:hAnsi="Times New Roman"/>
          <w:sz w:val="28"/>
          <w:szCs w:val="28"/>
        </w:rPr>
        <w:t xml:space="preserve"> программы, координацию деятельности участников </w:t>
      </w:r>
      <w:r w:rsidR="00175306" w:rsidRPr="00656CCF">
        <w:rPr>
          <w:rFonts w:ascii="Times New Roman" w:hAnsi="Times New Roman"/>
          <w:sz w:val="28"/>
          <w:szCs w:val="28"/>
        </w:rPr>
        <w:t>муниципальн</w:t>
      </w:r>
      <w:r w:rsidR="00175306">
        <w:rPr>
          <w:rFonts w:ascii="Times New Roman" w:hAnsi="Times New Roman"/>
          <w:sz w:val="28"/>
          <w:szCs w:val="28"/>
        </w:rPr>
        <w:t>ой</w:t>
      </w:r>
      <w:r w:rsidRPr="00656CCF">
        <w:rPr>
          <w:rFonts w:ascii="Times New Roman" w:hAnsi="Times New Roman"/>
          <w:sz w:val="28"/>
          <w:szCs w:val="28"/>
        </w:rPr>
        <w:t xml:space="preserve"> программы;</w:t>
      </w:r>
    </w:p>
    <w:p w:rsidR="00656CCF" w:rsidRPr="00656CCF" w:rsidRDefault="00656CCF" w:rsidP="0017530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56CCF">
        <w:rPr>
          <w:rFonts w:ascii="Times New Roman" w:hAnsi="Times New Roman"/>
          <w:sz w:val="28"/>
          <w:szCs w:val="28"/>
        </w:rPr>
        <w:lastRenderedPageBreak/>
        <w:t xml:space="preserve">принимает решение о необходимости внесения в установленном порядке изменений в </w:t>
      </w:r>
      <w:r w:rsidR="00175306" w:rsidRPr="00656CCF">
        <w:rPr>
          <w:rFonts w:ascii="Times New Roman" w:hAnsi="Times New Roman"/>
          <w:sz w:val="28"/>
          <w:szCs w:val="28"/>
        </w:rPr>
        <w:t>муниципальн</w:t>
      </w:r>
      <w:r w:rsidRPr="00656CCF">
        <w:rPr>
          <w:rFonts w:ascii="Times New Roman" w:hAnsi="Times New Roman"/>
          <w:sz w:val="28"/>
          <w:szCs w:val="28"/>
        </w:rPr>
        <w:t>ую программу;</w:t>
      </w:r>
    </w:p>
    <w:p w:rsidR="00656CCF" w:rsidRPr="00656CCF" w:rsidRDefault="00656CCF" w:rsidP="0017530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56CCF">
        <w:rPr>
          <w:rFonts w:ascii="Times New Roman" w:hAnsi="Times New Roman"/>
          <w:sz w:val="28"/>
          <w:szCs w:val="28"/>
        </w:rPr>
        <w:t xml:space="preserve">несет ответственность за достижение целевых показателей </w:t>
      </w:r>
      <w:r w:rsidR="00175306" w:rsidRPr="00656CCF">
        <w:rPr>
          <w:rFonts w:ascii="Times New Roman" w:hAnsi="Times New Roman"/>
          <w:sz w:val="28"/>
          <w:szCs w:val="28"/>
        </w:rPr>
        <w:t>муниципальн</w:t>
      </w:r>
      <w:r w:rsidR="00175306">
        <w:rPr>
          <w:rFonts w:ascii="Times New Roman" w:hAnsi="Times New Roman"/>
          <w:sz w:val="28"/>
          <w:szCs w:val="28"/>
        </w:rPr>
        <w:t>ой</w:t>
      </w:r>
      <w:r w:rsidRPr="00656CCF">
        <w:rPr>
          <w:rFonts w:ascii="Times New Roman" w:hAnsi="Times New Roman"/>
          <w:sz w:val="28"/>
          <w:szCs w:val="28"/>
        </w:rPr>
        <w:t xml:space="preserve"> программы;</w:t>
      </w:r>
    </w:p>
    <w:p w:rsidR="00656CCF" w:rsidRPr="00656CCF" w:rsidRDefault="00656CCF" w:rsidP="0017530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56CCF">
        <w:rPr>
          <w:rFonts w:ascii="Times New Roman" w:hAnsi="Times New Roman"/>
          <w:sz w:val="28"/>
          <w:szCs w:val="28"/>
        </w:rPr>
        <w:t xml:space="preserve">осуществляет подготовку предложений по объемам и источникам финансирования реализации </w:t>
      </w:r>
      <w:r w:rsidR="00175306" w:rsidRPr="00656CCF">
        <w:rPr>
          <w:rFonts w:ascii="Times New Roman" w:hAnsi="Times New Roman"/>
          <w:sz w:val="28"/>
          <w:szCs w:val="28"/>
        </w:rPr>
        <w:t>муниципальн</w:t>
      </w:r>
      <w:r w:rsidR="00175306">
        <w:rPr>
          <w:rFonts w:ascii="Times New Roman" w:hAnsi="Times New Roman"/>
          <w:sz w:val="28"/>
          <w:szCs w:val="28"/>
        </w:rPr>
        <w:t>ой</w:t>
      </w:r>
      <w:r w:rsidRPr="00656CCF">
        <w:rPr>
          <w:rFonts w:ascii="Times New Roman" w:hAnsi="Times New Roman"/>
          <w:sz w:val="28"/>
          <w:szCs w:val="28"/>
        </w:rPr>
        <w:t xml:space="preserve"> программы на основании предложений участников </w:t>
      </w:r>
      <w:r w:rsidR="00175306" w:rsidRPr="00656CCF">
        <w:rPr>
          <w:rFonts w:ascii="Times New Roman" w:hAnsi="Times New Roman"/>
          <w:sz w:val="28"/>
          <w:szCs w:val="28"/>
        </w:rPr>
        <w:t>муниципальн</w:t>
      </w:r>
      <w:r w:rsidR="00175306">
        <w:rPr>
          <w:rFonts w:ascii="Times New Roman" w:hAnsi="Times New Roman"/>
          <w:sz w:val="28"/>
          <w:szCs w:val="28"/>
        </w:rPr>
        <w:t>ой</w:t>
      </w:r>
      <w:r w:rsidR="00175306" w:rsidRPr="00656CCF">
        <w:rPr>
          <w:rFonts w:ascii="Times New Roman" w:hAnsi="Times New Roman"/>
          <w:sz w:val="28"/>
          <w:szCs w:val="28"/>
        </w:rPr>
        <w:t xml:space="preserve"> </w:t>
      </w:r>
      <w:r w:rsidRPr="00656CCF">
        <w:rPr>
          <w:rFonts w:ascii="Times New Roman" w:hAnsi="Times New Roman"/>
          <w:sz w:val="28"/>
          <w:szCs w:val="28"/>
        </w:rPr>
        <w:t>программы;</w:t>
      </w:r>
    </w:p>
    <w:p w:rsidR="00656CCF" w:rsidRPr="00656CCF" w:rsidRDefault="00656CCF" w:rsidP="0017530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56CCF">
        <w:rPr>
          <w:rFonts w:ascii="Times New Roman" w:hAnsi="Times New Roman"/>
          <w:sz w:val="28"/>
          <w:szCs w:val="28"/>
        </w:rPr>
        <w:t xml:space="preserve">проводит мониторинг реализации </w:t>
      </w:r>
      <w:r w:rsidR="00175306" w:rsidRPr="00656CCF">
        <w:rPr>
          <w:rFonts w:ascii="Times New Roman" w:hAnsi="Times New Roman"/>
          <w:sz w:val="28"/>
          <w:szCs w:val="28"/>
        </w:rPr>
        <w:t>муниципальн</w:t>
      </w:r>
      <w:r w:rsidR="00175306">
        <w:rPr>
          <w:rFonts w:ascii="Times New Roman" w:hAnsi="Times New Roman"/>
          <w:sz w:val="28"/>
          <w:szCs w:val="28"/>
        </w:rPr>
        <w:t>ой</w:t>
      </w:r>
      <w:r w:rsidRPr="00656CCF">
        <w:rPr>
          <w:rFonts w:ascii="Times New Roman" w:hAnsi="Times New Roman"/>
          <w:sz w:val="28"/>
          <w:szCs w:val="28"/>
        </w:rPr>
        <w:t xml:space="preserve"> программы и анализ отчетности, представляемой участниками </w:t>
      </w:r>
      <w:r w:rsidR="00175306" w:rsidRPr="00656CCF">
        <w:rPr>
          <w:rFonts w:ascii="Times New Roman" w:hAnsi="Times New Roman"/>
          <w:sz w:val="28"/>
          <w:szCs w:val="28"/>
        </w:rPr>
        <w:t>муниципальн</w:t>
      </w:r>
      <w:r w:rsidR="00175306">
        <w:rPr>
          <w:rFonts w:ascii="Times New Roman" w:hAnsi="Times New Roman"/>
          <w:sz w:val="28"/>
          <w:szCs w:val="28"/>
        </w:rPr>
        <w:t>ой</w:t>
      </w:r>
      <w:r w:rsidRPr="00656CCF">
        <w:rPr>
          <w:rFonts w:ascii="Times New Roman" w:hAnsi="Times New Roman"/>
          <w:sz w:val="28"/>
          <w:szCs w:val="28"/>
        </w:rPr>
        <w:t xml:space="preserve"> программы;</w:t>
      </w:r>
    </w:p>
    <w:p w:rsidR="00656CCF" w:rsidRPr="00656CCF" w:rsidRDefault="00656CCF" w:rsidP="0017530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56CCF">
        <w:rPr>
          <w:rFonts w:ascii="Times New Roman" w:hAnsi="Times New Roman"/>
          <w:sz w:val="28"/>
          <w:szCs w:val="28"/>
        </w:rPr>
        <w:t xml:space="preserve">ежегодно проводит оценку эффективности реализации </w:t>
      </w:r>
      <w:r w:rsidR="00175306" w:rsidRPr="00656CCF">
        <w:rPr>
          <w:rFonts w:ascii="Times New Roman" w:hAnsi="Times New Roman"/>
          <w:sz w:val="28"/>
          <w:szCs w:val="28"/>
        </w:rPr>
        <w:t>муниципальн</w:t>
      </w:r>
      <w:r w:rsidR="00175306">
        <w:rPr>
          <w:rFonts w:ascii="Times New Roman" w:hAnsi="Times New Roman"/>
          <w:sz w:val="28"/>
          <w:szCs w:val="28"/>
        </w:rPr>
        <w:t>ой</w:t>
      </w:r>
      <w:r w:rsidRPr="00656CCF">
        <w:rPr>
          <w:rFonts w:ascii="Times New Roman" w:hAnsi="Times New Roman"/>
          <w:sz w:val="28"/>
          <w:szCs w:val="28"/>
        </w:rPr>
        <w:t xml:space="preserve"> программы;</w:t>
      </w:r>
    </w:p>
    <w:p w:rsidR="00656CCF" w:rsidRPr="00656CCF" w:rsidRDefault="00656CCF" w:rsidP="0017530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56CCF">
        <w:rPr>
          <w:rFonts w:ascii="Times New Roman" w:hAnsi="Times New Roman"/>
          <w:sz w:val="28"/>
          <w:szCs w:val="28"/>
        </w:rPr>
        <w:t xml:space="preserve">готовит ежегодный доклад о ходе реализации </w:t>
      </w:r>
      <w:r w:rsidR="00830C34" w:rsidRPr="00656CCF">
        <w:rPr>
          <w:rFonts w:ascii="Times New Roman" w:hAnsi="Times New Roman"/>
          <w:sz w:val="28"/>
          <w:szCs w:val="28"/>
        </w:rPr>
        <w:t>муниципальн</w:t>
      </w:r>
      <w:r w:rsidR="00830C34">
        <w:rPr>
          <w:rFonts w:ascii="Times New Roman" w:hAnsi="Times New Roman"/>
          <w:sz w:val="28"/>
          <w:szCs w:val="28"/>
        </w:rPr>
        <w:t>ой</w:t>
      </w:r>
      <w:r w:rsidR="00830C34" w:rsidRPr="00656CCF">
        <w:rPr>
          <w:rFonts w:ascii="Times New Roman" w:hAnsi="Times New Roman"/>
          <w:sz w:val="28"/>
          <w:szCs w:val="28"/>
        </w:rPr>
        <w:t xml:space="preserve"> </w:t>
      </w:r>
      <w:r w:rsidRPr="00656CCF">
        <w:rPr>
          <w:rFonts w:ascii="Times New Roman" w:hAnsi="Times New Roman"/>
          <w:sz w:val="28"/>
          <w:szCs w:val="28"/>
        </w:rPr>
        <w:t xml:space="preserve">программы и оценке эффективности ее реализации (далее - доклад о ходе реализации </w:t>
      </w:r>
      <w:r w:rsidR="00830C34" w:rsidRPr="00656CCF">
        <w:rPr>
          <w:rFonts w:ascii="Times New Roman" w:hAnsi="Times New Roman"/>
          <w:sz w:val="28"/>
          <w:szCs w:val="28"/>
        </w:rPr>
        <w:t>муниципальн</w:t>
      </w:r>
      <w:r w:rsidR="00830C34">
        <w:rPr>
          <w:rFonts w:ascii="Times New Roman" w:hAnsi="Times New Roman"/>
          <w:sz w:val="28"/>
          <w:szCs w:val="28"/>
        </w:rPr>
        <w:t>ой</w:t>
      </w:r>
      <w:r w:rsidRPr="00656CCF">
        <w:rPr>
          <w:rFonts w:ascii="Times New Roman" w:hAnsi="Times New Roman"/>
          <w:sz w:val="28"/>
          <w:szCs w:val="28"/>
        </w:rPr>
        <w:t xml:space="preserve"> программы);</w:t>
      </w:r>
    </w:p>
    <w:p w:rsidR="00656CCF" w:rsidRPr="00656CCF" w:rsidRDefault="00656CCF" w:rsidP="00830C3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56CCF">
        <w:rPr>
          <w:rFonts w:ascii="Times New Roman" w:hAnsi="Times New Roman"/>
          <w:sz w:val="28"/>
          <w:szCs w:val="28"/>
        </w:rPr>
        <w:t xml:space="preserve">организует информационную и разъяснительную работу, направленную на освещение целей и задач </w:t>
      </w:r>
      <w:r w:rsidR="00830C34" w:rsidRPr="00656CCF">
        <w:rPr>
          <w:rFonts w:ascii="Times New Roman" w:hAnsi="Times New Roman"/>
          <w:sz w:val="28"/>
          <w:szCs w:val="28"/>
        </w:rPr>
        <w:t>муниципальн</w:t>
      </w:r>
      <w:r w:rsidR="00830C34">
        <w:rPr>
          <w:rFonts w:ascii="Times New Roman" w:hAnsi="Times New Roman"/>
          <w:sz w:val="28"/>
          <w:szCs w:val="28"/>
        </w:rPr>
        <w:t>ой</w:t>
      </w:r>
      <w:r w:rsidRPr="00656CCF">
        <w:rPr>
          <w:rFonts w:ascii="Times New Roman" w:hAnsi="Times New Roman"/>
          <w:sz w:val="28"/>
          <w:szCs w:val="28"/>
        </w:rPr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 w:rsidR="00830C34">
        <w:rPr>
          <w:rFonts w:ascii="Times New Roman" w:hAnsi="Times New Roman"/>
          <w:sz w:val="28"/>
          <w:szCs w:val="28"/>
        </w:rPr>
        <w:t>«</w:t>
      </w:r>
      <w:r w:rsidRPr="00656CCF">
        <w:rPr>
          <w:rFonts w:ascii="Times New Roman" w:hAnsi="Times New Roman"/>
          <w:sz w:val="28"/>
          <w:szCs w:val="28"/>
        </w:rPr>
        <w:t>Интернет</w:t>
      </w:r>
      <w:r w:rsidR="00830C34">
        <w:rPr>
          <w:rFonts w:ascii="Times New Roman" w:hAnsi="Times New Roman"/>
          <w:sz w:val="28"/>
          <w:szCs w:val="28"/>
        </w:rPr>
        <w:t>»</w:t>
      </w:r>
      <w:r w:rsidRPr="00656CCF">
        <w:rPr>
          <w:rFonts w:ascii="Times New Roman" w:hAnsi="Times New Roman"/>
          <w:sz w:val="28"/>
          <w:szCs w:val="28"/>
        </w:rPr>
        <w:t>;</w:t>
      </w:r>
    </w:p>
    <w:p w:rsidR="00656CCF" w:rsidRPr="00656CCF" w:rsidRDefault="00656CCF" w:rsidP="00830C3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56CCF">
        <w:rPr>
          <w:rFonts w:ascii="Times New Roman" w:hAnsi="Times New Roman"/>
          <w:sz w:val="28"/>
          <w:szCs w:val="28"/>
        </w:rPr>
        <w:t xml:space="preserve">размещает информацию о ходе реализации и достигнутых результатах </w:t>
      </w:r>
      <w:r w:rsidR="00830C34" w:rsidRPr="00656CCF">
        <w:rPr>
          <w:rFonts w:ascii="Times New Roman" w:hAnsi="Times New Roman"/>
          <w:sz w:val="28"/>
          <w:szCs w:val="28"/>
        </w:rPr>
        <w:t>муниципальн</w:t>
      </w:r>
      <w:r w:rsidR="00830C34">
        <w:rPr>
          <w:rFonts w:ascii="Times New Roman" w:hAnsi="Times New Roman"/>
          <w:sz w:val="28"/>
          <w:szCs w:val="28"/>
        </w:rPr>
        <w:t>ой</w:t>
      </w:r>
      <w:r w:rsidRPr="00656CCF">
        <w:rPr>
          <w:rFonts w:ascii="Times New Roman" w:hAnsi="Times New Roman"/>
          <w:sz w:val="28"/>
          <w:szCs w:val="28"/>
        </w:rPr>
        <w:t xml:space="preserve"> программы на официальном сайте в информационно-телекоммуникационной сети </w:t>
      </w:r>
      <w:r w:rsidR="00830C34">
        <w:rPr>
          <w:rFonts w:ascii="Times New Roman" w:hAnsi="Times New Roman"/>
          <w:sz w:val="28"/>
          <w:szCs w:val="28"/>
        </w:rPr>
        <w:t>«</w:t>
      </w:r>
      <w:r w:rsidRPr="00656CCF">
        <w:rPr>
          <w:rFonts w:ascii="Times New Roman" w:hAnsi="Times New Roman"/>
          <w:sz w:val="28"/>
          <w:szCs w:val="28"/>
        </w:rPr>
        <w:t>Интернет</w:t>
      </w:r>
      <w:r w:rsidR="00830C34">
        <w:rPr>
          <w:rFonts w:ascii="Times New Roman" w:hAnsi="Times New Roman"/>
          <w:sz w:val="28"/>
          <w:szCs w:val="28"/>
        </w:rPr>
        <w:t>»</w:t>
      </w:r>
      <w:r w:rsidRPr="00656CCF">
        <w:rPr>
          <w:rFonts w:ascii="Times New Roman" w:hAnsi="Times New Roman"/>
          <w:sz w:val="28"/>
          <w:szCs w:val="28"/>
        </w:rPr>
        <w:t>;</w:t>
      </w:r>
    </w:p>
    <w:p w:rsidR="00656CCF" w:rsidRPr="00656CCF" w:rsidRDefault="00656CCF" w:rsidP="00830C3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56CCF">
        <w:rPr>
          <w:rFonts w:ascii="Times New Roman" w:hAnsi="Times New Roman"/>
          <w:sz w:val="28"/>
          <w:szCs w:val="28"/>
        </w:rPr>
        <w:t xml:space="preserve">осуществляет иные полномочия, установленные </w:t>
      </w:r>
      <w:r w:rsidR="00830C34" w:rsidRPr="00656CCF">
        <w:rPr>
          <w:rFonts w:ascii="Times New Roman" w:hAnsi="Times New Roman"/>
          <w:sz w:val="28"/>
          <w:szCs w:val="28"/>
        </w:rPr>
        <w:t>муниципальн</w:t>
      </w:r>
      <w:r w:rsidR="00830C34">
        <w:rPr>
          <w:rFonts w:ascii="Times New Roman" w:hAnsi="Times New Roman"/>
          <w:sz w:val="28"/>
          <w:szCs w:val="28"/>
        </w:rPr>
        <w:t>ой</w:t>
      </w:r>
      <w:r w:rsidRPr="00656CCF">
        <w:rPr>
          <w:rFonts w:ascii="Times New Roman" w:hAnsi="Times New Roman"/>
          <w:sz w:val="28"/>
          <w:szCs w:val="28"/>
        </w:rPr>
        <w:t xml:space="preserve"> программой.</w:t>
      </w:r>
    </w:p>
    <w:p w:rsidR="00656CCF" w:rsidRPr="00F14E9B" w:rsidRDefault="00656CCF" w:rsidP="00F14E9B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24" w:name="sub_420"/>
      <w:r w:rsidRPr="00656CCF">
        <w:rPr>
          <w:rFonts w:ascii="Times New Roman" w:hAnsi="Times New Roman"/>
          <w:sz w:val="28"/>
          <w:szCs w:val="28"/>
        </w:rPr>
        <w:t xml:space="preserve">4.2. </w:t>
      </w:r>
      <w:bookmarkStart w:id="25" w:name="sub_412"/>
      <w:bookmarkEnd w:id="24"/>
      <w:r w:rsidRPr="00F14E9B">
        <w:rPr>
          <w:rFonts w:ascii="Times New Roman" w:hAnsi="Times New Roman"/>
          <w:sz w:val="28"/>
          <w:szCs w:val="28"/>
        </w:rPr>
        <w:t xml:space="preserve">При реализации мероприятия </w:t>
      </w:r>
      <w:r w:rsidR="00F14E9B" w:rsidRPr="00F14E9B">
        <w:rPr>
          <w:rFonts w:ascii="Times New Roman" w:hAnsi="Times New Roman"/>
          <w:sz w:val="28"/>
          <w:szCs w:val="28"/>
        </w:rPr>
        <w:t>муниципальной</w:t>
      </w:r>
      <w:r w:rsidRPr="00F14E9B">
        <w:rPr>
          <w:rFonts w:ascii="Times New Roman" w:hAnsi="Times New Roman"/>
          <w:sz w:val="28"/>
          <w:szCs w:val="28"/>
        </w:rPr>
        <w:t xml:space="preserve"> программы (основного мероприятия) координатор </w:t>
      </w:r>
      <w:r w:rsidR="00F14E9B" w:rsidRPr="00F14E9B">
        <w:rPr>
          <w:rFonts w:ascii="Times New Roman" w:hAnsi="Times New Roman"/>
          <w:sz w:val="28"/>
          <w:szCs w:val="28"/>
        </w:rPr>
        <w:t>муниципальной</w:t>
      </w:r>
      <w:r w:rsidR="00D26889">
        <w:rPr>
          <w:rFonts w:ascii="Times New Roman" w:hAnsi="Times New Roman"/>
          <w:sz w:val="28"/>
          <w:szCs w:val="28"/>
        </w:rPr>
        <w:t xml:space="preserve"> программы</w:t>
      </w:r>
      <w:r w:rsidRPr="00F14E9B">
        <w:rPr>
          <w:rFonts w:ascii="Times New Roman" w:hAnsi="Times New Roman"/>
          <w:sz w:val="28"/>
          <w:szCs w:val="28"/>
        </w:rPr>
        <w:t xml:space="preserve">, участник </w:t>
      </w:r>
      <w:r w:rsidR="00F14E9B" w:rsidRPr="00F14E9B">
        <w:rPr>
          <w:rFonts w:ascii="Times New Roman" w:hAnsi="Times New Roman"/>
          <w:sz w:val="28"/>
          <w:szCs w:val="28"/>
        </w:rPr>
        <w:t>муниципальной</w:t>
      </w:r>
      <w:r w:rsidRPr="00F14E9B">
        <w:rPr>
          <w:rFonts w:ascii="Times New Roman" w:hAnsi="Times New Roman"/>
          <w:sz w:val="28"/>
          <w:szCs w:val="28"/>
        </w:rPr>
        <w:t xml:space="preserve"> программы, может выступать </w:t>
      </w:r>
      <w:r w:rsidR="00F14E9B" w:rsidRPr="00F14E9B">
        <w:rPr>
          <w:rFonts w:ascii="Times New Roman" w:hAnsi="Times New Roman"/>
          <w:sz w:val="28"/>
          <w:szCs w:val="28"/>
        </w:rPr>
        <w:t>муниципальным</w:t>
      </w:r>
      <w:r w:rsidRPr="00F14E9B">
        <w:rPr>
          <w:rFonts w:ascii="Times New Roman" w:hAnsi="Times New Roman"/>
          <w:sz w:val="28"/>
          <w:szCs w:val="28"/>
        </w:rPr>
        <w:t xml:space="preserve"> заказчиком и (или) главным распорядителем (распорядителем) бюджетных средств, а также исполнителем (в случае если мероприятие не предполагает финансирование за счет средств </w:t>
      </w:r>
      <w:r w:rsidR="00F14E9B" w:rsidRPr="00F14E9B">
        <w:rPr>
          <w:rFonts w:ascii="Times New Roman" w:hAnsi="Times New Roman"/>
          <w:sz w:val="28"/>
          <w:szCs w:val="28"/>
        </w:rPr>
        <w:t xml:space="preserve">местного </w:t>
      </w:r>
      <w:r w:rsidRPr="00F14E9B">
        <w:rPr>
          <w:rFonts w:ascii="Times New Roman" w:hAnsi="Times New Roman"/>
          <w:sz w:val="28"/>
          <w:szCs w:val="28"/>
        </w:rPr>
        <w:t>бюджета).</w:t>
      </w:r>
    </w:p>
    <w:p w:rsidR="00656CCF" w:rsidRPr="00F14E9B" w:rsidRDefault="00F14E9B" w:rsidP="00F14E9B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26" w:name="sub_413"/>
      <w:bookmarkEnd w:id="25"/>
      <w:r>
        <w:rPr>
          <w:rFonts w:ascii="Times New Roman" w:hAnsi="Times New Roman"/>
          <w:sz w:val="28"/>
          <w:szCs w:val="28"/>
        </w:rPr>
        <w:t>4.</w:t>
      </w:r>
      <w:r w:rsidR="00D26889">
        <w:rPr>
          <w:rFonts w:ascii="Times New Roman" w:hAnsi="Times New Roman"/>
          <w:sz w:val="28"/>
          <w:szCs w:val="28"/>
        </w:rPr>
        <w:t>3</w:t>
      </w:r>
      <w:r w:rsidR="00656CCF" w:rsidRPr="00F14E9B">
        <w:rPr>
          <w:rFonts w:ascii="Times New Roman" w:hAnsi="Times New Roman"/>
          <w:sz w:val="28"/>
          <w:szCs w:val="28"/>
        </w:rPr>
        <w:t xml:space="preserve">. </w:t>
      </w:r>
      <w:r w:rsidRPr="00F14E9B">
        <w:rPr>
          <w:rFonts w:ascii="Times New Roman" w:hAnsi="Times New Roman"/>
          <w:sz w:val="28"/>
          <w:szCs w:val="28"/>
        </w:rPr>
        <w:t>Муниципальный</w:t>
      </w:r>
      <w:r w:rsidR="00656CCF" w:rsidRPr="00F14E9B">
        <w:rPr>
          <w:rFonts w:ascii="Times New Roman" w:hAnsi="Times New Roman"/>
          <w:sz w:val="28"/>
          <w:szCs w:val="28"/>
        </w:rPr>
        <w:t xml:space="preserve"> заказчик:</w:t>
      </w:r>
    </w:p>
    <w:bookmarkEnd w:id="26"/>
    <w:p w:rsidR="00656CCF" w:rsidRPr="00F14E9B" w:rsidRDefault="00656CCF" w:rsidP="00F14E9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14E9B">
        <w:rPr>
          <w:rFonts w:ascii="Times New Roman" w:hAnsi="Times New Roman"/>
          <w:sz w:val="28"/>
          <w:szCs w:val="28"/>
        </w:rPr>
        <w:t xml:space="preserve">заключает </w:t>
      </w:r>
      <w:r w:rsidR="00F14E9B" w:rsidRPr="00F14E9B">
        <w:rPr>
          <w:rFonts w:ascii="Times New Roman" w:hAnsi="Times New Roman"/>
          <w:sz w:val="28"/>
          <w:szCs w:val="28"/>
        </w:rPr>
        <w:t>муниципальной</w:t>
      </w:r>
      <w:r w:rsidRPr="00F14E9B">
        <w:rPr>
          <w:rFonts w:ascii="Times New Roman" w:hAnsi="Times New Roman"/>
          <w:sz w:val="28"/>
          <w:szCs w:val="28"/>
        </w:rPr>
        <w:t xml:space="preserve"> контракты в установленном законодательством порядке согласно </w:t>
      </w:r>
      <w:hyperlink r:id="rId8" w:history="1">
        <w:r w:rsidRPr="00E24D15">
          <w:rPr>
            <w:rStyle w:val="ab"/>
            <w:rFonts w:ascii="Times New Roman" w:hAnsi="Times New Roman"/>
            <w:b w:val="0"/>
            <w:color w:val="auto"/>
            <w:sz w:val="28"/>
            <w:szCs w:val="28"/>
          </w:rPr>
          <w:t>Федеральному закону</w:t>
        </w:r>
      </w:hyperlink>
      <w:r w:rsidRPr="00F14E9B">
        <w:rPr>
          <w:rFonts w:ascii="Times New Roman" w:hAnsi="Times New Roman"/>
          <w:sz w:val="28"/>
          <w:szCs w:val="28"/>
        </w:rPr>
        <w:t xml:space="preserve"> от 5 апреля 2013 года </w:t>
      </w:r>
      <w:r w:rsidR="00F14E9B" w:rsidRPr="00F14E9B">
        <w:rPr>
          <w:rFonts w:ascii="Times New Roman" w:hAnsi="Times New Roman"/>
          <w:sz w:val="28"/>
          <w:szCs w:val="28"/>
        </w:rPr>
        <w:t>№</w:t>
      </w:r>
      <w:r w:rsidRPr="00F14E9B">
        <w:rPr>
          <w:rFonts w:ascii="Times New Roman" w:hAnsi="Times New Roman"/>
          <w:sz w:val="28"/>
          <w:szCs w:val="28"/>
        </w:rPr>
        <w:t xml:space="preserve"> 44-ФЗ </w:t>
      </w:r>
      <w:r w:rsidR="00F14E9B">
        <w:rPr>
          <w:rFonts w:ascii="Times New Roman" w:hAnsi="Times New Roman"/>
          <w:sz w:val="28"/>
          <w:szCs w:val="28"/>
        </w:rPr>
        <w:t>«</w:t>
      </w:r>
      <w:r w:rsidRPr="00F14E9B">
        <w:rPr>
          <w:rFonts w:ascii="Times New Roman" w:hAnsi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F14E9B">
        <w:rPr>
          <w:rFonts w:ascii="Times New Roman" w:hAnsi="Times New Roman"/>
          <w:sz w:val="28"/>
          <w:szCs w:val="28"/>
        </w:rPr>
        <w:t>»</w:t>
      </w:r>
      <w:r w:rsidRPr="00F14E9B">
        <w:rPr>
          <w:rFonts w:ascii="Times New Roman" w:hAnsi="Times New Roman"/>
          <w:sz w:val="28"/>
          <w:szCs w:val="28"/>
        </w:rPr>
        <w:t>;</w:t>
      </w:r>
    </w:p>
    <w:p w:rsidR="00656CCF" w:rsidRPr="00F14E9B" w:rsidRDefault="00656CCF" w:rsidP="00F14E9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14E9B">
        <w:rPr>
          <w:rFonts w:ascii="Times New Roman" w:hAnsi="Times New Roman"/>
          <w:sz w:val="28"/>
          <w:szCs w:val="28"/>
        </w:rPr>
        <w:t>проводит анализ выполнения мероприятия;</w:t>
      </w:r>
    </w:p>
    <w:p w:rsidR="00656CCF" w:rsidRPr="00F14E9B" w:rsidRDefault="00656CCF" w:rsidP="00F14E9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14E9B">
        <w:rPr>
          <w:rFonts w:ascii="Times New Roman" w:hAnsi="Times New Roman"/>
          <w:sz w:val="28"/>
          <w:szCs w:val="28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656CCF" w:rsidRPr="00F14E9B" w:rsidRDefault="00656CCF" w:rsidP="00F14E9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14E9B">
        <w:rPr>
          <w:rFonts w:ascii="Times New Roman" w:hAnsi="Times New Roman"/>
          <w:sz w:val="28"/>
          <w:szCs w:val="28"/>
        </w:rPr>
        <w:t xml:space="preserve">осуществляет согласование с координатором </w:t>
      </w:r>
      <w:r w:rsidR="00F14E9B" w:rsidRPr="00F14E9B">
        <w:rPr>
          <w:rFonts w:ascii="Times New Roman" w:hAnsi="Times New Roman"/>
          <w:sz w:val="28"/>
          <w:szCs w:val="28"/>
        </w:rPr>
        <w:t>муниципальной</w:t>
      </w:r>
      <w:r w:rsidRPr="00F14E9B">
        <w:rPr>
          <w:rFonts w:ascii="Times New Roman" w:hAnsi="Times New Roman"/>
          <w:sz w:val="28"/>
          <w:szCs w:val="28"/>
        </w:rPr>
        <w:t xml:space="preserve"> программы  возможных сроков выполнения мероприятия, предложений по объемам и источникам финансирования;</w:t>
      </w:r>
    </w:p>
    <w:p w:rsidR="00656CCF" w:rsidRPr="00F14E9B" w:rsidRDefault="00656CCF" w:rsidP="00F14E9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14E9B">
        <w:rPr>
          <w:rFonts w:ascii="Times New Roman" w:hAnsi="Times New Roman"/>
          <w:sz w:val="28"/>
          <w:szCs w:val="28"/>
        </w:rPr>
        <w:t xml:space="preserve">осуществляет иные полномочия, установленные </w:t>
      </w:r>
      <w:r w:rsidR="00F14E9B" w:rsidRPr="00F14E9B">
        <w:rPr>
          <w:rFonts w:ascii="Times New Roman" w:hAnsi="Times New Roman"/>
          <w:sz w:val="28"/>
          <w:szCs w:val="28"/>
        </w:rPr>
        <w:t xml:space="preserve">муниципальной </w:t>
      </w:r>
      <w:r w:rsidRPr="00F14E9B">
        <w:rPr>
          <w:rFonts w:ascii="Times New Roman" w:hAnsi="Times New Roman"/>
          <w:sz w:val="28"/>
          <w:szCs w:val="28"/>
        </w:rPr>
        <w:t>программой (подпрограммой).</w:t>
      </w:r>
    </w:p>
    <w:p w:rsidR="00656CCF" w:rsidRPr="00F14E9B" w:rsidRDefault="00F14E9B" w:rsidP="00F14E9B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27" w:name="sub_414"/>
      <w:r>
        <w:rPr>
          <w:rFonts w:ascii="Times New Roman" w:hAnsi="Times New Roman"/>
          <w:sz w:val="28"/>
          <w:szCs w:val="28"/>
        </w:rPr>
        <w:t>4.</w:t>
      </w:r>
      <w:r w:rsidR="00C13F3D">
        <w:rPr>
          <w:rFonts w:ascii="Times New Roman" w:hAnsi="Times New Roman"/>
          <w:sz w:val="28"/>
          <w:szCs w:val="28"/>
        </w:rPr>
        <w:t>4</w:t>
      </w:r>
      <w:r w:rsidR="00656CCF" w:rsidRPr="00F14E9B">
        <w:rPr>
          <w:rFonts w:ascii="Times New Roman" w:hAnsi="Times New Roman"/>
          <w:sz w:val="28"/>
          <w:szCs w:val="28"/>
        </w:rPr>
        <w:t xml:space="preserve">. Главный распорядитель (распорядитель) бюджетных средств в пределах полномочий, установленных </w:t>
      </w:r>
      <w:hyperlink r:id="rId9" w:history="1">
        <w:r w:rsidR="00656CCF" w:rsidRPr="00E24D15">
          <w:rPr>
            <w:rStyle w:val="ab"/>
            <w:rFonts w:ascii="Times New Roman" w:hAnsi="Times New Roman"/>
            <w:b w:val="0"/>
            <w:color w:val="auto"/>
            <w:sz w:val="28"/>
            <w:szCs w:val="28"/>
          </w:rPr>
          <w:t>бюджетным законодательством</w:t>
        </w:r>
      </w:hyperlink>
      <w:r w:rsidR="00656CCF" w:rsidRPr="00F14E9B">
        <w:rPr>
          <w:rFonts w:ascii="Times New Roman" w:hAnsi="Times New Roman"/>
          <w:sz w:val="28"/>
          <w:szCs w:val="28"/>
        </w:rPr>
        <w:t xml:space="preserve"> Российской Федерации:</w:t>
      </w:r>
    </w:p>
    <w:bookmarkEnd w:id="27"/>
    <w:p w:rsidR="00656CCF" w:rsidRPr="00F14E9B" w:rsidRDefault="00656CCF" w:rsidP="00F14E9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14E9B">
        <w:rPr>
          <w:rFonts w:ascii="Times New Roman" w:hAnsi="Times New Roman"/>
          <w:sz w:val="28"/>
          <w:szCs w:val="28"/>
        </w:rPr>
        <w:lastRenderedPageBreak/>
        <w:t>обеспечивает результативность,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обязательств;</w:t>
      </w:r>
    </w:p>
    <w:p w:rsidR="00656CCF" w:rsidRPr="00E24D15" w:rsidRDefault="00656CCF" w:rsidP="00F14E9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14E9B">
        <w:rPr>
          <w:rFonts w:ascii="Times New Roman" w:hAnsi="Times New Roman"/>
          <w:sz w:val="28"/>
          <w:szCs w:val="28"/>
        </w:rPr>
        <w:t xml:space="preserve">осуществляет иные полномочия, установленные </w:t>
      </w:r>
      <w:hyperlink r:id="rId10" w:history="1">
        <w:r w:rsidRPr="00E24D15">
          <w:rPr>
            <w:rStyle w:val="ab"/>
            <w:rFonts w:ascii="Times New Roman" w:hAnsi="Times New Roman"/>
            <w:b w:val="0"/>
            <w:color w:val="auto"/>
            <w:sz w:val="28"/>
            <w:szCs w:val="28"/>
          </w:rPr>
          <w:t>бюджетным законодательством</w:t>
        </w:r>
      </w:hyperlink>
      <w:r w:rsidRPr="00E24D15">
        <w:rPr>
          <w:rFonts w:ascii="Times New Roman" w:hAnsi="Times New Roman"/>
          <w:sz w:val="28"/>
          <w:szCs w:val="28"/>
        </w:rPr>
        <w:t xml:space="preserve"> </w:t>
      </w:r>
      <w:r w:rsidR="00E24D15" w:rsidRPr="00E24D15">
        <w:rPr>
          <w:rFonts w:ascii="Times New Roman" w:hAnsi="Times New Roman"/>
          <w:sz w:val="28"/>
          <w:szCs w:val="28"/>
        </w:rPr>
        <w:t xml:space="preserve"> </w:t>
      </w:r>
      <w:r w:rsidRPr="00E24D15">
        <w:rPr>
          <w:rFonts w:ascii="Times New Roman" w:hAnsi="Times New Roman"/>
          <w:sz w:val="28"/>
          <w:szCs w:val="28"/>
        </w:rPr>
        <w:t>Российской Федерации.</w:t>
      </w:r>
    </w:p>
    <w:p w:rsidR="00656CCF" w:rsidRPr="00F14E9B" w:rsidRDefault="00656CCF" w:rsidP="00F14E9B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28" w:name="sub_415"/>
      <w:r w:rsidRPr="00F14E9B">
        <w:rPr>
          <w:rFonts w:ascii="Times New Roman" w:hAnsi="Times New Roman"/>
          <w:sz w:val="28"/>
          <w:szCs w:val="28"/>
        </w:rPr>
        <w:t>4.</w:t>
      </w:r>
      <w:r w:rsidR="00C13F3D">
        <w:rPr>
          <w:rFonts w:ascii="Times New Roman" w:hAnsi="Times New Roman"/>
          <w:sz w:val="28"/>
          <w:szCs w:val="28"/>
        </w:rPr>
        <w:t>5</w:t>
      </w:r>
      <w:r w:rsidRPr="00F14E9B">
        <w:rPr>
          <w:rFonts w:ascii="Times New Roman" w:hAnsi="Times New Roman"/>
          <w:sz w:val="28"/>
          <w:szCs w:val="28"/>
        </w:rPr>
        <w:t>. Исполнитель:</w:t>
      </w:r>
    </w:p>
    <w:bookmarkEnd w:id="28"/>
    <w:p w:rsidR="00656CCF" w:rsidRPr="00F14E9B" w:rsidRDefault="00656CCF" w:rsidP="00F14E9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14E9B">
        <w:rPr>
          <w:rFonts w:ascii="Times New Roman" w:hAnsi="Times New Roman"/>
          <w:sz w:val="28"/>
          <w:szCs w:val="28"/>
        </w:rPr>
        <w:t>обеспечивает реализацию мероприятия и проводит анализ его выполнения;</w:t>
      </w:r>
    </w:p>
    <w:p w:rsidR="00656CCF" w:rsidRPr="00656CCF" w:rsidRDefault="00656CCF" w:rsidP="00F14E9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14E9B">
        <w:rPr>
          <w:rFonts w:ascii="Times New Roman" w:hAnsi="Times New Roman"/>
          <w:sz w:val="28"/>
          <w:szCs w:val="28"/>
        </w:rPr>
        <w:t xml:space="preserve">осуществляет иные полномочия, установленные </w:t>
      </w:r>
      <w:r w:rsidR="00C13F3D">
        <w:rPr>
          <w:rFonts w:ascii="Times New Roman" w:hAnsi="Times New Roman"/>
          <w:sz w:val="28"/>
          <w:szCs w:val="28"/>
        </w:rPr>
        <w:t>муниципальной программой</w:t>
      </w:r>
      <w:r w:rsidRPr="00F14E9B">
        <w:rPr>
          <w:rFonts w:ascii="Times New Roman" w:hAnsi="Times New Roman"/>
          <w:sz w:val="28"/>
          <w:szCs w:val="28"/>
        </w:rPr>
        <w:t>.</w:t>
      </w:r>
    </w:p>
    <w:p w:rsidR="0030427E" w:rsidRPr="00656CCF" w:rsidRDefault="0030427E" w:rsidP="00656CCF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30427E" w:rsidRDefault="0030427E" w:rsidP="001424F4">
      <w:pPr>
        <w:tabs>
          <w:tab w:val="left" w:pos="540"/>
        </w:tabs>
        <w:jc w:val="both"/>
        <w:rPr>
          <w:rFonts w:ascii="Times New Roman" w:hAnsi="Times New Roman"/>
          <w:sz w:val="28"/>
          <w:szCs w:val="28"/>
        </w:rPr>
      </w:pPr>
    </w:p>
    <w:bookmarkEnd w:id="0"/>
    <w:p w:rsidR="00654BFA" w:rsidRDefault="00654B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2D20" w:rsidRDefault="00E24D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D64B68">
        <w:rPr>
          <w:rFonts w:ascii="Times New Roman" w:hAnsi="Times New Roman" w:cs="Times New Roman"/>
          <w:sz w:val="28"/>
          <w:szCs w:val="28"/>
        </w:rPr>
        <w:t xml:space="preserve"> отдела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А.В.Плотникова</w:t>
      </w:r>
    </w:p>
    <w:sectPr w:rsidR="00E82D20" w:rsidSect="00A36A1F">
      <w:headerReference w:type="default" r:id="rId11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5872" w:rsidRDefault="00355872">
      <w:r>
        <w:separator/>
      </w:r>
    </w:p>
  </w:endnote>
  <w:endnote w:type="continuationSeparator" w:id="1">
    <w:p w:rsidR="00355872" w:rsidRDefault="003558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5872" w:rsidRDefault="00355872">
      <w:r>
        <w:separator/>
      </w:r>
    </w:p>
  </w:footnote>
  <w:footnote w:type="continuationSeparator" w:id="1">
    <w:p w:rsidR="00355872" w:rsidRDefault="003558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B13" w:rsidRDefault="00922B13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C23DE">
      <w:rPr>
        <w:rStyle w:val="a6"/>
        <w:noProof/>
      </w:rPr>
      <w:t>2</w:t>
    </w:r>
    <w:r>
      <w:rPr>
        <w:rStyle w:val="a6"/>
      </w:rPr>
      <w:fldChar w:fldCharType="end"/>
    </w:r>
  </w:p>
  <w:p w:rsidR="00922B13" w:rsidRDefault="00922B1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01D3"/>
    <w:rsid w:val="00004817"/>
    <w:rsid w:val="0006685C"/>
    <w:rsid w:val="00083DC5"/>
    <w:rsid w:val="00090F09"/>
    <w:rsid w:val="000C13B0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E134E"/>
    <w:rsid w:val="001E2A28"/>
    <w:rsid w:val="00207A02"/>
    <w:rsid w:val="002569A3"/>
    <w:rsid w:val="002613D3"/>
    <w:rsid w:val="002E26F0"/>
    <w:rsid w:val="002F3E44"/>
    <w:rsid w:val="0030427E"/>
    <w:rsid w:val="00332CE9"/>
    <w:rsid w:val="00341333"/>
    <w:rsid w:val="00347146"/>
    <w:rsid w:val="00355872"/>
    <w:rsid w:val="00365218"/>
    <w:rsid w:val="003832F3"/>
    <w:rsid w:val="003C5BE0"/>
    <w:rsid w:val="003F008C"/>
    <w:rsid w:val="00402439"/>
    <w:rsid w:val="00434466"/>
    <w:rsid w:val="004432CD"/>
    <w:rsid w:val="004725AA"/>
    <w:rsid w:val="004C1660"/>
    <w:rsid w:val="00514CFD"/>
    <w:rsid w:val="00561E7E"/>
    <w:rsid w:val="00566848"/>
    <w:rsid w:val="00571B3C"/>
    <w:rsid w:val="0057575A"/>
    <w:rsid w:val="00594020"/>
    <w:rsid w:val="005C23DE"/>
    <w:rsid w:val="005D0C53"/>
    <w:rsid w:val="005D70B2"/>
    <w:rsid w:val="005E0DC7"/>
    <w:rsid w:val="005E37F3"/>
    <w:rsid w:val="00624DB5"/>
    <w:rsid w:val="00654BFA"/>
    <w:rsid w:val="00656CCF"/>
    <w:rsid w:val="00665D47"/>
    <w:rsid w:val="00677AB3"/>
    <w:rsid w:val="006C6788"/>
    <w:rsid w:val="007020E4"/>
    <w:rsid w:val="00703C6F"/>
    <w:rsid w:val="00791DE4"/>
    <w:rsid w:val="00796DC8"/>
    <w:rsid w:val="007A6384"/>
    <w:rsid w:val="00820110"/>
    <w:rsid w:val="00830C34"/>
    <w:rsid w:val="00850011"/>
    <w:rsid w:val="00897D68"/>
    <w:rsid w:val="008F1FBE"/>
    <w:rsid w:val="008F3336"/>
    <w:rsid w:val="008F523A"/>
    <w:rsid w:val="009156D9"/>
    <w:rsid w:val="00922B13"/>
    <w:rsid w:val="00944798"/>
    <w:rsid w:val="009561E5"/>
    <w:rsid w:val="00972795"/>
    <w:rsid w:val="00975AEF"/>
    <w:rsid w:val="00987B0F"/>
    <w:rsid w:val="009A540F"/>
    <w:rsid w:val="009D4504"/>
    <w:rsid w:val="009D6288"/>
    <w:rsid w:val="009E657C"/>
    <w:rsid w:val="00A1695C"/>
    <w:rsid w:val="00A36A1F"/>
    <w:rsid w:val="00A3740B"/>
    <w:rsid w:val="00A87FA6"/>
    <w:rsid w:val="00AB056F"/>
    <w:rsid w:val="00B06BE3"/>
    <w:rsid w:val="00B6664D"/>
    <w:rsid w:val="00B73D0F"/>
    <w:rsid w:val="00B76DE8"/>
    <w:rsid w:val="00B81E74"/>
    <w:rsid w:val="00B8732B"/>
    <w:rsid w:val="00C13F3D"/>
    <w:rsid w:val="00C30BB7"/>
    <w:rsid w:val="00C3705A"/>
    <w:rsid w:val="00C602BF"/>
    <w:rsid w:val="00CB61F0"/>
    <w:rsid w:val="00D20D24"/>
    <w:rsid w:val="00D22CF8"/>
    <w:rsid w:val="00D26889"/>
    <w:rsid w:val="00D33AD3"/>
    <w:rsid w:val="00D43877"/>
    <w:rsid w:val="00D64B68"/>
    <w:rsid w:val="00D808E2"/>
    <w:rsid w:val="00DA0A23"/>
    <w:rsid w:val="00DE02F8"/>
    <w:rsid w:val="00E24D15"/>
    <w:rsid w:val="00E26412"/>
    <w:rsid w:val="00E32FB5"/>
    <w:rsid w:val="00E43EB1"/>
    <w:rsid w:val="00E82D20"/>
    <w:rsid w:val="00E86F36"/>
    <w:rsid w:val="00EA7C72"/>
    <w:rsid w:val="00EC3760"/>
    <w:rsid w:val="00ED6AC4"/>
    <w:rsid w:val="00EE372C"/>
    <w:rsid w:val="00F14E9B"/>
    <w:rsid w:val="00F23EB8"/>
    <w:rsid w:val="00F374C5"/>
    <w:rsid w:val="00F4148A"/>
    <w:rsid w:val="00FA18FF"/>
    <w:rsid w:val="00FA62FA"/>
    <w:rsid w:val="00FA6A7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253464.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12012604.2000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garantF1://12012604.200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12604.200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2705</Words>
  <Characters>22972</Characters>
  <Application>Microsoft Office Word</Application>
  <DocSecurity>0</DocSecurity>
  <Lines>191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25626</CharactersWithSpaces>
  <SharedDoc>false</SharedDoc>
  <HLinks>
    <vt:vector size="54" baseType="variant">
      <vt:variant>
        <vt:i4>6815802</vt:i4>
      </vt:variant>
      <vt:variant>
        <vt:i4>24</vt:i4>
      </vt:variant>
      <vt:variant>
        <vt:i4>0</vt:i4>
      </vt:variant>
      <vt:variant>
        <vt:i4>5</vt:i4>
      </vt:variant>
      <vt:variant>
        <vt:lpwstr>garantf1://12012604.20001/</vt:lpwstr>
      </vt:variant>
      <vt:variant>
        <vt:lpwstr/>
      </vt:variant>
      <vt:variant>
        <vt:i4>6815802</vt:i4>
      </vt:variant>
      <vt:variant>
        <vt:i4>21</vt:i4>
      </vt:variant>
      <vt:variant>
        <vt:i4>0</vt:i4>
      </vt:variant>
      <vt:variant>
        <vt:i4>5</vt:i4>
      </vt:variant>
      <vt:variant>
        <vt:lpwstr>garantf1://12012604.20001/</vt:lpwstr>
      </vt:variant>
      <vt:variant>
        <vt:lpwstr/>
      </vt:variant>
      <vt:variant>
        <vt:i4>7012413</vt:i4>
      </vt:variant>
      <vt:variant>
        <vt:i4>18</vt:i4>
      </vt:variant>
      <vt:variant>
        <vt:i4>0</vt:i4>
      </vt:variant>
      <vt:variant>
        <vt:i4>5</vt:i4>
      </vt:variant>
      <vt:variant>
        <vt:lpwstr>garantf1://70253464.0/</vt:lpwstr>
      </vt:variant>
      <vt:variant>
        <vt:lpwstr/>
      </vt:variant>
      <vt:variant>
        <vt:i4>1703973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sub_400</vt:lpwstr>
      </vt:variant>
      <vt:variant>
        <vt:i4>2949136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sub_1700</vt:lpwstr>
      </vt:variant>
      <vt:variant>
        <vt:i4>3014672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sub_1400</vt:lpwstr>
      </vt:variant>
      <vt:variant>
        <vt:i4>2686992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6815802</vt:i4>
      </vt:variant>
      <vt:variant>
        <vt:i4>3</vt:i4>
      </vt:variant>
      <vt:variant>
        <vt:i4>0</vt:i4>
      </vt:variant>
      <vt:variant>
        <vt:i4>5</vt:i4>
      </vt:variant>
      <vt:variant>
        <vt:lpwstr>garantf1://12012604.20001/</vt:lpwstr>
      </vt:variant>
      <vt:variant>
        <vt:lpwstr/>
      </vt:variant>
      <vt:variant>
        <vt:i4>2621456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2014-07-28T10:45:00Z</cp:lastPrinted>
  <dcterms:created xsi:type="dcterms:W3CDTF">2014-07-28T10:45:00Z</dcterms:created>
  <dcterms:modified xsi:type="dcterms:W3CDTF">2014-07-28T10:45:00Z</dcterms:modified>
</cp:coreProperties>
</file>