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2D" w:rsidRDefault="00726B2D" w:rsidP="00726B2D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B2D" w:rsidRPr="006D0D0F" w:rsidRDefault="00726B2D" w:rsidP="00726B2D">
      <w:pPr>
        <w:jc w:val="center"/>
        <w:rPr>
          <w:b/>
          <w:bCs/>
          <w:szCs w:val="28"/>
        </w:rPr>
      </w:pP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ТЕМРЮКСКОГО РАЙОНА</w:t>
      </w: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ПОСТАНОВЛЕНИЕ</w:t>
      </w:r>
    </w:p>
    <w:p w:rsidR="00726B2D" w:rsidRPr="009D6369" w:rsidRDefault="00726B2D" w:rsidP="00726B2D">
      <w:pPr>
        <w:jc w:val="center"/>
        <w:rPr>
          <w:sz w:val="28"/>
          <w:szCs w:val="28"/>
        </w:rPr>
      </w:pPr>
    </w:p>
    <w:p w:rsidR="00726B2D" w:rsidRPr="009D6369" w:rsidRDefault="00685EE2" w:rsidP="00726B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B2D">
        <w:rPr>
          <w:sz w:val="28"/>
          <w:szCs w:val="28"/>
        </w:rPr>
        <w:t>т</w:t>
      </w:r>
      <w:r>
        <w:rPr>
          <w:sz w:val="28"/>
          <w:szCs w:val="28"/>
        </w:rPr>
        <w:t xml:space="preserve"> 30.10.2015</w:t>
      </w:r>
      <w:r w:rsidR="00726B2D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 xml:space="preserve"> 500</w:t>
      </w:r>
    </w:p>
    <w:p w:rsidR="00726B2D" w:rsidRPr="009D6369" w:rsidRDefault="00726B2D" w:rsidP="00726B2D">
      <w:pPr>
        <w:jc w:val="both"/>
        <w:rPr>
          <w:sz w:val="28"/>
          <w:szCs w:val="28"/>
        </w:rPr>
      </w:pPr>
    </w:p>
    <w:p w:rsidR="00726B2D" w:rsidRPr="009D6369" w:rsidRDefault="00726B2D" w:rsidP="00726B2D">
      <w:pPr>
        <w:jc w:val="center"/>
        <w:rPr>
          <w:sz w:val="28"/>
          <w:szCs w:val="28"/>
        </w:rPr>
      </w:pPr>
      <w:r w:rsidRPr="009D6369">
        <w:rPr>
          <w:sz w:val="28"/>
          <w:szCs w:val="28"/>
        </w:rPr>
        <w:t>ст-ца Ахтанизовская</w:t>
      </w:r>
    </w:p>
    <w:p w:rsidR="00726B2D" w:rsidRDefault="00726B2D" w:rsidP="00726B2D">
      <w:pPr>
        <w:jc w:val="center"/>
        <w:rPr>
          <w:sz w:val="28"/>
          <w:szCs w:val="28"/>
        </w:rPr>
      </w:pPr>
    </w:p>
    <w:p w:rsidR="00726B2D" w:rsidRDefault="00726B2D" w:rsidP="00726B2D">
      <w:pPr>
        <w:jc w:val="center"/>
        <w:rPr>
          <w:sz w:val="28"/>
          <w:szCs w:val="28"/>
        </w:rPr>
      </w:pPr>
    </w:p>
    <w:p w:rsidR="00726B2D" w:rsidRDefault="00726B2D" w:rsidP="00726B2D">
      <w:pPr>
        <w:jc w:val="center"/>
        <w:rPr>
          <w:b/>
          <w:sz w:val="28"/>
          <w:szCs w:val="28"/>
        </w:rPr>
      </w:pPr>
      <w:r w:rsidRPr="00AD2481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муниципального имущества </w:t>
      </w:r>
    </w:p>
    <w:p w:rsidR="00726B2D" w:rsidRDefault="00726B2D" w:rsidP="00726B2D">
      <w:pPr>
        <w:jc w:val="both"/>
        <w:rPr>
          <w:b/>
          <w:sz w:val="28"/>
          <w:szCs w:val="28"/>
        </w:rPr>
      </w:pPr>
      <w:r w:rsidRPr="00AD2481">
        <w:rPr>
          <w:b/>
          <w:sz w:val="28"/>
          <w:szCs w:val="28"/>
        </w:rPr>
        <w:t>в аренду или безвозмездное пользование без проведения торгов»</w:t>
      </w:r>
    </w:p>
    <w:p w:rsidR="00726B2D" w:rsidRPr="00F2695D" w:rsidRDefault="00726B2D" w:rsidP="00726B2D">
      <w:pPr>
        <w:jc w:val="both"/>
        <w:rPr>
          <w:b/>
          <w:sz w:val="28"/>
          <w:szCs w:val="28"/>
        </w:rPr>
      </w:pPr>
    </w:p>
    <w:p w:rsidR="00726B2D" w:rsidRPr="00726B2D" w:rsidRDefault="00726B2D" w:rsidP="00726B2D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726B2D">
        <w:rPr>
          <w:rFonts w:eastAsia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(с изменениями и дополнениями),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изменениями и дополнениями), п о с т а н о в л я ю:</w:t>
      </w:r>
    </w:p>
    <w:p w:rsidR="00726B2D" w:rsidRDefault="00726B2D" w:rsidP="00726B2D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726B2D">
        <w:rPr>
          <w:rFonts w:eastAsia="Times New Roman"/>
          <w:sz w:val="28"/>
          <w:szCs w:val="28"/>
          <w:lang w:eastAsia="ru-RU"/>
        </w:rPr>
        <w:tab/>
        <w:t>1. Утвердить административный регламент предоставления муниципаль-ной услуги «Предоставление муниципального имущества в аренду или безвозмездное пользование без проведения торгов», согласно приложению к настоящему постановлению.</w:t>
      </w:r>
    </w:p>
    <w:p w:rsidR="00726B2D" w:rsidRPr="00B16344" w:rsidRDefault="00726B2D" w:rsidP="00726B2D">
      <w:pPr>
        <w:pStyle w:val="a6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      2       3. Общему отделу (Педанова) разместить (опубликовать) настоящее постановление на 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726B2D" w:rsidRPr="00B16344" w:rsidRDefault="00726B2D" w:rsidP="00726B2D">
      <w:pPr>
        <w:tabs>
          <w:tab w:val="left" w:pos="851"/>
          <w:tab w:val="left" w:pos="900"/>
        </w:tabs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      4.  Контроль за выполнением настоящего постановления возложить на начальника отдела </w:t>
      </w:r>
      <w:r>
        <w:rPr>
          <w:sz w:val="28"/>
          <w:szCs w:val="28"/>
        </w:rPr>
        <w:t xml:space="preserve">земельных и имущественных отношений </w:t>
      </w:r>
      <w:r w:rsidRPr="00B16344">
        <w:rPr>
          <w:sz w:val="28"/>
          <w:szCs w:val="28"/>
        </w:rPr>
        <w:t xml:space="preserve">администрации Ахтанизовского сельского поселения Темрюкского района </w:t>
      </w:r>
      <w:r>
        <w:rPr>
          <w:sz w:val="28"/>
          <w:szCs w:val="28"/>
        </w:rPr>
        <w:t>С.Ю. Кима</w:t>
      </w:r>
      <w:r w:rsidRPr="00B16344">
        <w:rPr>
          <w:sz w:val="28"/>
          <w:szCs w:val="28"/>
        </w:rPr>
        <w:t xml:space="preserve">.  </w:t>
      </w:r>
    </w:p>
    <w:p w:rsidR="00726B2D" w:rsidRPr="00B16344" w:rsidRDefault="00726B2D" w:rsidP="00726B2D">
      <w:pPr>
        <w:ind w:firstLine="540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5. Постановление вступает в силу со дня  его опубликования.</w:t>
      </w:r>
    </w:p>
    <w:p w:rsidR="00726B2D" w:rsidRDefault="00726B2D" w:rsidP="00726B2D">
      <w:pPr>
        <w:rPr>
          <w:sz w:val="28"/>
          <w:szCs w:val="28"/>
        </w:rPr>
      </w:pPr>
    </w:p>
    <w:p w:rsidR="00726B2D" w:rsidRDefault="00726B2D" w:rsidP="00726B2D">
      <w:pPr>
        <w:rPr>
          <w:sz w:val="28"/>
          <w:szCs w:val="28"/>
        </w:rPr>
      </w:pPr>
    </w:p>
    <w:p w:rsidR="00726B2D" w:rsidRDefault="00726B2D" w:rsidP="00726B2D">
      <w:pPr>
        <w:rPr>
          <w:sz w:val="28"/>
          <w:szCs w:val="28"/>
        </w:rPr>
      </w:pPr>
    </w:p>
    <w:p w:rsidR="00726B2D" w:rsidRDefault="00726B2D" w:rsidP="00726B2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726B2D" w:rsidRDefault="00726B2D" w:rsidP="00726B2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</w:t>
      </w:r>
    </w:p>
    <w:p w:rsidR="00726B2D" w:rsidRDefault="00726B2D" w:rsidP="00726B2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 С.В. Тихая</w:t>
      </w:r>
    </w:p>
    <w:p w:rsidR="00726B2D" w:rsidRDefault="00726B2D" w:rsidP="00726B2D">
      <w:pPr>
        <w:pStyle w:val="a6"/>
        <w:jc w:val="both"/>
      </w:pPr>
    </w:p>
    <w:p w:rsidR="00726B2D" w:rsidRDefault="00726B2D" w:rsidP="00726B2D"/>
    <w:p w:rsidR="00D75692" w:rsidRDefault="00D75692"/>
    <w:sectPr w:rsidR="00D75692" w:rsidSect="002C67A0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9F" w:rsidRDefault="008F0A9F" w:rsidP="00804404">
      <w:r>
        <w:separator/>
      </w:r>
    </w:p>
  </w:endnote>
  <w:endnote w:type="continuationSeparator" w:id="1">
    <w:p w:rsidR="008F0A9F" w:rsidRDefault="008F0A9F" w:rsidP="0080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9F" w:rsidRDefault="008F0A9F" w:rsidP="00804404">
      <w:r>
        <w:separator/>
      </w:r>
    </w:p>
  </w:footnote>
  <w:footnote w:type="continuationSeparator" w:id="1">
    <w:p w:rsidR="008F0A9F" w:rsidRDefault="008F0A9F" w:rsidP="00804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804404" w:rsidP="00092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8F0A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7F" w:rsidRDefault="00804404" w:rsidP="00984D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B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B2D">
      <w:rPr>
        <w:rStyle w:val="a5"/>
        <w:noProof/>
      </w:rPr>
      <w:t>2</w:t>
    </w:r>
    <w:r>
      <w:rPr>
        <w:rStyle w:val="a5"/>
      </w:rPr>
      <w:fldChar w:fldCharType="end"/>
    </w:r>
  </w:p>
  <w:p w:rsidR="0009267F" w:rsidRDefault="008F0A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B2D"/>
    <w:rsid w:val="00685EE2"/>
    <w:rsid w:val="00726B2D"/>
    <w:rsid w:val="00804404"/>
    <w:rsid w:val="008F0A9F"/>
    <w:rsid w:val="00D7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6B2D"/>
  </w:style>
  <w:style w:type="paragraph" w:styleId="a6">
    <w:name w:val="No Spacing"/>
    <w:qFormat/>
    <w:rsid w:val="00726B2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726B2D"/>
    <w:rPr>
      <w:b/>
      <w:bCs/>
      <w:color w:val="008000"/>
    </w:rPr>
  </w:style>
  <w:style w:type="paragraph" w:customStyle="1" w:styleId="1">
    <w:name w:val="Абзац списка1"/>
    <w:basedOn w:val="a"/>
    <w:rsid w:val="00726B2D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726B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dcterms:created xsi:type="dcterms:W3CDTF">2015-11-02T13:37:00Z</dcterms:created>
  <dcterms:modified xsi:type="dcterms:W3CDTF">2015-11-05T05:37:00Z</dcterms:modified>
</cp:coreProperties>
</file>