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A05" w:rsidRPr="0078650A" w:rsidRDefault="00371663" w:rsidP="00BC66A1">
      <w:pPr>
        <w:pStyle w:val="ConsPlusNormal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</w:t>
      </w:r>
      <w:r w:rsidR="004F2A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</w:t>
      </w:r>
      <w:r w:rsidR="00BC66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="004F2A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33A05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</w:t>
      </w:r>
      <w:r w:rsidR="00552571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№ 1</w:t>
      </w:r>
    </w:p>
    <w:p w:rsidR="0078650A" w:rsidRPr="00D445B4" w:rsidRDefault="0078650A" w:rsidP="0078650A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</w:t>
      </w:r>
      <w:r w:rsidR="004F2A11">
        <w:rPr>
          <w:color w:val="000000" w:themeColor="text1"/>
          <w:sz w:val="28"/>
          <w:szCs w:val="28"/>
        </w:rPr>
        <w:t xml:space="preserve">                                              </w:t>
      </w:r>
      <w:r w:rsidR="00033A05" w:rsidRPr="0078650A">
        <w:rPr>
          <w:color w:val="000000" w:themeColor="text1"/>
          <w:sz w:val="28"/>
          <w:szCs w:val="28"/>
        </w:rPr>
        <w:t xml:space="preserve">к Положению </w:t>
      </w:r>
    </w:p>
    <w:p w:rsidR="0078650A" w:rsidRDefault="0078650A" w:rsidP="0078650A">
      <w:pPr>
        <w:pStyle w:val="a3"/>
        <w:spacing w:before="0" w:beforeAutospacing="0" w:after="0" w:afterAutospacing="0"/>
        <w:ind w:firstLine="709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</w:t>
      </w:r>
      <w:r w:rsidR="009C5CB1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                                      </w:t>
      </w:r>
      <w:r w:rsidR="004F2A11">
        <w:rPr>
          <w:bCs/>
          <w:color w:val="000000"/>
          <w:sz w:val="28"/>
          <w:szCs w:val="28"/>
        </w:rPr>
        <w:t xml:space="preserve">             </w:t>
      </w:r>
      <w:r>
        <w:rPr>
          <w:bCs/>
          <w:color w:val="000000"/>
          <w:sz w:val="28"/>
          <w:szCs w:val="28"/>
        </w:rPr>
        <w:t>п</w:t>
      </w:r>
      <w:r w:rsidRPr="0078650A">
        <w:rPr>
          <w:bCs/>
          <w:color w:val="000000"/>
          <w:sz w:val="28"/>
          <w:szCs w:val="28"/>
        </w:rPr>
        <w:t>о применению инициативного</w:t>
      </w:r>
    </w:p>
    <w:p w:rsidR="0078650A" w:rsidRDefault="0078650A" w:rsidP="0078650A">
      <w:pPr>
        <w:pStyle w:val="a3"/>
        <w:spacing w:before="0" w:beforeAutospacing="0" w:after="0" w:afterAutospacing="0"/>
        <w:ind w:firstLine="709"/>
        <w:jc w:val="center"/>
        <w:rPr>
          <w:bCs/>
          <w:color w:val="000000"/>
          <w:sz w:val="28"/>
          <w:szCs w:val="28"/>
        </w:rPr>
      </w:pPr>
      <w:r w:rsidRPr="0078650A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                                                         </w:t>
      </w:r>
      <w:r w:rsidR="004F2A11">
        <w:rPr>
          <w:bCs/>
          <w:color w:val="000000"/>
          <w:sz w:val="28"/>
          <w:szCs w:val="28"/>
        </w:rPr>
        <w:t xml:space="preserve">       </w:t>
      </w:r>
      <w:r>
        <w:rPr>
          <w:bCs/>
          <w:color w:val="000000"/>
          <w:sz w:val="28"/>
          <w:szCs w:val="28"/>
        </w:rPr>
        <w:t xml:space="preserve"> </w:t>
      </w:r>
      <w:r w:rsidRPr="0078650A">
        <w:rPr>
          <w:bCs/>
          <w:color w:val="000000"/>
          <w:sz w:val="28"/>
          <w:szCs w:val="28"/>
        </w:rPr>
        <w:t xml:space="preserve">бюджетирования в </w:t>
      </w:r>
      <w:r w:rsidR="004F2A11">
        <w:rPr>
          <w:bCs/>
          <w:color w:val="000000"/>
          <w:sz w:val="28"/>
          <w:szCs w:val="28"/>
        </w:rPr>
        <w:t>Ахтанизовском</w:t>
      </w:r>
    </w:p>
    <w:p w:rsidR="004F2A11" w:rsidRDefault="0078650A" w:rsidP="0078650A">
      <w:pPr>
        <w:pStyle w:val="a3"/>
        <w:spacing w:before="0" w:beforeAutospacing="0" w:after="0" w:afterAutospacing="0"/>
        <w:ind w:firstLine="709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</w:t>
      </w:r>
      <w:r w:rsidR="004F2A11">
        <w:rPr>
          <w:bCs/>
          <w:color w:val="000000"/>
          <w:sz w:val="28"/>
          <w:szCs w:val="28"/>
        </w:rPr>
        <w:t xml:space="preserve">           сельском поселении Темрюкского                            </w:t>
      </w:r>
    </w:p>
    <w:p w:rsidR="0078650A" w:rsidRPr="0078650A" w:rsidRDefault="004F2A11" w:rsidP="0078650A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района</w:t>
      </w:r>
    </w:p>
    <w:p w:rsidR="00033A05" w:rsidRPr="0078650A" w:rsidRDefault="00033A05" w:rsidP="00033A0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33A05" w:rsidRPr="0078650A" w:rsidRDefault="00033A05" w:rsidP="00033A0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33A05" w:rsidRPr="00AA764F" w:rsidRDefault="00033A05" w:rsidP="00033A0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Par226"/>
      <w:bookmarkEnd w:id="0"/>
      <w:r w:rsidRPr="00AA764F">
        <w:rPr>
          <w:rFonts w:ascii="Times New Roman" w:hAnsi="Times New Roman" w:cs="Times New Roman"/>
          <w:color w:val="000000" w:themeColor="text1"/>
          <w:sz w:val="28"/>
          <w:szCs w:val="28"/>
        </w:rPr>
        <w:t>ПОРЯДОК</w:t>
      </w:r>
    </w:p>
    <w:p w:rsidR="00033A05" w:rsidRPr="00AA764F" w:rsidRDefault="00033A05" w:rsidP="00033A0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764F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проведения конкурсного отбора</w:t>
      </w:r>
    </w:p>
    <w:p w:rsidR="00033A05" w:rsidRPr="0078650A" w:rsidRDefault="00033A05" w:rsidP="00033A0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1. Порядок проведения конкурсного отбора (далее - порядок) устанавливает правила конкурсного отбора</w:t>
      </w:r>
      <w:r w:rsidR="00552571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проектов инициативного бюджетирования </w:t>
      </w:r>
      <w:r w:rsidR="00552571" w:rsidRPr="004F2A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4F2A11">
        <w:rPr>
          <w:rFonts w:ascii="Times New Roman" w:hAnsi="Times New Roman" w:cs="Times New Roman"/>
          <w:sz w:val="28"/>
          <w:szCs w:val="28"/>
        </w:rPr>
        <w:t>Ахтанизовском сельском поселении</w:t>
      </w:r>
      <w:r w:rsidR="004F2A11" w:rsidRPr="004F2A11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="004F2A11" w:rsidRPr="004F2A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- </w:t>
      </w:r>
      <w:r w:rsidR="00552571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проекты</w:t>
      </w: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0A7588" w:rsidRPr="008B4CF6" w:rsidRDefault="00033A05" w:rsidP="000A758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4CF6">
        <w:rPr>
          <w:rFonts w:ascii="Times New Roman" w:hAnsi="Times New Roman" w:cs="Times New Roman"/>
          <w:color w:val="000000" w:themeColor="text1"/>
          <w:sz w:val="28"/>
          <w:szCs w:val="28"/>
        </w:rPr>
        <w:t>2. Целью конкурсного отбора является определение</w:t>
      </w:r>
      <w:r w:rsidR="00524836" w:rsidRPr="008B4C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проектов инициативного бюджетирования </w:t>
      </w:r>
      <w:r w:rsidR="00BC66A1">
        <w:rPr>
          <w:rFonts w:ascii="Times New Roman" w:hAnsi="Times New Roman" w:cs="Times New Roman"/>
          <w:color w:val="000000" w:themeColor="text1"/>
          <w:sz w:val="28"/>
          <w:szCs w:val="28"/>
        </w:rPr>
        <w:t>финансирование</w:t>
      </w:r>
      <w:r w:rsidR="00524836" w:rsidRPr="008B4C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которых будут предоставлены субсидии </w:t>
      </w:r>
      <w:r w:rsidR="008B4CF6" w:rsidRPr="008B4CF6">
        <w:rPr>
          <w:rFonts w:ascii="Times New Roman" w:hAnsi="Times New Roman" w:cs="Times New Roman"/>
          <w:sz w:val="28"/>
          <w:szCs w:val="28"/>
        </w:rPr>
        <w:t xml:space="preserve">за счет средств бюджета </w:t>
      </w:r>
      <w:r w:rsidR="00F33193"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="008B4CF6" w:rsidRPr="008B4CF6">
        <w:rPr>
          <w:rFonts w:ascii="Times New Roman" w:hAnsi="Times New Roman" w:cs="Times New Roman"/>
          <w:sz w:val="28"/>
          <w:szCs w:val="28"/>
        </w:rPr>
        <w:t xml:space="preserve"> в рамках муниципальных программ</w:t>
      </w:r>
      <w:r w:rsidR="00BC66A1">
        <w:rPr>
          <w:rFonts w:ascii="Times New Roman" w:hAnsi="Times New Roman" w:cs="Times New Roman"/>
          <w:sz w:val="28"/>
          <w:szCs w:val="28"/>
        </w:rPr>
        <w:t>.</w:t>
      </w:r>
    </w:p>
    <w:p w:rsidR="00033A05" w:rsidRPr="0078650A" w:rsidRDefault="000A7588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33A05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33A05" w:rsidRPr="000A75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Организатором конкурсного отбора является администрация </w:t>
      </w:r>
      <w:r w:rsidR="00F33193" w:rsidRPr="000A7588"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="00F33193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33A05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(далее - организатор конкурсного отбора), которая осуществляет следующие функции:</w:t>
      </w: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определяет дату проведения конкурсного отбора;</w:t>
      </w: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готовит извещение о проведении конкурсного отбора и публикует соответствующее сообщение в информационно-телекоммуникационной сети "Интернет" на официальном  сайте администрации </w:t>
      </w:r>
      <w:r w:rsidR="00F33193"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обеспечивает прием, учет и хранение</w:t>
      </w:r>
      <w:r w:rsidR="006C504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поступивших от </w:t>
      </w:r>
      <w:r w:rsidR="006C5047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представителей инициативных групп,</w:t>
      </w: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заявок на участие в конкурсном отборе (далее - заявка), а также документов и материалов к ним;</w:t>
      </w: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 техническое обеспечение деятельности конкурсной комиссии;</w:t>
      </w: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доводит до сведения участников конкурсного отбора его результаты;</w:t>
      </w: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 мониторинг реализуемых в рамках проекта мероприятий.</w:t>
      </w:r>
    </w:p>
    <w:p w:rsidR="00033A05" w:rsidRPr="0078650A" w:rsidRDefault="006C5047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033A05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Проведение конкурсного отбора осуществляет конкурсная комиссия по проведению конкурсного отбора </w:t>
      </w:r>
      <w:hyperlink w:anchor="Par307" w:tooltip="СОСТАВ" w:history="1">
        <w:r w:rsidR="00033A05" w:rsidRPr="0078650A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(приложение </w:t>
        </w:r>
        <w:r w:rsidR="00552571" w:rsidRPr="0078650A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="00033A05" w:rsidRPr="0078650A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</w:t>
        </w:r>
        <w:r w:rsidR="00F33193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к на</w:t>
        </w:r>
        <w:r w:rsidR="000A7588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стоящему П</w:t>
        </w:r>
        <w:r w:rsidR="00F33193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орядку</w:t>
        </w:r>
        <w:r w:rsidR="00033A05" w:rsidRPr="0078650A">
          <w:rPr>
            <w:rFonts w:ascii="Times New Roman" w:hAnsi="Times New Roman" w:cs="Times New Roman"/>
            <w:color w:val="000000" w:themeColor="text1"/>
            <w:sz w:val="28"/>
            <w:szCs w:val="28"/>
          </w:rPr>
          <w:t>)</w:t>
        </w:r>
      </w:hyperlink>
      <w:r w:rsidR="00033A05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 конкурсная комиссия).</w:t>
      </w: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Конкурсная комиссия осуществляет следующие функции:</w:t>
      </w: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рассматривает и оценивает заявки и</w:t>
      </w:r>
      <w:r w:rsidR="00F36792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подтверждающие документы</w:t>
      </w: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принимает решения о результатах конкурсного отбора;</w:t>
      </w: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формирует перечень </w:t>
      </w:r>
      <w:r w:rsidR="00096142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проектов</w:t>
      </w: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, прошедших конкурсный отбор.</w:t>
      </w:r>
    </w:p>
    <w:p w:rsidR="00033A05" w:rsidRPr="0078650A" w:rsidRDefault="006C5047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033A05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. Конкурсная комиссия является коллегиальным органом. В состав конкурсной комиссии входят председатель конкурсной комиссии, заместитель председателя конкурсной комиссии, секретарь конкурсной комиссии и члены конкурсной комиссии.</w:t>
      </w:r>
    </w:p>
    <w:p w:rsidR="00033A05" w:rsidRPr="0078650A" w:rsidRDefault="006C5047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6</w:t>
      </w:r>
      <w:r w:rsidR="00033A05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. Заседание конкурсной комиссии считается правомочным, если на нем присутствуют не менее 2/3 ее членов.</w:t>
      </w:r>
    </w:p>
    <w:p w:rsidR="00033A05" w:rsidRPr="0078650A" w:rsidRDefault="006C5047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033A05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Решение конкурсной комиссии по итогам рассмотрения представленных на конкурсный отбор </w:t>
      </w:r>
      <w:r w:rsidR="00096142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проектов</w:t>
      </w:r>
      <w:r w:rsidR="00033A05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принимается открытым голосованием простым большинством голосов от присутствующих членов конкурсной комиссии. При равенстве голосов решающим является голос председателя конкурсной комиссии.</w:t>
      </w: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Члены конкурсной комиссии обладают равными правами при обсуждении вопросов о принятии решений. </w:t>
      </w:r>
    </w:p>
    <w:p w:rsidR="00033A05" w:rsidRPr="0078650A" w:rsidRDefault="006C5047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033A05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. По результатам заседания конкурсной комиссии составляется протокол заседания конкурсной комиссии, который подписывается председателем конкурсной комиссии и секретарем конкурсной комиссии.</w:t>
      </w:r>
    </w:p>
    <w:p w:rsidR="00033A05" w:rsidRPr="0078650A" w:rsidRDefault="006C5047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ar268"/>
      <w:bookmarkEnd w:id="1"/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033A05" w:rsidRPr="006C5047">
        <w:rPr>
          <w:rFonts w:ascii="Times New Roman" w:hAnsi="Times New Roman" w:cs="Times New Roman"/>
          <w:color w:val="000000" w:themeColor="text1"/>
          <w:sz w:val="28"/>
          <w:szCs w:val="28"/>
        </w:rPr>
        <w:t>. Для участия в конкурсном отборе</w:t>
      </w:r>
      <w:r w:rsidR="00096142" w:rsidRPr="006C50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C50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представитель инициативной группы </w:t>
      </w:r>
      <w:r w:rsidR="00033A05" w:rsidRPr="006C5047">
        <w:rPr>
          <w:rFonts w:ascii="Times New Roman" w:hAnsi="Times New Roman" w:cs="Times New Roman"/>
          <w:color w:val="000000" w:themeColor="text1"/>
          <w:sz w:val="28"/>
          <w:szCs w:val="28"/>
        </w:rPr>
        <w:t>направля</w:t>
      </w:r>
      <w:r w:rsidR="001227E6" w:rsidRPr="006C5047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033A05" w:rsidRPr="006C5047">
        <w:rPr>
          <w:rFonts w:ascii="Times New Roman" w:hAnsi="Times New Roman" w:cs="Times New Roman"/>
          <w:color w:val="000000" w:themeColor="text1"/>
          <w:sz w:val="28"/>
          <w:szCs w:val="28"/>
        </w:rPr>
        <w:t>т организатору конкурсного отбора в срок, указанный в извещении</w:t>
      </w:r>
      <w:r w:rsidR="00061F39" w:rsidRPr="006C50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проведении конкурсного отбора</w:t>
      </w:r>
      <w:r w:rsidR="00033A05" w:rsidRPr="006C5047">
        <w:rPr>
          <w:rFonts w:ascii="Times New Roman" w:hAnsi="Times New Roman" w:cs="Times New Roman"/>
          <w:color w:val="000000" w:themeColor="text1"/>
          <w:sz w:val="28"/>
          <w:szCs w:val="28"/>
        </w:rPr>
        <w:t>, заявку</w:t>
      </w:r>
      <w:r w:rsidR="00033A05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Par370" w:tooltip="                                  ЗАЯВКА" w:history="1">
        <w:r w:rsidR="00033A05" w:rsidRPr="0078650A">
          <w:rPr>
            <w:rFonts w:ascii="Times New Roman" w:hAnsi="Times New Roman" w:cs="Times New Roman"/>
            <w:color w:val="000000" w:themeColor="text1"/>
            <w:sz w:val="28"/>
            <w:szCs w:val="28"/>
          </w:rPr>
          <w:t>(</w:t>
        </w:r>
        <w:r w:rsidR="0078650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033A05" w:rsidRPr="0078650A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риложение </w:t>
        </w:r>
        <w:r w:rsidR="00F36792" w:rsidRPr="0078650A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="00033A05" w:rsidRPr="0078650A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2</w:t>
        </w:r>
        <w:r w:rsidR="000A7588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к настоящему П</w:t>
        </w:r>
        <w:r w:rsidR="005A6F32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орядку</w:t>
        </w:r>
        <w:r w:rsidR="00033A05" w:rsidRPr="0078650A">
          <w:rPr>
            <w:rFonts w:ascii="Times New Roman" w:hAnsi="Times New Roman" w:cs="Times New Roman"/>
            <w:color w:val="000000" w:themeColor="text1"/>
            <w:sz w:val="28"/>
            <w:szCs w:val="28"/>
          </w:rPr>
          <w:t>)</w:t>
        </w:r>
      </w:hyperlink>
      <w:r w:rsidR="00033A05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К заявке прилагается:</w:t>
      </w:r>
    </w:p>
    <w:p w:rsidR="00F5121B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протокол собрания инициативной группы (населения) </w:t>
      </w:r>
      <w:r w:rsidR="005A6F32"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реестр подписей</w:t>
      </w:r>
      <w:r w:rsidR="005A6F3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371663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сводный сметный расчет на работы в рамках </w:t>
      </w:r>
      <w:r w:rsidR="00096142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проекта</w:t>
      </w: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опись представленных документов;</w:t>
      </w: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фотоматериалы о текущем состоянии объекта.</w:t>
      </w:r>
    </w:p>
    <w:p w:rsidR="00010979" w:rsidRPr="0078650A" w:rsidRDefault="00F5121B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6C5047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. Протокол собрания инициативной группы должен содержать</w:t>
      </w:r>
      <w:r w:rsidR="00010979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следующую информацию:</w:t>
      </w:r>
    </w:p>
    <w:p w:rsidR="00010979" w:rsidRPr="0078650A" w:rsidRDefault="006C5047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D10661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5121B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дату и время проведения собрания</w:t>
      </w:r>
      <w:r w:rsidR="00010979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10979" w:rsidRPr="0078650A" w:rsidRDefault="006C5047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D10661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5121B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зарегистрированных и присутствовавших на собрании человек</w:t>
      </w:r>
      <w:r w:rsidR="00010979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10661" w:rsidRPr="0078650A" w:rsidRDefault="006C5047" w:rsidP="006C504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F5121B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наименование (ФИО) инициатора проведения собрания и секретаря собрания</w:t>
      </w:r>
      <w:r w:rsidR="00010979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10661" w:rsidRPr="0078650A" w:rsidRDefault="006C5047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название</w:t>
      </w:r>
      <w:r w:rsidR="00F5121B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проекта инициативного бюджетирования</w:t>
      </w:r>
      <w:r w:rsidR="00D10661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10661" w:rsidRPr="0078650A" w:rsidRDefault="006C5047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перечень</w:t>
      </w:r>
      <w:r w:rsidR="00F5121B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 объем</w:t>
      </w:r>
      <w:r w:rsidR="00F5121B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</w:t>
      </w:r>
      <w:r w:rsidR="00010979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5121B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проекта</w:t>
      </w:r>
      <w:r w:rsidR="00D10661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10661" w:rsidRPr="0078650A" w:rsidRDefault="006C5047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размер</w:t>
      </w:r>
      <w:r w:rsidR="00F5121B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доли софинансирования населения, юридических и физических лиц</w:t>
      </w:r>
      <w:r w:rsidR="00D10661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5121B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индивидуальных предпринимателей</w:t>
      </w:r>
      <w:r w:rsidR="00D10661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10661" w:rsidRPr="0078650A" w:rsidRDefault="006C5047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порядок и сроки</w:t>
      </w:r>
      <w:r w:rsidR="00F5121B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сбора средств софинанс</w:t>
      </w:r>
      <w:r w:rsidR="00D10661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F5121B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рования проекта</w:t>
      </w:r>
      <w:r w:rsidR="00D10661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10661" w:rsidRPr="0078650A" w:rsidRDefault="006C5047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F5121B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состава инициативной группы и его представителя</w:t>
      </w:r>
      <w:r w:rsidR="003D541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6C5047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Не допускаются к участию в конкурсном отборе </w:t>
      </w:r>
      <w:r w:rsidR="00096142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проекты</w:t>
      </w: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случае:</w:t>
      </w:r>
    </w:p>
    <w:p w:rsidR="00033A05" w:rsidRPr="0078650A" w:rsidRDefault="006C5047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033A05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редставления</w:t>
      </w:r>
      <w:r w:rsidR="008B4C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33A05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заявки, содержащей недостоверную информацию;</w:t>
      </w: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представления неполного комплекта документов, установленных </w:t>
      </w:r>
      <w:hyperlink w:anchor="Par268" w:tooltip="10. Для участия в конкурсном отборе муниципальные образования Тульской области направляют организатору конкурсного отбора в срок, указанный в извещении, заявку (приложение N 2)." w:history="1">
        <w:r w:rsidRPr="0078650A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пунктом </w:t>
        </w:r>
        <w:r w:rsidR="009D7E83">
          <w:rPr>
            <w:rFonts w:ascii="Times New Roman" w:hAnsi="Times New Roman" w:cs="Times New Roman"/>
            <w:color w:val="000000" w:themeColor="text1"/>
            <w:sz w:val="28"/>
            <w:szCs w:val="28"/>
          </w:rPr>
          <w:t>9</w:t>
        </w:r>
      </w:hyperlink>
      <w:r w:rsidR="009D7E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</w:t>
      </w: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орядка.</w:t>
      </w: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9D7E8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9D7E83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Представитель инициативной группы</w:t>
      </w:r>
      <w:r w:rsidR="009D7E83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не менее чем за 5 дней до даты проведения конкурсного отбора име</w:t>
      </w:r>
      <w:r w:rsidR="008B4CF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т право отозвать свою заявку и отказаться от участия в конкурсном отборе, сообщив об этом письменно организатору конкурсного отбора.</w:t>
      </w: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4CF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9D7E8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8B4C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9D7E83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Представителю инициативной группы</w:t>
      </w:r>
      <w:r w:rsidRPr="008B4C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чьи программы не допущены к </w:t>
      </w:r>
      <w:r w:rsidRPr="008B4CF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участию в конкурсном отборе, организатор конкурсного отбора направляет мотивированное уведомление в течение 10 рабочих дней после даты окончания приема заявок и возвращает поданные ими заявки и прилагаемые документы.</w:t>
      </w: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9D7E83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. Заявки, представленные после окончания даты их приема, указанной в извещении о проведении конкурса, не принимаются и возвращаются участникам конкурсного отбора.</w:t>
      </w: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9D7E83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Конкурсная комиссия осуществляет рассмотрение и оценку </w:t>
      </w:r>
      <w:r w:rsidR="00096142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проектов</w:t>
      </w: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критериями, </w:t>
      </w:r>
      <w:r w:rsidRPr="00CE12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указанными в </w:t>
      </w:r>
      <w:hyperlink w:anchor="Par583" w:tooltip="Приложение N 3" w:history="1">
        <w:r w:rsidR="0078650A" w:rsidRPr="00CE126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Pr="00CE126C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риложении </w:t>
        </w:r>
        <w:r w:rsidR="00096142" w:rsidRPr="00CE126C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Pr="00CE126C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3</w:t>
        </w:r>
      </w:hyperlink>
      <w:r w:rsidR="009D7E83">
        <w:rPr>
          <w:rFonts w:ascii="Times New Roman" w:hAnsi="Times New Roman" w:cs="Times New Roman"/>
          <w:sz w:val="28"/>
          <w:szCs w:val="28"/>
        </w:rPr>
        <w:t xml:space="preserve"> к настоящему П</w:t>
      </w:r>
      <w:r w:rsidR="00CE126C" w:rsidRPr="00CE126C">
        <w:rPr>
          <w:rFonts w:ascii="Times New Roman" w:hAnsi="Times New Roman" w:cs="Times New Roman"/>
          <w:sz w:val="28"/>
          <w:szCs w:val="28"/>
        </w:rPr>
        <w:t>орядку</w:t>
      </w: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9D7E83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. Конкурсная комиссия вправе в установленном порядке привлекать специалистов для проведения ими экспертизы представленных документов.</w:t>
      </w:r>
    </w:p>
    <w:p w:rsidR="00033A05" w:rsidRPr="0078650A" w:rsidRDefault="009D7E83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="00033A05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Конкурсная комиссия формирует перечень прошедших конкурсный отбор </w:t>
      </w:r>
      <w:r w:rsidR="00096142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проектов</w:t>
      </w:r>
      <w:r w:rsidR="00033A05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, набравших наибольшее количество баллов</w:t>
      </w:r>
      <w:r w:rsidR="00F36792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33A05" w:rsidRPr="0078650A" w:rsidRDefault="009D7E83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="00033A05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. Организатор конкурсного отбора в течение 10 дней после принятия решения конкурсной комиссией доводит до сведения</w:t>
      </w:r>
      <w:r w:rsidR="005248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представителей инициативных групп</w:t>
      </w: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33A05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его результаты.</w:t>
      </w:r>
    </w:p>
    <w:p w:rsidR="00033A05" w:rsidRPr="0078650A" w:rsidRDefault="009D7E83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033A05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. Заявки, документы и материалы, прошедшие конкурсный отбор, участникам конкурсного отбора не возвращаются.</w:t>
      </w:r>
    </w:p>
    <w:p w:rsidR="00F36792" w:rsidRDefault="00F36792" w:rsidP="007865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650A" w:rsidRPr="0078650A" w:rsidRDefault="0078650A" w:rsidP="007865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4AD" w:rsidRDefault="00CE126C" w:rsidP="006A14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финансов</w:t>
      </w:r>
    </w:p>
    <w:p w:rsidR="00CE126C" w:rsidRDefault="00CE126C" w:rsidP="006A14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экономического развития                                                             А.В. Плотникова</w:t>
      </w:r>
    </w:p>
    <w:p w:rsidR="00F36792" w:rsidRPr="0078650A" w:rsidRDefault="00F36792" w:rsidP="006A14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36792" w:rsidRPr="0078650A" w:rsidSect="004F2A1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028" w:rsidRDefault="008B0028" w:rsidP="00AA764F">
      <w:pPr>
        <w:spacing w:after="0" w:line="240" w:lineRule="auto"/>
      </w:pPr>
      <w:r>
        <w:separator/>
      </w:r>
    </w:p>
  </w:endnote>
  <w:endnote w:type="continuationSeparator" w:id="0">
    <w:p w:rsidR="008B0028" w:rsidRDefault="008B0028" w:rsidP="00AA7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028" w:rsidRDefault="008B0028" w:rsidP="00AA764F">
      <w:pPr>
        <w:spacing w:after="0" w:line="240" w:lineRule="auto"/>
      </w:pPr>
      <w:r>
        <w:separator/>
      </w:r>
    </w:p>
  </w:footnote>
  <w:footnote w:type="continuationSeparator" w:id="0">
    <w:p w:rsidR="008B0028" w:rsidRDefault="008B0028" w:rsidP="00AA7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468501"/>
    </w:sdtPr>
    <w:sdtContent>
      <w:p w:rsidR="00AA764F" w:rsidRDefault="00343354">
        <w:pPr>
          <w:pStyle w:val="a6"/>
          <w:jc w:val="center"/>
        </w:pPr>
        <w:fldSimple w:instr=" PAGE   \* MERGEFORMAT ">
          <w:r w:rsidR="00BC66A1">
            <w:rPr>
              <w:noProof/>
            </w:rPr>
            <w:t>3</w:t>
          </w:r>
        </w:fldSimple>
      </w:p>
    </w:sdtContent>
  </w:sdt>
  <w:p w:rsidR="00AA764F" w:rsidRDefault="00AA764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3A05"/>
    <w:rsid w:val="00010979"/>
    <w:rsid w:val="00021BFB"/>
    <w:rsid w:val="00033A05"/>
    <w:rsid w:val="00042B25"/>
    <w:rsid w:val="00060763"/>
    <w:rsid w:val="00061F39"/>
    <w:rsid w:val="00096142"/>
    <w:rsid w:val="000A7588"/>
    <w:rsid w:val="001027D4"/>
    <w:rsid w:val="0011645D"/>
    <w:rsid w:val="001227E6"/>
    <w:rsid w:val="001C05A7"/>
    <w:rsid w:val="00272ECE"/>
    <w:rsid w:val="002D14B8"/>
    <w:rsid w:val="00343354"/>
    <w:rsid w:val="00371663"/>
    <w:rsid w:val="003D541C"/>
    <w:rsid w:val="003F31F5"/>
    <w:rsid w:val="00485233"/>
    <w:rsid w:val="004A47E7"/>
    <w:rsid w:val="004B3F19"/>
    <w:rsid w:val="004F2A11"/>
    <w:rsid w:val="00524836"/>
    <w:rsid w:val="005340A0"/>
    <w:rsid w:val="00552571"/>
    <w:rsid w:val="005825A7"/>
    <w:rsid w:val="005956BC"/>
    <w:rsid w:val="005A6F32"/>
    <w:rsid w:val="005D18C8"/>
    <w:rsid w:val="006177FD"/>
    <w:rsid w:val="0064065C"/>
    <w:rsid w:val="00676E6C"/>
    <w:rsid w:val="006A14AD"/>
    <w:rsid w:val="006C1E81"/>
    <w:rsid w:val="006C5047"/>
    <w:rsid w:val="007132D4"/>
    <w:rsid w:val="00720E2B"/>
    <w:rsid w:val="00762A60"/>
    <w:rsid w:val="0077080D"/>
    <w:rsid w:val="0078650A"/>
    <w:rsid w:val="007E6F23"/>
    <w:rsid w:val="00806FE6"/>
    <w:rsid w:val="00845DBF"/>
    <w:rsid w:val="0085091B"/>
    <w:rsid w:val="008B0028"/>
    <w:rsid w:val="008B4CF6"/>
    <w:rsid w:val="0090386D"/>
    <w:rsid w:val="009C5CB1"/>
    <w:rsid w:val="009D7E83"/>
    <w:rsid w:val="009E45D3"/>
    <w:rsid w:val="00A06935"/>
    <w:rsid w:val="00A40E84"/>
    <w:rsid w:val="00A77778"/>
    <w:rsid w:val="00A86A69"/>
    <w:rsid w:val="00AA764F"/>
    <w:rsid w:val="00AC406E"/>
    <w:rsid w:val="00AF1BE2"/>
    <w:rsid w:val="00B041ED"/>
    <w:rsid w:val="00B46D12"/>
    <w:rsid w:val="00BC66A1"/>
    <w:rsid w:val="00C55FA1"/>
    <w:rsid w:val="00CE126C"/>
    <w:rsid w:val="00D10661"/>
    <w:rsid w:val="00D46CC0"/>
    <w:rsid w:val="00D710FB"/>
    <w:rsid w:val="00DE7CA5"/>
    <w:rsid w:val="00ED04B5"/>
    <w:rsid w:val="00F33193"/>
    <w:rsid w:val="00F36792"/>
    <w:rsid w:val="00F5121B"/>
    <w:rsid w:val="00F874F8"/>
    <w:rsid w:val="00FC4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3A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7865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C5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5CB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7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764F"/>
  </w:style>
  <w:style w:type="paragraph" w:styleId="a8">
    <w:name w:val="footer"/>
    <w:basedOn w:val="a"/>
    <w:link w:val="a9"/>
    <w:uiPriority w:val="99"/>
    <w:semiHidden/>
    <w:unhideWhenUsed/>
    <w:rsid w:val="00AA7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A76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7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3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6352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Булов</dc:creator>
  <cp:keywords/>
  <dc:description/>
  <cp:lastModifiedBy>1</cp:lastModifiedBy>
  <cp:revision>26</cp:revision>
  <cp:lastPrinted>2017-02-01T11:00:00Z</cp:lastPrinted>
  <dcterms:created xsi:type="dcterms:W3CDTF">2017-01-09T06:22:00Z</dcterms:created>
  <dcterms:modified xsi:type="dcterms:W3CDTF">2019-04-23T12:48:00Z</dcterms:modified>
</cp:coreProperties>
</file>