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D9" w:rsidRDefault="00E443D9" w:rsidP="00E443D9">
      <w:pPr>
        <w:ind w:left="5103"/>
        <w:jc w:val="center"/>
        <w:rPr>
          <w:szCs w:val="28"/>
        </w:rPr>
      </w:pPr>
      <w:r>
        <w:rPr>
          <w:szCs w:val="28"/>
        </w:rPr>
        <w:t>ПРИЛОЖЕНИЕ</w:t>
      </w:r>
      <w:r w:rsidRPr="007755A8">
        <w:rPr>
          <w:szCs w:val="28"/>
        </w:rPr>
        <w:t xml:space="preserve"> №</w:t>
      </w:r>
      <w:r>
        <w:rPr>
          <w:szCs w:val="28"/>
        </w:rPr>
        <w:t xml:space="preserve"> 2</w:t>
      </w:r>
    </w:p>
    <w:p w:rsidR="00E443D9" w:rsidRDefault="00E443D9" w:rsidP="00E443D9">
      <w:pPr>
        <w:ind w:left="5103"/>
        <w:jc w:val="center"/>
        <w:rPr>
          <w:szCs w:val="28"/>
        </w:rPr>
      </w:pPr>
    </w:p>
    <w:p w:rsidR="00E443D9" w:rsidRPr="001F7B6A" w:rsidRDefault="00E443D9" w:rsidP="00E443D9">
      <w:pPr>
        <w:pStyle w:val="ConsPlusNonformat"/>
        <w:widowControl/>
        <w:tabs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F7B6A">
        <w:rPr>
          <w:rFonts w:ascii="Times New Roman" w:hAnsi="Times New Roman" w:cs="Times New Roman"/>
          <w:sz w:val="28"/>
          <w:szCs w:val="28"/>
        </w:rPr>
        <w:t>УТВЕРЖДЕН</w:t>
      </w:r>
    </w:p>
    <w:p w:rsidR="00E443D9" w:rsidRPr="001F7B6A" w:rsidRDefault="00E443D9" w:rsidP="00E443D9">
      <w:pPr>
        <w:ind w:left="5103"/>
        <w:jc w:val="center"/>
      </w:pPr>
      <w:r w:rsidRPr="001F7B6A">
        <w:t>постановлением администрации</w:t>
      </w:r>
    </w:p>
    <w:p w:rsidR="00E443D9" w:rsidRPr="001F7B6A" w:rsidRDefault="00E443D9" w:rsidP="00E443D9">
      <w:pPr>
        <w:ind w:left="5103"/>
        <w:jc w:val="center"/>
      </w:pPr>
      <w:r>
        <w:t>Ахтанизовского</w:t>
      </w:r>
      <w:r w:rsidRPr="001F7B6A">
        <w:t xml:space="preserve"> сельского поселения</w:t>
      </w:r>
    </w:p>
    <w:p w:rsidR="00E443D9" w:rsidRPr="001F7B6A" w:rsidRDefault="00E443D9" w:rsidP="00E443D9">
      <w:pPr>
        <w:ind w:left="5103"/>
        <w:jc w:val="center"/>
      </w:pPr>
      <w:r w:rsidRPr="001F7B6A">
        <w:t>Темрюкского района</w:t>
      </w:r>
    </w:p>
    <w:p w:rsidR="00E443D9" w:rsidRPr="007755A8" w:rsidRDefault="00E443D9" w:rsidP="00E443D9">
      <w:pPr>
        <w:ind w:left="5103"/>
        <w:jc w:val="center"/>
        <w:rPr>
          <w:szCs w:val="28"/>
        </w:rPr>
      </w:pPr>
      <w:r>
        <w:t>о</w:t>
      </w:r>
      <w:r w:rsidRPr="001F7B6A">
        <w:t>т</w:t>
      </w:r>
      <w:r w:rsidRPr="004B7E4D">
        <w:t xml:space="preserve"> </w:t>
      </w:r>
      <w:r>
        <w:t>08.10.2015</w:t>
      </w:r>
      <w:r w:rsidRPr="007C380A">
        <w:t xml:space="preserve"> </w:t>
      </w:r>
      <w:r>
        <w:t xml:space="preserve"> </w:t>
      </w:r>
      <w:r w:rsidRPr="001F7B6A">
        <w:t>№</w:t>
      </w:r>
      <w:r>
        <w:t xml:space="preserve"> 412</w:t>
      </w:r>
    </w:p>
    <w:p w:rsidR="00E443D9" w:rsidRPr="007755A8" w:rsidRDefault="00E443D9" w:rsidP="00E443D9">
      <w:pPr>
        <w:tabs>
          <w:tab w:val="left" w:pos="1740"/>
        </w:tabs>
        <w:ind w:left="5103"/>
        <w:jc w:val="center"/>
        <w:rPr>
          <w:szCs w:val="28"/>
        </w:rPr>
      </w:pPr>
    </w:p>
    <w:p w:rsidR="00E443D9" w:rsidRDefault="00E443D9" w:rsidP="00E443D9">
      <w:pPr>
        <w:rPr>
          <w:szCs w:val="28"/>
        </w:rPr>
      </w:pPr>
    </w:p>
    <w:p w:rsidR="00E443D9" w:rsidRPr="003F4943" w:rsidRDefault="00E443D9" w:rsidP="00E443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F4943">
        <w:rPr>
          <w:rFonts w:ascii="Times New Roman" w:hAnsi="Times New Roman"/>
          <w:sz w:val="28"/>
          <w:szCs w:val="28"/>
        </w:rPr>
        <w:t>СОСТАВ</w:t>
      </w:r>
    </w:p>
    <w:p w:rsidR="00E443D9" w:rsidRPr="003F4943" w:rsidRDefault="00E443D9" w:rsidP="00E443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F4943">
        <w:rPr>
          <w:rFonts w:ascii="Times New Roman" w:hAnsi="Times New Roman"/>
          <w:sz w:val="28"/>
          <w:szCs w:val="28"/>
        </w:rPr>
        <w:t xml:space="preserve">комиссии по землепользованию и застройке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3F4943">
        <w:rPr>
          <w:rFonts w:ascii="Times New Roman" w:hAnsi="Times New Roman"/>
          <w:sz w:val="28"/>
          <w:szCs w:val="28"/>
        </w:rPr>
        <w:t xml:space="preserve"> сельского п</w:t>
      </w:r>
      <w:r w:rsidRPr="003F4943">
        <w:rPr>
          <w:rFonts w:ascii="Times New Roman" w:hAnsi="Times New Roman"/>
          <w:sz w:val="28"/>
          <w:szCs w:val="28"/>
        </w:rPr>
        <w:t>о</w:t>
      </w:r>
      <w:r w:rsidRPr="003F4943">
        <w:rPr>
          <w:rFonts w:ascii="Times New Roman" w:hAnsi="Times New Roman"/>
          <w:sz w:val="28"/>
          <w:szCs w:val="28"/>
        </w:rPr>
        <w:t>селения Темрюкского района</w:t>
      </w:r>
    </w:p>
    <w:p w:rsidR="00E443D9" w:rsidRPr="00913537" w:rsidRDefault="00E443D9" w:rsidP="00E443D9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768" w:type="dxa"/>
        <w:tblLook w:val="04A0"/>
      </w:tblPr>
      <w:tblGrid>
        <w:gridCol w:w="3888"/>
        <w:gridCol w:w="5880"/>
      </w:tblGrid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Тихая Светлана </w:t>
            </w: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880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 Ахтанизовского сельского поселения Темрюкского района, председатель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443D9" w:rsidRPr="00913537" w:rsidTr="003702E0">
        <w:tc>
          <w:tcPr>
            <w:tcW w:w="3888" w:type="dxa"/>
          </w:tcPr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Большакова Юлия </w:t>
            </w: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5880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архитектуры и градостроительства администрации Ахтанизовского сельского поселения 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района, заместитель председателя</w:t>
            </w: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Чебанец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</w:t>
            </w: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 отдела имущественных и земельных отношений администрации Ахтанизовского сельского поселения Темрюкского района, секретарь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537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Приходько Александр Николаевич</w:t>
            </w:r>
          </w:p>
          <w:p w:rsidR="00E443D9" w:rsidRPr="00913537" w:rsidRDefault="00E443D9" w:rsidP="003702E0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880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 Совета </w:t>
            </w:r>
            <w:r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5880" w:type="dxa"/>
          </w:tcPr>
          <w:p w:rsidR="00E443D9" w:rsidRDefault="00E443D9" w:rsidP="003702E0">
            <w:pPr>
              <w:jc w:val="both"/>
              <w:rPr>
                <w:szCs w:val="28"/>
              </w:rPr>
            </w:pPr>
            <w:r w:rsidRPr="00913537">
              <w:rPr>
                <w:szCs w:val="28"/>
              </w:rPr>
              <w:t xml:space="preserve">Начальника финансового отдела администрации </w:t>
            </w:r>
            <w:r>
              <w:rPr>
                <w:szCs w:val="28"/>
              </w:rPr>
              <w:t>Ахтанизовского</w:t>
            </w:r>
            <w:r w:rsidRPr="00913537">
              <w:rPr>
                <w:szCs w:val="28"/>
              </w:rPr>
              <w:t xml:space="preserve"> сельского поселения Темрюкского района;</w:t>
            </w:r>
          </w:p>
          <w:p w:rsidR="00E443D9" w:rsidRPr="00913537" w:rsidRDefault="00E443D9" w:rsidP="003702E0">
            <w:pPr>
              <w:jc w:val="both"/>
              <w:rPr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Ким Сергей </w:t>
            </w:r>
          </w:p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</w:tc>
        <w:tc>
          <w:tcPr>
            <w:tcW w:w="5880" w:type="dxa"/>
          </w:tcPr>
          <w:p w:rsidR="00E443D9" w:rsidRDefault="00E443D9" w:rsidP="003702E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отдела имущественных и земельных отношений администрации Ахтанизовского сельского поселения Темрюкского района</w:t>
            </w:r>
          </w:p>
          <w:p w:rsidR="00E443D9" w:rsidRPr="00913537" w:rsidRDefault="00E443D9" w:rsidP="003702E0">
            <w:pPr>
              <w:jc w:val="both"/>
              <w:rPr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880" w:type="dxa"/>
          </w:tcPr>
          <w:p w:rsidR="00E443D9" w:rsidRDefault="00E443D9" w:rsidP="003702E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ЖКХ, торговли и курортной деятельности администрации Ахтанизовского </w:t>
            </w:r>
            <w:r>
              <w:rPr>
                <w:szCs w:val="28"/>
              </w:rPr>
              <w:lastRenderedPageBreak/>
              <w:t>сельского поселения Темрюкского района</w:t>
            </w:r>
          </w:p>
          <w:p w:rsidR="00E443D9" w:rsidRDefault="00E443D9" w:rsidP="003702E0">
            <w:pPr>
              <w:jc w:val="both"/>
              <w:rPr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Шамрай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5880" w:type="dxa"/>
          </w:tcPr>
          <w:p w:rsidR="00E443D9" w:rsidRDefault="00E443D9" w:rsidP="003702E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Специалист 1 категории отдела ЖКХ, торговли и курортной деятельности администрации Ахтанизовского сельского поселения Темрюкского района</w:t>
            </w:r>
          </w:p>
          <w:p w:rsidR="00E443D9" w:rsidRDefault="00E443D9" w:rsidP="003702E0">
            <w:pPr>
              <w:jc w:val="both"/>
              <w:rPr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Петухов Петр 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5880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Бытсервис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537">
              <w:rPr>
                <w:rFonts w:ascii="Times New Roman" w:hAnsi="Times New Roman"/>
                <w:sz w:val="28"/>
                <w:szCs w:val="28"/>
              </w:rPr>
              <w:t>Шаповал Ольга Владимировна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архитектуры и градостроительства муниципального образования Темрюкский район (по согласованию)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Сидикова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880" w:type="dxa"/>
          </w:tcPr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>ачальник управления имущественных и земельных отношений администрации муниципального образования Темрю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>к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>ский район (по согласованию);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3D9" w:rsidRPr="00913537" w:rsidTr="003702E0">
        <w:tc>
          <w:tcPr>
            <w:tcW w:w="3888" w:type="dxa"/>
          </w:tcPr>
          <w:p w:rsidR="00E443D9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Обабко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</w:t>
            </w:r>
          </w:p>
          <w:p w:rsidR="00E443D9" w:rsidRPr="00913537" w:rsidRDefault="00E443D9" w:rsidP="003702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880" w:type="dxa"/>
          </w:tcPr>
          <w:p w:rsidR="00E443D9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градостроительного развития курортных территорий  департамента по архитектуре и градостроительству Краснодарского края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E443D9" w:rsidRPr="00913537" w:rsidRDefault="00E443D9" w:rsidP="003702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43D9" w:rsidRDefault="00E443D9" w:rsidP="00E443D9">
      <w:pPr>
        <w:tabs>
          <w:tab w:val="center" w:pos="4819"/>
        </w:tabs>
        <w:rPr>
          <w:szCs w:val="28"/>
        </w:rPr>
      </w:pPr>
      <w:r>
        <w:rPr>
          <w:szCs w:val="28"/>
        </w:rPr>
        <w:tab/>
      </w:r>
    </w:p>
    <w:p w:rsidR="00E443D9" w:rsidRDefault="00E443D9" w:rsidP="00E443D9">
      <w:pPr>
        <w:tabs>
          <w:tab w:val="center" w:pos="4819"/>
        </w:tabs>
        <w:rPr>
          <w:szCs w:val="28"/>
        </w:rPr>
      </w:pPr>
    </w:p>
    <w:p w:rsidR="00E443D9" w:rsidRDefault="00E443D9" w:rsidP="00E443D9">
      <w:pPr>
        <w:tabs>
          <w:tab w:val="center" w:pos="4819"/>
        </w:tabs>
        <w:rPr>
          <w:szCs w:val="28"/>
        </w:rPr>
      </w:pPr>
      <w:r>
        <w:rPr>
          <w:szCs w:val="28"/>
        </w:rPr>
        <w:t xml:space="preserve">Глава Ахтанизовского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E443D9" w:rsidRPr="007C7884" w:rsidRDefault="00E443D9" w:rsidP="00E443D9">
      <w:pPr>
        <w:tabs>
          <w:tab w:val="center" w:pos="4819"/>
        </w:tabs>
        <w:rPr>
          <w:szCs w:val="28"/>
        </w:rPr>
      </w:pPr>
      <w:r>
        <w:rPr>
          <w:szCs w:val="28"/>
        </w:rPr>
        <w:t>поселения Темрюкского района</w:t>
      </w:r>
      <w:r w:rsidRPr="00E96115">
        <w:tab/>
      </w:r>
      <w:r w:rsidRPr="00E96115">
        <w:tab/>
      </w:r>
      <w:r w:rsidRPr="00E96115">
        <w:tab/>
      </w:r>
      <w:r>
        <w:t xml:space="preserve">                           М.А. </w:t>
      </w:r>
      <w:proofErr w:type="spellStart"/>
      <w:r>
        <w:t>Разиевский</w:t>
      </w:r>
      <w:proofErr w:type="spellEnd"/>
    </w:p>
    <w:p w:rsidR="00E443D9" w:rsidRPr="00913537" w:rsidRDefault="00E443D9" w:rsidP="00E443D9">
      <w:pPr>
        <w:rPr>
          <w:szCs w:val="28"/>
        </w:rPr>
      </w:pPr>
    </w:p>
    <w:p w:rsidR="00E50FCE" w:rsidRDefault="00E50FCE"/>
    <w:sectPr w:rsidR="00E50FCE" w:rsidSect="003F4943">
      <w:headerReference w:type="default" r:id="rId4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943" w:rsidRDefault="00E443D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F4943" w:rsidRDefault="00E443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43D9"/>
    <w:rsid w:val="00E443D9"/>
    <w:rsid w:val="00E5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4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443D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44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3D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2015-10-12T08:07:00Z</dcterms:created>
  <dcterms:modified xsi:type="dcterms:W3CDTF">2015-10-12T08:07:00Z</dcterms:modified>
</cp:coreProperties>
</file>