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213" w:rsidRPr="00DE065F" w:rsidRDefault="004C0213" w:rsidP="004C0213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4C0213" w:rsidRPr="006C6AA8" w:rsidRDefault="004C0213" w:rsidP="004C0213">
      <w:pPr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к решению</w:t>
      </w:r>
      <w:r w:rsidRPr="006C6AA8">
        <w:rPr>
          <w:sz w:val="28"/>
          <w:szCs w:val="28"/>
        </w:rPr>
        <w:t xml:space="preserve"> _______</w:t>
      </w:r>
      <w:r w:rsidRPr="00DE065F">
        <w:rPr>
          <w:sz w:val="28"/>
          <w:szCs w:val="28"/>
        </w:rPr>
        <w:t xml:space="preserve"> сессии</w:t>
      </w:r>
      <w:r>
        <w:rPr>
          <w:sz w:val="28"/>
          <w:szCs w:val="28"/>
        </w:rPr>
        <w:t xml:space="preserve"> </w:t>
      </w:r>
      <w:r w:rsidRPr="00DE065F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 xml:space="preserve">Ахтанизовского сельского поселения Темрюкского муниципального района Краснодарского края </w:t>
      </w:r>
      <w:r w:rsidRPr="00845F4C">
        <w:rPr>
          <w:sz w:val="28"/>
          <w:szCs w:val="28"/>
          <w:lang w:val="en-US"/>
        </w:rPr>
        <w:t>V</w:t>
      </w:r>
      <w:r w:rsidRPr="00845F4C">
        <w:rPr>
          <w:sz w:val="28"/>
          <w:szCs w:val="28"/>
        </w:rPr>
        <w:t xml:space="preserve"> созыва</w:t>
      </w:r>
      <w:r w:rsidRPr="00845F4C">
        <w:rPr>
          <w:sz w:val="28"/>
          <w:szCs w:val="28"/>
        </w:rPr>
        <w:br/>
      </w:r>
      <w:proofErr w:type="gramStart"/>
      <w:r w:rsidRPr="006C6AA8">
        <w:rPr>
          <w:sz w:val="28"/>
          <w:szCs w:val="28"/>
        </w:rPr>
        <w:t>от</w:t>
      </w:r>
      <w:proofErr w:type="gramEnd"/>
      <w:r w:rsidRPr="006C6AA8">
        <w:rPr>
          <w:sz w:val="28"/>
          <w:szCs w:val="28"/>
        </w:rPr>
        <w:t xml:space="preserve"> ______________  № _________</w:t>
      </w:r>
    </w:p>
    <w:p w:rsidR="00801FCF" w:rsidRPr="00BE16A8" w:rsidRDefault="00801FCF" w:rsidP="00801FCF">
      <w:pPr>
        <w:ind w:left="5103"/>
        <w:rPr>
          <w:sz w:val="28"/>
          <w:szCs w:val="28"/>
        </w:rPr>
      </w:pPr>
    </w:p>
    <w:p w:rsidR="00801FCF" w:rsidRPr="000C452B" w:rsidRDefault="00801FCF" w:rsidP="00801FCF">
      <w:pPr>
        <w:ind w:left="5670"/>
        <w:rPr>
          <w:color w:val="FF0000"/>
          <w:sz w:val="28"/>
          <w:szCs w:val="28"/>
        </w:rPr>
      </w:pPr>
    </w:p>
    <w:p w:rsidR="00801FCF" w:rsidRPr="00047AE6" w:rsidRDefault="00801FCF" w:rsidP="00801FCF">
      <w:pPr>
        <w:ind w:firstLine="567"/>
        <w:jc w:val="center"/>
        <w:rPr>
          <w:b/>
          <w:color w:val="000000" w:themeColor="text1"/>
          <w:sz w:val="28"/>
          <w:szCs w:val="28"/>
        </w:rPr>
      </w:pPr>
      <w:r w:rsidRPr="00047AE6">
        <w:rPr>
          <w:b/>
          <w:color w:val="000000" w:themeColor="text1"/>
          <w:sz w:val="28"/>
          <w:szCs w:val="28"/>
        </w:rPr>
        <w:t>ПОРЯДОК</w:t>
      </w:r>
    </w:p>
    <w:p w:rsidR="00801FCF" w:rsidRPr="00047AE6" w:rsidRDefault="00801FCF" w:rsidP="00CD5FF6">
      <w:pPr>
        <w:jc w:val="center"/>
        <w:rPr>
          <w:b/>
          <w:color w:val="000000" w:themeColor="text1"/>
          <w:sz w:val="28"/>
        </w:rPr>
      </w:pPr>
      <w:r w:rsidRPr="00047AE6">
        <w:rPr>
          <w:b/>
          <w:color w:val="000000" w:themeColor="text1"/>
          <w:sz w:val="28"/>
        </w:rPr>
        <w:t xml:space="preserve">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частях), находящихся в муниципальной собственности </w:t>
      </w:r>
      <w:r w:rsidR="0092674B">
        <w:rPr>
          <w:b/>
          <w:color w:val="000000" w:themeColor="text1"/>
          <w:sz w:val="28"/>
        </w:rPr>
        <w:t>Ахтанизовского</w:t>
      </w:r>
      <w:r w:rsidRPr="00047AE6">
        <w:rPr>
          <w:b/>
          <w:color w:val="000000" w:themeColor="text1"/>
          <w:sz w:val="28"/>
        </w:rPr>
        <w:t xml:space="preserve"> сельского поселения </w:t>
      </w:r>
      <w:r>
        <w:rPr>
          <w:b/>
          <w:color w:val="000000" w:themeColor="text1"/>
          <w:sz w:val="28"/>
        </w:rPr>
        <w:t>Темрюкского</w:t>
      </w:r>
      <w:r w:rsidRPr="00047AE6">
        <w:rPr>
          <w:b/>
          <w:color w:val="000000" w:themeColor="text1"/>
          <w:sz w:val="28"/>
        </w:rPr>
        <w:t xml:space="preserve"> муниципального района Краснодарского края</w:t>
      </w:r>
    </w:p>
    <w:p w:rsidR="00801FCF" w:rsidRDefault="00801FCF" w:rsidP="00801FCF">
      <w:pPr>
        <w:jc w:val="center"/>
        <w:rPr>
          <w:sz w:val="28"/>
          <w:szCs w:val="28"/>
        </w:rPr>
      </w:pPr>
    </w:p>
    <w:p w:rsidR="00801FCF" w:rsidRPr="00047AE6" w:rsidRDefault="002E20E7" w:rsidP="00801FCF">
      <w:pPr>
        <w:pStyle w:val="a6"/>
        <w:spacing w:beforeAutospacing="0" w:afterAutospacing="0"/>
        <w:ind w:firstLine="567"/>
        <w:contextualSpacing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1. </w:t>
      </w:r>
      <w:proofErr w:type="gramStart"/>
      <w:r w:rsidR="00801FCF" w:rsidRPr="00047AE6">
        <w:rPr>
          <w:color w:val="000000" w:themeColor="text1"/>
          <w:sz w:val="28"/>
        </w:rPr>
        <w:t xml:space="preserve">Настоящий Порядок </w:t>
      </w:r>
      <w:r w:rsidR="00A266FB">
        <w:rPr>
          <w:color w:val="000000" w:themeColor="text1"/>
          <w:sz w:val="28"/>
        </w:rPr>
        <w:t xml:space="preserve">регулирует </w:t>
      </w:r>
      <w:r w:rsidR="00801FCF" w:rsidRPr="00047AE6">
        <w:rPr>
          <w:color w:val="000000" w:themeColor="text1"/>
          <w:sz w:val="28"/>
        </w:rPr>
        <w:t xml:space="preserve">процедуру отчуждения древесины, находящейся в муниципальной собственности,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92674B">
        <w:rPr>
          <w:color w:val="000000" w:themeColor="text1"/>
          <w:sz w:val="28"/>
        </w:rPr>
        <w:t>Ахтанизовского</w:t>
      </w:r>
      <w:r w:rsidR="00801FCF" w:rsidRPr="00047AE6">
        <w:rPr>
          <w:color w:val="000000" w:themeColor="text1"/>
          <w:sz w:val="28"/>
        </w:rPr>
        <w:t xml:space="preserve"> сельского поселения </w:t>
      </w:r>
      <w:r w:rsidR="00801FCF">
        <w:rPr>
          <w:color w:val="000000" w:themeColor="text1"/>
          <w:sz w:val="28"/>
        </w:rPr>
        <w:t>Темрюкского</w:t>
      </w:r>
      <w:r w:rsidR="00801FCF" w:rsidRPr="00047AE6">
        <w:rPr>
          <w:color w:val="000000" w:themeColor="text1"/>
          <w:sz w:val="28"/>
        </w:rPr>
        <w:t xml:space="preserve"> муниципального района Краснодарского края (далее </w:t>
      </w:r>
      <w:bookmarkStart w:id="0" w:name="_GoBack"/>
      <w:bookmarkEnd w:id="0"/>
      <w:r w:rsidR="00801FCF" w:rsidRPr="00047AE6">
        <w:rPr>
          <w:color w:val="000000" w:themeColor="text1"/>
          <w:sz w:val="28"/>
        </w:rPr>
        <w:t>соответственно - земельные участки, древесина), путем реализации древесины на торгах и без проведения торгов.</w:t>
      </w:r>
      <w:proofErr w:type="gramEnd"/>
    </w:p>
    <w:p w:rsidR="00801FCF" w:rsidRPr="00047AE6" w:rsidRDefault="002E20E7" w:rsidP="00801FCF">
      <w:pPr>
        <w:pStyle w:val="a6"/>
        <w:spacing w:beforeAutospacing="0" w:afterAutospacing="0"/>
        <w:ind w:firstLine="567"/>
        <w:contextualSpacing/>
        <w:jc w:val="both"/>
        <w:rPr>
          <w:b/>
          <w:color w:val="000000" w:themeColor="text1"/>
          <w:sz w:val="28"/>
        </w:rPr>
      </w:pPr>
      <w:r>
        <w:rPr>
          <w:color w:val="000000" w:themeColor="text1"/>
          <w:sz w:val="28"/>
        </w:rPr>
        <w:t>2. </w:t>
      </w:r>
      <w:r w:rsidR="00801FCF" w:rsidRPr="00047AE6">
        <w:rPr>
          <w:color w:val="000000" w:themeColor="text1"/>
          <w:sz w:val="28"/>
        </w:rPr>
        <w:t>Настоящий Порядок не применяется при отчуждении древесины, полученной на земельных участках, которые предоставлены на праве постоянного (бессрочного) пользования, а также древесины, в отношении которой федеральными законами и (или) актами Правительства Российской Федерации, законодательством Краснодарского края установлен особый порядок распоряжения и (или) отчуждения.</w:t>
      </w:r>
    </w:p>
    <w:p w:rsidR="00801FCF" w:rsidRPr="00047AE6" w:rsidRDefault="002E20E7" w:rsidP="00801FCF">
      <w:pPr>
        <w:pStyle w:val="a6"/>
        <w:spacing w:before="0" w:beforeAutospacing="0" w:after="0" w:afterAutospacing="0"/>
        <w:ind w:firstLine="567"/>
        <w:contextualSpacing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3. </w:t>
      </w:r>
      <w:proofErr w:type="gramStart"/>
      <w:r w:rsidR="00801FCF" w:rsidRPr="00047AE6">
        <w:rPr>
          <w:color w:val="000000" w:themeColor="text1"/>
          <w:sz w:val="28"/>
        </w:rPr>
        <w:t xml:space="preserve">Продавцом древесины при ее реализации выступает администрация </w:t>
      </w:r>
      <w:r w:rsidR="0092674B">
        <w:rPr>
          <w:color w:val="000000" w:themeColor="text1"/>
          <w:sz w:val="28"/>
        </w:rPr>
        <w:t>Ахтанизовского</w:t>
      </w:r>
      <w:r w:rsidR="00801FCF" w:rsidRPr="00047AE6">
        <w:rPr>
          <w:color w:val="000000" w:themeColor="text1"/>
          <w:sz w:val="28"/>
        </w:rPr>
        <w:t xml:space="preserve"> сельского поселения </w:t>
      </w:r>
      <w:r w:rsidR="00801FCF">
        <w:rPr>
          <w:color w:val="000000" w:themeColor="text1"/>
          <w:sz w:val="28"/>
        </w:rPr>
        <w:t>Темрюкского</w:t>
      </w:r>
      <w:r w:rsidR="00801FCF" w:rsidRPr="00047AE6">
        <w:rPr>
          <w:color w:val="000000" w:themeColor="text1"/>
          <w:sz w:val="28"/>
        </w:rPr>
        <w:t xml:space="preserve"> муниципального района Краснодарского края (далее - продавец), которая в целях организации продажи древесины на торгах вправе привлекать юридические лица, а также физических лиц, зарегистрированных в качестве индивидуальных предпринимателей, в порядке,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proofErr w:type="gramEnd"/>
    </w:p>
    <w:p w:rsidR="00801FCF" w:rsidRPr="00047AE6" w:rsidRDefault="00801FCF" w:rsidP="00801FCF">
      <w:pPr>
        <w:ind w:firstLine="540"/>
        <w:jc w:val="both"/>
        <w:rPr>
          <w:color w:val="000000" w:themeColor="text1"/>
          <w:sz w:val="28"/>
        </w:rPr>
      </w:pPr>
      <w:r w:rsidRPr="00047AE6">
        <w:rPr>
          <w:color w:val="000000" w:themeColor="text1"/>
          <w:sz w:val="28"/>
        </w:rPr>
        <w:t>Функции по определению начальной цены продажи древесины на аукционе на право заключения договора купли-продажи древесины (далее - аукцион), величины повышения начальной цены продажи древесины на аукционе, размера задатка, условий аукционов и их изменений, существенных условий договора купли-продажи древесины (далее - договор купли-продажи), а также по заключению договора купли-продажи осуществляются исключительно продавцом.</w:t>
      </w:r>
    </w:p>
    <w:p w:rsidR="00801FCF" w:rsidRPr="00047AE6" w:rsidRDefault="00801FCF" w:rsidP="00801FCF">
      <w:pPr>
        <w:ind w:firstLine="540"/>
        <w:jc w:val="both"/>
        <w:rPr>
          <w:color w:val="000000" w:themeColor="text1"/>
          <w:sz w:val="28"/>
        </w:rPr>
      </w:pPr>
      <w:r w:rsidRPr="00047AE6">
        <w:rPr>
          <w:color w:val="000000" w:themeColor="text1"/>
          <w:sz w:val="28"/>
        </w:rPr>
        <w:t xml:space="preserve">Права и обязанности юридических лиц и физических лиц, зарегистрированных в качестве индивидуальных предпринимателей, которые  </w:t>
      </w:r>
      <w:r w:rsidRPr="00047AE6">
        <w:rPr>
          <w:color w:val="000000" w:themeColor="text1"/>
          <w:sz w:val="28"/>
        </w:rPr>
        <w:lastRenderedPageBreak/>
        <w:t>привлекаются для организации продажи древесины, определяются заключенными с ними муниципальными контрактами.</w:t>
      </w:r>
    </w:p>
    <w:p w:rsidR="00801FCF" w:rsidRPr="00047AE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4. </w:t>
      </w:r>
      <w:r w:rsidR="00801FCF" w:rsidRPr="00047AE6">
        <w:rPr>
          <w:color w:val="000000" w:themeColor="text1"/>
          <w:sz w:val="28"/>
        </w:rPr>
        <w:t xml:space="preserve">Древесина, являющаяся предметом договора купли-продажи и включенная в перечень, определенный Правительством Российской Федерации в соответствии с </w:t>
      </w:r>
      <w:r w:rsidR="00801FCF" w:rsidRPr="00047AE6">
        <w:rPr>
          <w:color w:val="000000" w:themeColor="text1"/>
          <w:sz w:val="28"/>
          <w:u w:color="000000"/>
        </w:rPr>
        <w:t>частью 1 статьи 50.1</w:t>
      </w:r>
      <w:r w:rsidR="00801FCF" w:rsidRPr="00047AE6">
        <w:rPr>
          <w:color w:val="000000" w:themeColor="text1"/>
          <w:sz w:val="28"/>
        </w:rPr>
        <w:t xml:space="preserve"> Лесного кодекса Российской Федерации, должна быть учтена в порядке, установленном Лесным </w:t>
      </w:r>
      <w:r w:rsidR="00801FCF" w:rsidRPr="00047AE6">
        <w:rPr>
          <w:color w:val="000000" w:themeColor="text1"/>
          <w:sz w:val="28"/>
          <w:u w:color="000000"/>
        </w:rPr>
        <w:t>кодексом</w:t>
      </w:r>
      <w:r w:rsidR="00801FCF" w:rsidRPr="00047AE6">
        <w:rPr>
          <w:color w:val="000000" w:themeColor="text1"/>
          <w:sz w:val="28"/>
        </w:rPr>
        <w:t xml:space="preserve"> Российской Федерации, в том числе при ее транспортировке, хранении, переработке, продаже и передаче.</w:t>
      </w:r>
    </w:p>
    <w:p w:rsidR="00801FCF" w:rsidRPr="00047AE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5. </w:t>
      </w:r>
      <w:proofErr w:type="gramStart"/>
      <w:r w:rsidR="00801FCF" w:rsidRPr="00047AE6">
        <w:rPr>
          <w:color w:val="000000" w:themeColor="text1"/>
          <w:sz w:val="28"/>
        </w:rPr>
        <w:t>В случае получения продавцом от лица, использующего в соответствии с земельным законодательством земельный участок и получившего древесину в результате рубки деревьев, произрастающих на нем (далее - пользователь земельного участка), согласия на выкуп древесины без проведения торгов (далее - согласие на выкуп древесины) продавец в течение 5 рабочих дней со дня получения согласия на выкуп древесины направляет пользователю земельного участка 2 экземпляра подписанного</w:t>
      </w:r>
      <w:proofErr w:type="gramEnd"/>
      <w:r w:rsidR="00801FCF" w:rsidRPr="00047AE6">
        <w:rPr>
          <w:color w:val="000000" w:themeColor="text1"/>
          <w:sz w:val="28"/>
        </w:rPr>
        <w:t xml:space="preserve"> проекта договора купли-продажи.</w:t>
      </w:r>
    </w:p>
    <w:p w:rsidR="00801FCF" w:rsidRPr="00047AE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6. </w:t>
      </w:r>
      <w:proofErr w:type="gramStart"/>
      <w:r w:rsidR="00801FCF" w:rsidRPr="00047AE6">
        <w:rPr>
          <w:color w:val="000000" w:themeColor="text1"/>
          <w:sz w:val="28"/>
        </w:rPr>
        <w:t xml:space="preserve">Цена древесины определяется продавцом в размере 2-кратной стоимости, определенной исходя из объема древесины и ставок платы за единицу объема древесины, установленной для </w:t>
      </w:r>
      <w:r w:rsidR="0092674B">
        <w:rPr>
          <w:color w:val="000000" w:themeColor="text1"/>
          <w:sz w:val="28"/>
        </w:rPr>
        <w:t>Ахтанизовского</w:t>
      </w:r>
      <w:r w:rsidR="00801FCF" w:rsidRPr="00047AE6">
        <w:rPr>
          <w:color w:val="000000" w:themeColor="text1"/>
          <w:sz w:val="28"/>
        </w:rPr>
        <w:t xml:space="preserve"> сельского поселения </w:t>
      </w:r>
      <w:r w:rsidR="00801FCF">
        <w:rPr>
          <w:color w:val="000000" w:themeColor="text1"/>
          <w:sz w:val="28"/>
        </w:rPr>
        <w:t>Темрюкского</w:t>
      </w:r>
      <w:r w:rsidR="00801FCF" w:rsidRPr="00047AE6">
        <w:rPr>
          <w:color w:val="000000" w:themeColor="text1"/>
          <w:sz w:val="28"/>
        </w:rPr>
        <w:t xml:space="preserve"> </w:t>
      </w:r>
      <w:r w:rsidR="0092674B">
        <w:rPr>
          <w:color w:val="000000" w:themeColor="text1"/>
          <w:sz w:val="28"/>
        </w:rPr>
        <w:t xml:space="preserve">муниципального </w:t>
      </w:r>
      <w:r w:rsidR="00801FCF" w:rsidRPr="00047AE6">
        <w:rPr>
          <w:color w:val="000000" w:themeColor="text1"/>
          <w:sz w:val="28"/>
        </w:rPr>
        <w:t xml:space="preserve">района </w:t>
      </w:r>
      <w:r w:rsidR="0092674B">
        <w:rPr>
          <w:color w:val="000000" w:themeColor="text1"/>
          <w:sz w:val="28"/>
        </w:rPr>
        <w:t xml:space="preserve">Краснодарского края </w:t>
      </w:r>
      <w:r w:rsidR="00801FCF" w:rsidRPr="00047AE6">
        <w:rPr>
          <w:color w:val="000000" w:themeColor="text1"/>
          <w:sz w:val="28"/>
        </w:rPr>
        <w:t xml:space="preserve">в соответствии со </w:t>
      </w:r>
      <w:r w:rsidR="00801FCF" w:rsidRPr="00047AE6">
        <w:rPr>
          <w:color w:val="000000" w:themeColor="text1"/>
          <w:sz w:val="28"/>
          <w:u w:color="000000"/>
        </w:rPr>
        <w:t>ставками</w:t>
      </w:r>
      <w:r w:rsidR="00801FCF" w:rsidRPr="00047AE6">
        <w:rPr>
          <w:color w:val="000000" w:themeColor="text1"/>
          <w:sz w:val="28"/>
        </w:rPr>
        <w:t xml:space="preserve"> платы за единицу объема лесных ресурсов и ставками платы за единицу площади лесного участка (далее - ставки).</w:t>
      </w:r>
      <w:proofErr w:type="gramEnd"/>
      <w:r w:rsidR="00801FCF" w:rsidRPr="00047AE6">
        <w:rPr>
          <w:color w:val="000000" w:themeColor="text1"/>
          <w:sz w:val="28"/>
        </w:rPr>
        <w:t xml:space="preserve"> При этом применяются ставки, установленные в отношении деловой средней древесины по первому разряду такс, без учета примечаний к ставкам.</w:t>
      </w:r>
    </w:p>
    <w:p w:rsidR="00801FCF" w:rsidRPr="00047AE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7. </w:t>
      </w:r>
      <w:r w:rsidR="00801FCF" w:rsidRPr="00047AE6">
        <w:rPr>
          <w:color w:val="000000" w:themeColor="text1"/>
          <w:sz w:val="28"/>
        </w:rPr>
        <w:t>Пользователь земельного участка в течение 10 рабочих дней со дня получения от продавца проекта договора купли-продажи направляет продавцу подписанный договор купли-продажи и производит полную оплату древесины по реквизитам, предусмотренным договором купли-продажи.</w:t>
      </w:r>
    </w:p>
    <w:p w:rsidR="00801FCF" w:rsidRPr="00047AE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8. </w:t>
      </w:r>
      <w:r w:rsidR="00801FCF" w:rsidRPr="00047AE6">
        <w:rPr>
          <w:color w:val="000000" w:themeColor="text1"/>
          <w:sz w:val="28"/>
        </w:rPr>
        <w:t xml:space="preserve">В случае поступления от пользователя земельного участка отказа от выкупа древесины без проведения торгов (далее - отказ от выкупа древесины), а также в иных случаях, предусмотренных </w:t>
      </w:r>
      <w:r w:rsidR="00801FCF" w:rsidRPr="00047AE6">
        <w:rPr>
          <w:color w:val="000000" w:themeColor="text1"/>
          <w:sz w:val="28"/>
          <w:u w:color="000000"/>
        </w:rPr>
        <w:t>пунктом 13</w:t>
      </w:r>
      <w:r w:rsidR="00801FCF" w:rsidRPr="00047AE6">
        <w:rPr>
          <w:color w:val="000000" w:themeColor="text1"/>
          <w:sz w:val="28"/>
        </w:rPr>
        <w:t xml:space="preserve"> настоящего Порядка, продавец осуществляет реализацию древесины путем проведения аукциона в электронной форме в соответствии с </w:t>
      </w:r>
      <w:r w:rsidR="00801FCF" w:rsidRPr="00047AE6">
        <w:rPr>
          <w:color w:val="000000" w:themeColor="text1"/>
          <w:sz w:val="28"/>
          <w:u w:color="000000"/>
        </w:rPr>
        <w:t>пунктом 14</w:t>
      </w:r>
      <w:r w:rsidR="00801FCF" w:rsidRPr="00047AE6">
        <w:rPr>
          <w:color w:val="000000" w:themeColor="text1"/>
          <w:sz w:val="28"/>
        </w:rPr>
        <w:t xml:space="preserve"> настоящего Порядка.</w:t>
      </w:r>
    </w:p>
    <w:p w:rsidR="00801FCF" w:rsidRPr="00047AE6" w:rsidRDefault="00AB4E55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9. </w:t>
      </w:r>
      <w:r w:rsidR="00801FCF" w:rsidRPr="00047AE6">
        <w:rPr>
          <w:color w:val="000000" w:themeColor="text1"/>
          <w:sz w:val="28"/>
        </w:rPr>
        <w:t xml:space="preserve">Согласие на выкуп древесины либо отказ от выкупа древесины направляется продавцу пользователем земельного участка в течение 3 рабочих дней после завершения рубки деревьев с приложением документов, подтверждающих право на осуществление рубки деревьев на земельном участке, и иных документов, определенных в соответствии с </w:t>
      </w:r>
      <w:r w:rsidR="00801FCF" w:rsidRPr="00047AE6">
        <w:rPr>
          <w:color w:val="000000" w:themeColor="text1"/>
          <w:sz w:val="28"/>
          <w:u w:color="000000"/>
        </w:rPr>
        <w:t>пунктом 10</w:t>
      </w:r>
      <w:r w:rsidR="00801FCF" w:rsidRPr="00047AE6">
        <w:rPr>
          <w:color w:val="000000" w:themeColor="text1"/>
          <w:sz w:val="28"/>
        </w:rPr>
        <w:t xml:space="preserve"> настоящего Порядка.</w:t>
      </w:r>
    </w:p>
    <w:p w:rsidR="00801FCF" w:rsidRPr="00047AE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10. </w:t>
      </w:r>
      <w:r w:rsidR="00801FCF" w:rsidRPr="00047AE6">
        <w:rPr>
          <w:color w:val="000000" w:themeColor="text1"/>
          <w:sz w:val="28"/>
        </w:rPr>
        <w:t xml:space="preserve">Формы согласия на выкуп древесины и отказа от выкупа древесины, в том числе состав включаемых в них сведений и перечень прилагаемых к ним документов, а также формы договора купли-продажи и заявки на участие в аукционе утверждаются администрацией </w:t>
      </w:r>
      <w:r w:rsidR="0092674B">
        <w:rPr>
          <w:color w:val="000000" w:themeColor="text1"/>
          <w:sz w:val="28"/>
        </w:rPr>
        <w:t xml:space="preserve">Ахтанизовского </w:t>
      </w:r>
      <w:r w:rsidR="00801FCF" w:rsidRPr="00047AE6">
        <w:rPr>
          <w:color w:val="000000" w:themeColor="text1"/>
          <w:sz w:val="28"/>
        </w:rPr>
        <w:t xml:space="preserve">сельского поселения </w:t>
      </w:r>
      <w:r w:rsidR="00801FCF">
        <w:rPr>
          <w:color w:val="000000" w:themeColor="text1"/>
          <w:sz w:val="28"/>
        </w:rPr>
        <w:t>Темрюкского</w:t>
      </w:r>
      <w:r w:rsidR="00801FCF" w:rsidRPr="00047AE6">
        <w:rPr>
          <w:color w:val="000000" w:themeColor="text1"/>
          <w:sz w:val="28"/>
        </w:rPr>
        <w:t xml:space="preserve">  муниципального района Краснодарского края.</w:t>
      </w:r>
    </w:p>
    <w:p w:rsidR="00801FCF" w:rsidRPr="00047AE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11. </w:t>
      </w:r>
      <w:proofErr w:type="gramStart"/>
      <w:r w:rsidR="00801FCF" w:rsidRPr="00047AE6">
        <w:rPr>
          <w:color w:val="000000" w:themeColor="text1"/>
          <w:sz w:val="28"/>
        </w:rPr>
        <w:t xml:space="preserve">Ответственность за достоверность представленной продавцу информации о полученной древесине несет пользователь земельного участка в соответствии с законодательством Российской Федерации, условиями </w:t>
      </w:r>
      <w:r w:rsidR="00801FCF" w:rsidRPr="00047AE6">
        <w:rPr>
          <w:color w:val="000000" w:themeColor="text1"/>
          <w:sz w:val="28"/>
        </w:rPr>
        <w:lastRenderedPageBreak/>
        <w:t>договора (соглашения), предусматривающего переход прав владения и (или) пользования в отношении земельного участка, условиями разрешения на использование земель или земельного участка.</w:t>
      </w:r>
      <w:proofErr w:type="gramEnd"/>
    </w:p>
    <w:p w:rsidR="00801FCF" w:rsidRPr="00047AE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12. </w:t>
      </w:r>
      <w:r w:rsidR="00801FCF" w:rsidRPr="00047AE6">
        <w:rPr>
          <w:color w:val="000000" w:themeColor="text1"/>
          <w:sz w:val="28"/>
        </w:rPr>
        <w:t>Взаимодействие продавца и пользователя земельного участка осуществляется посредством электронной почты, а при отсутствии технической возможности обмена информацией в электронной форме такой обмен осуществляется на бумажном носителе посредством почтовой связи.</w:t>
      </w:r>
    </w:p>
    <w:p w:rsidR="00801FCF" w:rsidRPr="00047AE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13. </w:t>
      </w:r>
      <w:r w:rsidR="00801FCF" w:rsidRPr="00047AE6">
        <w:rPr>
          <w:color w:val="000000" w:themeColor="text1"/>
          <w:sz w:val="28"/>
        </w:rPr>
        <w:t>Реализация древесины пользователю земельного участка без проведения торгов не осуществляется в случае:</w:t>
      </w:r>
    </w:p>
    <w:p w:rsidR="00801FCF" w:rsidRPr="00047AE6" w:rsidRDefault="00801FCF" w:rsidP="00801FCF">
      <w:pPr>
        <w:ind w:firstLine="540"/>
        <w:jc w:val="both"/>
        <w:rPr>
          <w:color w:val="000000" w:themeColor="text1"/>
          <w:sz w:val="28"/>
        </w:rPr>
      </w:pPr>
      <w:r w:rsidRPr="00047AE6">
        <w:rPr>
          <w:color w:val="000000" w:themeColor="text1"/>
          <w:sz w:val="28"/>
        </w:rPr>
        <w:t>а) отсутствия пользователя земельного участка;</w:t>
      </w:r>
    </w:p>
    <w:p w:rsidR="00801FCF" w:rsidRPr="00047AE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б) </w:t>
      </w:r>
      <w:r w:rsidR="00801FCF" w:rsidRPr="00047AE6">
        <w:rPr>
          <w:color w:val="000000" w:themeColor="text1"/>
          <w:sz w:val="28"/>
        </w:rPr>
        <w:t>непредставления пользователем земельного участка документов, подтверждающих право на осуществление рубки деревьев на земельном участке;</w:t>
      </w:r>
    </w:p>
    <w:p w:rsidR="00801FCF" w:rsidRPr="00047AE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в) </w:t>
      </w:r>
      <w:r w:rsidR="00801FCF" w:rsidRPr="00047AE6">
        <w:rPr>
          <w:color w:val="000000" w:themeColor="text1"/>
          <w:sz w:val="28"/>
        </w:rPr>
        <w:t xml:space="preserve">несоответствия поступившего согласия на выкуп древесины и прилагаемых к нему документов требованиям </w:t>
      </w:r>
      <w:r w:rsidR="00801FCF" w:rsidRPr="00047AE6">
        <w:rPr>
          <w:color w:val="000000" w:themeColor="text1"/>
          <w:sz w:val="28"/>
          <w:u w:color="000000"/>
        </w:rPr>
        <w:t>пункта 10</w:t>
      </w:r>
      <w:r w:rsidR="00801FCF" w:rsidRPr="00047AE6">
        <w:rPr>
          <w:color w:val="000000" w:themeColor="text1"/>
          <w:sz w:val="28"/>
        </w:rPr>
        <w:t xml:space="preserve"> настоящего Порядка;</w:t>
      </w:r>
    </w:p>
    <w:p w:rsidR="00801FCF" w:rsidRPr="00047AE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г) </w:t>
      </w:r>
      <w:r w:rsidR="00801FCF" w:rsidRPr="00047AE6">
        <w:rPr>
          <w:color w:val="000000" w:themeColor="text1"/>
          <w:sz w:val="28"/>
        </w:rPr>
        <w:t>не поступления продавцу от пользователя земельного участка подписанного договора купли-продажи и полной оплаты древесины по истечении 20 рабочих дней со дня направления продавцом проекта договора купли-продажи пользователю земельного участка.</w:t>
      </w:r>
    </w:p>
    <w:p w:rsidR="00801FCF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14. </w:t>
      </w:r>
      <w:r w:rsidR="00801FCF" w:rsidRPr="00047AE6">
        <w:rPr>
          <w:color w:val="000000" w:themeColor="text1"/>
          <w:sz w:val="28"/>
        </w:rPr>
        <w:t xml:space="preserve">В случаях, указанных в </w:t>
      </w:r>
      <w:r w:rsidR="00801FCF" w:rsidRPr="00047AE6">
        <w:rPr>
          <w:color w:val="000000" w:themeColor="text1"/>
          <w:sz w:val="28"/>
          <w:u w:color="000000"/>
        </w:rPr>
        <w:t>пунктах 8</w:t>
      </w:r>
      <w:r w:rsidR="00801FCF" w:rsidRPr="00047AE6">
        <w:rPr>
          <w:color w:val="000000" w:themeColor="text1"/>
          <w:sz w:val="28"/>
        </w:rPr>
        <w:t xml:space="preserve"> и </w:t>
      </w:r>
      <w:r w:rsidR="00801FCF" w:rsidRPr="00047AE6">
        <w:rPr>
          <w:color w:val="000000" w:themeColor="text1"/>
          <w:sz w:val="28"/>
          <w:u w:color="000000"/>
        </w:rPr>
        <w:t>13</w:t>
      </w:r>
      <w:r w:rsidR="00801FCF" w:rsidRPr="00047AE6">
        <w:rPr>
          <w:color w:val="000000" w:themeColor="text1"/>
          <w:sz w:val="28"/>
        </w:rPr>
        <w:t xml:space="preserve"> настоящего Порядка, реализация древесины осуществляется путем проведения аукциона в электронной форме в соответствии с </w:t>
      </w:r>
      <w:r w:rsidR="001807AE">
        <w:rPr>
          <w:color w:val="000000" w:themeColor="text1"/>
          <w:sz w:val="28"/>
        </w:rPr>
        <w:t xml:space="preserve">разделом </w:t>
      </w:r>
      <w:r w:rsidR="001807AE">
        <w:rPr>
          <w:color w:val="000000" w:themeColor="text1"/>
          <w:sz w:val="28"/>
          <w:lang w:val="en-US"/>
        </w:rPr>
        <w:t>III</w:t>
      </w:r>
      <w:r w:rsidR="001807AE" w:rsidRPr="001807AE">
        <w:rPr>
          <w:color w:val="000000" w:themeColor="text1"/>
          <w:sz w:val="28"/>
        </w:rPr>
        <w:t xml:space="preserve"> </w:t>
      </w:r>
      <w:r w:rsidR="001807AE">
        <w:rPr>
          <w:color w:val="000000" w:themeColor="text1"/>
          <w:sz w:val="28"/>
        </w:rPr>
        <w:t xml:space="preserve">Положения о порядке  реализации имущества, обращенного в собственность государства, вещественных доказательств, изъятых вещей, утвержденных Постановлением Правительства </w:t>
      </w:r>
      <w:r w:rsidR="00801FCF" w:rsidRPr="00047AE6">
        <w:rPr>
          <w:color w:val="000000" w:themeColor="text1"/>
          <w:sz w:val="28"/>
        </w:rPr>
        <w:t xml:space="preserve">Российской Федерации </w:t>
      </w:r>
      <w:r w:rsidR="001807AE">
        <w:rPr>
          <w:color w:val="000000" w:themeColor="text1"/>
          <w:sz w:val="28"/>
        </w:rPr>
        <w:t xml:space="preserve">от 30.09.2015 года № 1041 </w:t>
      </w:r>
      <w:r w:rsidR="00006AAF">
        <w:rPr>
          <w:color w:val="000000" w:themeColor="text1"/>
          <w:sz w:val="28"/>
        </w:rPr>
        <w:t xml:space="preserve">              </w:t>
      </w:r>
      <w:r w:rsidR="001807AE">
        <w:rPr>
          <w:color w:val="000000" w:themeColor="text1"/>
          <w:sz w:val="28"/>
        </w:rPr>
        <w:t xml:space="preserve">(далее – Положение). </w:t>
      </w:r>
    </w:p>
    <w:p w:rsidR="00E70C5A" w:rsidRPr="00047AE6" w:rsidRDefault="00E70C5A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В разделе </w:t>
      </w:r>
      <w:r>
        <w:rPr>
          <w:color w:val="000000" w:themeColor="text1"/>
          <w:sz w:val="28"/>
          <w:lang w:val="en-US"/>
        </w:rPr>
        <w:t>III</w:t>
      </w:r>
      <w:r w:rsidRPr="001807AE">
        <w:rPr>
          <w:color w:val="000000" w:themeColor="text1"/>
          <w:sz w:val="28"/>
        </w:rPr>
        <w:t xml:space="preserve"> </w:t>
      </w:r>
      <w:r>
        <w:rPr>
          <w:color w:val="000000" w:themeColor="text1"/>
          <w:sz w:val="28"/>
        </w:rPr>
        <w:t>Положения определены критерии реализации имущества, вещественных доказательств, стоимостью свыше 10 тыс. рублей (за единицу либо партию однородных товаров), вещественных доказательств, срок реализации которых составляет более  2 месяцев, а также древесины и (или) полученной из нее продукции в виде необработанных лесоматериалов стоимостью свыше 10 тыс. рублей.</w:t>
      </w:r>
    </w:p>
    <w:p w:rsidR="00801FCF" w:rsidRPr="007B0B2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15. </w:t>
      </w:r>
      <w:r w:rsidR="00801FCF" w:rsidRPr="007B0B26">
        <w:rPr>
          <w:color w:val="000000" w:themeColor="text1"/>
          <w:sz w:val="28"/>
        </w:rPr>
        <w:t xml:space="preserve">Начальная цена продажи древесины на аукционе определяется продавцом в порядке, предусмотренном </w:t>
      </w:r>
      <w:r w:rsidR="00801FCF" w:rsidRPr="007B0B26">
        <w:rPr>
          <w:color w:val="000000" w:themeColor="text1"/>
          <w:sz w:val="28"/>
          <w:u w:color="000000"/>
        </w:rPr>
        <w:t>пунктом 6</w:t>
      </w:r>
      <w:r w:rsidR="00801FCF" w:rsidRPr="007B0B26">
        <w:rPr>
          <w:color w:val="000000" w:themeColor="text1"/>
          <w:sz w:val="28"/>
        </w:rPr>
        <w:t xml:space="preserve"> настоящего Порядка.</w:t>
      </w:r>
    </w:p>
    <w:p w:rsidR="00801FCF" w:rsidRPr="007B0B2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16. </w:t>
      </w:r>
      <w:proofErr w:type="gramStart"/>
      <w:r w:rsidR="00801FCF" w:rsidRPr="007B0B26">
        <w:rPr>
          <w:color w:val="000000" w:themeColor="text1"/>
          <w:sz w:val="28"/>
        </w:rPr>
        <w:t>В случае если по истечении срока, установленного информационным сообщением о проведении аукциона, после снижения начальной цены продажи древесины на 90 процентов аукцион признается несостоявшимся, продавец в течение 3 рабочих дней после подписания протокола о признании аукциона несостоявшимся направляет в администрацию Краснодарского края предложение о безвозмездной передаче древесины в собственность Краснодарского края.</w:t>
      </w:r>
      <w:proofErr w:type="gramEnd"/>
    </w:p>
    <w:p w:rsidR="00801FCF" w:rsidRPr="007B0B2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17. </w:t>
      </w:r>
      <w:proofErr w:type="gramStart"/>
      <w:r w:rsidR="00801FCF" w:rsidRPr="007B0B26">
        <w:rPr>
          <w:color w:val="000000" w:themeColor="text1"/>
          <w:sz w:val="28"/>
        </w:rPr>
        <w:t xml:space="preserve">В случае отказа администрации Краснодарского края от принятия древесины в собственность Краснодарского края, не поступления продавцу от администрации Краснодарского края по истечении 20 рабочих дней со дня направления продавцом предложения о безвозмездной передаче древесины в соответствии с </w:t>
      </w:r>
      <w:r w:rsidR="00801FCF" w:rsidRPr="007B0B26">
        <w:rPr>
          <w:color w:val="000000" w:themeColor="text1"/>
          <w:sz w:val="28"/>
          <w:u w:color="000000"/>
        </w:rPr>
        <w:t>пунктом 16</w:t>
      </w:r>
      <w:r w:rsidR="00801FCF" w:rsidRPr="007B0B26">
        <w:rPr>
          <w:color w:val="000000" w:themeColor="text1"/>
          <w:sz w:val="28"/>
        </w:rPr>
        <w:t xml:space="preserve"> настоящего Порядка согласия на принятие древесины в собственность Краснодарского края или отказа от принятия </w:t>
      </w:r>
      <w:r w:rsidR="00801FCF" w:rsidRPr="007B0B26">
        <w:rPr>
          <w:color w:val="000000" w:themeColor="text1"/>
          <w:sz w:val="28"/>
        </w:rPr>
        <w:lastRenderedPageBreak/>
        <w:t>древесины в собственность Краснодарского края продавец в</w:t>
      </w:r>
      <w:proofErr w:type="gramEnd"/>
      <w:r w:rsidR="00801FCF" w:rsidRPr="007B0B26">
        <w:rPr>
          <w:color w:val="000000" w:themeColor="text1"/>
          <w:sz w:val="28"/>
        </w:rPr>
        <w:t xml:space="preserve"> течение 3 рабочих дней направляет пользователю земельного участка предложение о приобретении древесины по последней сниженной начальной цене, по которой древесина предлагалась к реализации на аукционе (далее - последняя сниженная начальная цена), с приложением 2 экземпляров подписанного проекта договора купли-продажи.</w:t>
      </w:r>
    </w:p>
    <w:p w:rsidR="00801FCF" w:rsidRPr="007B0B2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18. </w:t>
      </w:r>
      <w:r w:rsidR="00801FCF" w:rsidRPr="007B0B26">
        <w:rPr>
          <w:color w:val="000000" w:themeColor="text1"/>
          <w:sz w:val="28"/>
        </w:rPr>
        <w:t xml:space="preserve">В случае согласия пользователя земельного участка на приобретение древесины по последней сниженной начальной цене пользователь земельного участка в срок, предусмотренный </w:t>
      </w:r>
      <w:r w:rsidR="00801FCF" w:rsidRPr="007B0B26">
        <w:rPr>
          <w:color w:val="000000" w:themeColor="text1"/>
          <w:sz w:val="28"/>
          <w:u w:color="000000"/>
        </w:rPr>
        <w:t>пунктом 7</w:t>
      </w:r>
      <w:r w:rsidR="00801FCF" w:rsidRPr="007B0B26">
        <w:rPr>
          <w:color w:val="000000" w:themeColor="text1"/>
          <w:sz w:val="28"/>
        </w:rPr>
        <w:t xml:space="preserve"> настоящего Порядка, направляет продавцу подписанный договор купли-продажи и производит полную оплату древесины по реквизитам, предусмотренным договором купли-продажи. В случае несогласия пользователя земельного участка на приобретение древесины по последней сниженной начальной цене пользователь земельного участка направляет продавцу отказ от выкупа древесины.</w:t>
      </w:r>
    </w:p>
    <w:p w:rsidR="00801FCF" w:rsidRPr="007B0B2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19. </w:t>
      </w:r>
      <w:proofErr w:type="gramStart"/>
      <w:r w:rsidR="00801FCF" w:rsidRPr="007B0B26">
        <w:rPr>
          <w:color w:val="000000" w:themeColor="text1"/>
          <w:sz w:val="28"/>
        </w:rPr>
        <w:t xml:space="preserve">При признании аукциона в соответствии с </w:t>
      </w:r>
      <w:r w:rsidR="00801FCF" w:rsidRPr="007B0B26">
        <w:rPr>
          <w:color w:val="000000" w:themeColor="text1"/>
          <w:sz w:val="28"/>
          <w:u w:color="000000"/>
        </w:rPr>
        <w:t>пунктом 16</w:t>
      </w:r>
      <w:r w:rsidR="00801FCF" w:rsidRPr="007B0B26">
        <w:rPr>
          <w:color w:val="000000" w:themeColor="text1"/>
          <w:sz w:val="28"/>
        </w:rPr>
        <w:t xml:space="preserve"> настоящего Порядка несостоявшимся, отказе администрации Краснодарского края от принятия древесины в собственность Краснодарского края, не поступлении продавцу от администрации Краснодарского края согласия на принятие древесины в собственность Краснодарского края или отказа от принятия древесины в собственность Краснодарского края, отказе пользователя земельного участка от приобретения древесины по последней сниженной начальной цене или при</w:t>
      </w:r>
      <w:proofErr w:type="gramEnd"/>
      <w:r w:rsidR="00801FCF" w:rsidRPr="007B0B26">
        <w:rPr>
          <w:color w:val="000000" w:themeColor="text1"/>
          <w:sz w:val="28"/>
        </w:rPr>
        <w:t xml:space="preserve"> </w:t>
      </w:r>
      <w:proofErr w:type="gramStart"/>
      <w:r w:rsidR="00801FCF" w:rsidRPr="007B0B26">
        <w:rPr>
          <w:color w:val="000000" w:themeColor="text1"/>
          <w:sz w:val="28"/>
        </w:rPr>
        <w:t>не поступлении продавцу от пользователя земельного участка по истечении 20 рабочих дней со дня направления продавцом предложения о приобретении древесины по последней сниженной начальной цене подписанного договора купли-продажи и полной оплаты древесины или отказа пользователя земельного участка от приобретения древесины по последней сниженной начальной цене отчуждение древесины осуществляется путем ее безвозмездной передачи в муниципальную собственность.</w:t>
      </w:r>
      <w:proofErr w:type="gramEnd"/>
    </w:p>
    <w:p w:rsidR="00801FCF" w:rsidRPr="007B0B2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20. </w:t>
      </w:r>
      <w:r w:rsidR="00801FCF" w:rsidRPr="007B0B26">
        <w:rPr>
          <w:color w:val="000000" w:themeColor="text1"/>
          <w:sz w:val="28"/>
        </w:rPr>
        <w:t>Передача древесины в собственность Краснодарского края или муниципальную собственность в соответствии с настоящим Порядком осуществляется на основании решения продавца.</w:t>
      </w:r>
    </w:p>
    <w:p w:rsidR="00801FCF" w:rsidRPr="007B0B26" w:rsidRDefault="002E20E7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21.</w:t>
      </w:r>
      <w:r w:rsidR="00CD5FF6">
        <w:rPr>
          <w:color w:val="000000" w:themeColor="text1"/>
          <w:sz w:val="28"/>
        </w:rPr>
        <w:t> </w:t>
      </w:r>
      <w:r w:rsidR="00801FCF" w:rsidRPr="007B0B26">
        <w:rPr>
          <w:color w:val="000000" w:themeColor="text1"/>
          <w:sz w:val="28"/>
        </w:rPr>
        <w:t>Договор купли-продажи должен содержать условия о возникновении у покупателя древесины права собственности на древесину после полной оплаты ее цены, моменте передачи древесины ее покупателю, а также условия и сроки вывоза покупателем древесины.</w:t>
      </w:r>
    </w:p>
    <w:p w:rsidR="00801FCF" w:rsidRPr="007B0B26" w:rsidRDefault="00CD5FF6" w:rsidP="00801FCF">
      <w:pPr>
        <w:ind w:firstLine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22. </w:t>
      </w:r>
      <w:r w:rsidR="00801FCF" w:rsidRPr="007B0B26">
        <w:rPr>
          <w:color w:val="000000" w:themeColor="text1"/>
          <w:sz w:val="28"/>
        </w:rPr>
        <w:t>Древесина считается переданной продавцом и принятой покупателем древесины с момента ее полной оплаты по договору купли-продажи без оформления акта приема-передачи древесины.</w:t>
      </w:r>
    </w:p>
    <w:p w:rsidR="00801FCF" w:rsidRDefault="00801FCF" w:rsidP="00801FCF"/>
    <w:p w:rsidR="00801FCF" w:rsidRDefault="00801FCF" w:rsidP="00801FCF"/>
    <w:p w:rsidR="00772DC2" w:rsidRPr="00A96CB9" w:rsidRDefault="00772DC2" w:rsidP="00772DC2">
      <w:pPr>
        <w:pStyle w:val="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Глава Ахтанизовского сельского поселения </w:t>
      </w:r>
    </w:p>
    <w:p w:rsidR="00772DC2" w:rsidRPr="00A96CB9" w:rsidRDefault="00772DC2" w:rsidP="00772DC2">
      <w:pPr>
        <w:pStyle w:val="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Темрюкского муниципального района </w:t>
      </w:r>
    </w:p>
    <w:p w:rsidR="00894B05" w:rsidRDefault="00772DC2" w:rsidP="00772DC2">
      <w:r w:rsidRPr="00A96CB9">
        <w:rPr>
          <w:sz w:val="28"/>
          <w:szCs w:val="28"/>
        </w:rPr>
        <w:t xml:space="preserve">Краснодарского края                                                                </w:t>
      </w:r>
      <w:r>
        <w:rPr>
          <w:sz w:val="28"/>
          <w:szCs w:val="28"/>
        </w:rPr>
        <w:t xml:space="preserve">               </w:t>
      </w:r>
      <w:r w:rsidRPr="00A96CB9">
        <w:rPr>
          <w:sz w:val="28"/>
          <w:szCs w:val="28"/>
        </w:rPr>
        <w:t xml:space="preserve"> С.В. </w:t>
      </w:r>
      <w:proofErr w:type="gramStart"/>
      <w:r w:rsidRPr="00A96CB9">
        <w:rPr>
          <w:sz w:val="28"/>
          <w:szCs w:val="28"/>
        </w:rPr>
        <w:t>Тихая</w:t>
      </w:r>
      <w:proofErr w:type="gramEnd"/>
    </w:p>
    <w:sectPr w:rsidR="00894B05" w:rsidSect="00772DC2">
      <w:headerReference w:type="even" r:id="rId6"/>
      <w:headerReference w:type="default" r:id="rId7"/>
      <w:pgSz w:w="11906" w:h="16838"/>
      <w:pgMar w:top="1134" w:right="73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909" w:rsidRDefault="00466909" w:rsidP="00C75679">
      <w:r>
        <w:separator/>
      </w:r>
    </w:p>
  </w:endnote>
  <w:endnote w:type="continuationSeparator" w:id="0">
    <w:p w:rsidR="00466909" w:rsidRDefault="00466909" w:rsidP="00C756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909" w:rsidRDefault="00466909" w:rsidP="00C75679">
      <w:r>
        <w:separator/>
      </w:r>
    </w:p>
  </w:footnote>
  <w:footnote w:type="continuationSeparator" w:id="0">
    <w:p w:rsidR="00466909" w:rsidRDefault="00466909" w:rsidP="00C756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9A" w:rsidRDefault="00C601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01FC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6B9A" w:rsidRDefault="0046690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B9A" w:rsidRPr="0056416B" w:rsidRDefault="00C60182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56416B">
      <w:rPr>
        <w:rStyle w:val="a5"/>
        <w:sz w:val="28"/>
        <w:szCs w:val="28"/>
      </w:rPr>
      <w:fldChar w:fldCharType="begin"/>
    </w:r>
    <w:r w:rsidR="00801FCF" w:rsidRPr="0056416B">
      <w:rPr>
        <w:rStyle w:val="a5"/>
        <w:sz w:val="28"/>
        <w:szCs w:val="28"/>
      </w:rPr>
      <w:instrText xml:space="preserve">PAGE  </w:instrText>
    </w:r>
    <w:r w:rsidRPr="0056416B">
      <w:rPr>
        <w:rStyle w:val="a5"/>
        <w:sz w:val="28"/>
        <w:szCs w:val="28"/>
      </w:rPr>
      <w:fldChar w:fldCharType="separate"/>
    </w:r>
    <w:r w:rsidR="004C0213">
      <w:rPr>
        <w:rStyle w:val="a5"/>
        <w:noProof/>
        <w:sz w:val="28"/>
        <w:szCs w:val="28"/>
      </w:rPr>
      <w:t>2</w:t>
    </w:r>
    <w:r w:rsidRPr="0056416B">
      <w:rPr>
        <w:rStyle w:val="a5"/>
        <w:sz w:val="28"/>
        <w:szCs w:val="28"/>
      </w:rPr>
      <w:fldChar w:fldCharType="end"/>
    </w:r>
  </w:p>
  <w:p w:rsidR="00C36B9A" w:rsidRDefault="0046690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1FCF"/>
    <w:rsid w:val="00006AAF"/>
    <w:rsid w:val="001156C3"/>
    <w:rsid w:val="001807AE"/>
    <w:rsid w:val="00274386"/>
    <w:rsid w:val="002E20E7"/>
    <w:rsid w:val="00466909"/>
    <w:rsid w:val="004C0213"/>
    <w:rsid w:val="00574A60"/>
    <w:rsid w:val="00642FE1"/>
    <w:rsid w:val="00705351"/>
    <w:rsid w:val="00772DC2"/>
    <w:rsid w:val="00801FCF"/>
    <w:rsid w:val="008577B2"/>
    <w:rsid w:val="00894B05"/>
    <w:rsid w:val="008D3BC0"/>
    <w:rsid w:val="0092674B"/>
    <w:rsid w:val="00A266FB"/>
    <w:rsid w:val="00A3795F"/>
    <w:rsid w:val="00AB4E55"/>
    <w:rsid w:val="00C43BD7"/>
    <w:rsid w:val="00C60182"/>
    <w:rsid w:val="00C75679"/>
    <w:rsid w:val="00CB266D"/>
    <w:rsid w:val="00CD5FF6"/>
    <w:rsid w:val="00E70C5A"/>
    <w:rsid w:val="00F63B95"/>
    <w:rsid w:val="00FF497C"/>
    <w:rsid w:val="00FF5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F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01FCF"/>
    <w:pPr>
      <w:keepNext/>
      <w:spacing w:line="360" w:lineRule="auto"/>
      <w:ind w:right="-146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01FC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801FCF"/>
    <w:pPr>
      <w:spacing w:after="120" w:line="360" w:lineRule="auto"/>
      <w:jc w:val="center"/>
    </w:pPr>
  </w:style>
  <w:style w:type="paragraph" w:styleId="a3">
    <w:name w:val="header"/>
    <w:basedOn w:val="a"/>
    <w:link w:val="a4"/>
    <w:rsid w:val="00801F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01F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01FCF"/>
  </w:style>
  <w:style w:type="paragraph" w:styleId="a6">
    <w:name w:val="Normal (Web)"/>
    <w:basedOn w:val="a"/>
    <w:link w:val="a7"/>
    <w:rsid w:val="00801FCF"/>
    <w:pPr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Обычный (веб) Знак"/>
    <w:link w:val="a6"/>
    <w:rsid w:val="00801F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1F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1FC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72D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72D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772DC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1647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жкх</cp:lastModifiedBy>
  <cp:revision>2</cp:revision>
  <cp:lastPrinted>2026-07-20T12:36:00Z</cp:lastPrinted>
  <dcterms:created xsi:type="dcterms:W3CDTF">2026-09-15T06:35:00Z</dcterms:created>
  <dcterms:modified xsi:type="dcterms:W3CDTF">2026-09-15T06:35:00Z</dcterms:modified>
</cp:coreProperties>
</file>