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УТВЕРЖДЕНА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51145C">
        <w:rPr>
          <w:spacing w:val="-12"/>
          <w:sz w:val="28"/>
          <w:szCs w:val="28"/>
        </w:rPr>
        <w:t>31.10.2025</w:t>
      </w:r>
      <w:r w:rsidR="001E5652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51145C">
        <w:rPr>
          <w:spacing w:val="-12"/>
          <w:sz w:val="28"/>
          <w:szCs w:val="28"/>
        </w:rPr>
        <w:t>227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Pr="00414F2E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>Муниципальная программа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 xml:space="preserve"> </w:t>
      </w:r>
      <w:r w:rsidRPr="007708BB">
        <w:rPr>
          <w:b/>
          <w:bCs/>
          <w:sz w:val="28"/>
          <w:szCs w:val="28"/>
        </w:rPr>
        <w:t>«</w:t>
      </w:r>
      <w:r w:rsidR="00F86586" w:rsidRPr="00423399">
        <w:rPr>
          <w:b/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F86586" w:rsidRPr="00423399">
        <w:rPr>
          <w:b/>
          <w:sz w:val="28"/>
          <w:szCs w:val="28"/>
        </w:rPr>
        <w:t>Ахтанизовского</w:t>
      </w:r>
      <w:proofErr w:type="spellEnd"/>
      <w:r w:rsidR="00F86586" w:rsidRPr="00423399">
        <w:rPr>
          <w:b/>
          <w:sz w:val="28"/>
          <w:szCs w:val="28"/>
        </w:rPr>
        <w:t xml:space="preserve"> сельского поселения Темрюкского района</w:t>
      </w:r>
      <w:r>
        <w:rPr>
          <w:b/>
          <w:bCs/>
          <w:sz w:val="28"/>
          <w:szCs w:val="28"/>
        </w:rPr>
        <w:t xml:space="preserve">» </w:t>
      </w:r>
    </w:p>
    <w:p w:rsidR="000B64A1" w:rsidRPr="00937B5A" w:rsidRDefault="000B64A1" w:rsidP="000B64A1">
      <w:pPr>
        <w:jc w:val="center"/>
        <w:rPr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937B5A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1B7EA2">
        <w:rPr>
          <w:b/>
          <w:bCs/>
          <w:sz w:val="28"/>
          <w:szCs w:val="28"/>
        </w:rPr>
        <w:t xml:space="preserve"> </w:t>
      </w:r>
      <w:r w:rsidRPr="00937B5A">
        <w:rPr>
          <w:b/>
          <w:bCs/>
          <w:sz w:val="28"/>
          <w:szCs w:val="28"/>
        </w:rPr>
        <w:t xml:space="preserve">ПАСПОРТ </w:t>
      </w:r>
    </w:p>
    <w:p w:rsidR="000B64A1" w:rsidRPr="001B7EA2" w:rsidRDefault="00F86586" w:rsidP="000B6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0B64A1">
        <w:rPr>
          <w:b/>
          <w:bCs/>
          <w:sz w:val="28"/>
          <w:szCs w:val="28"/>
        </w:rPr>
        <w:t>униципальной программы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>«</w:t>
      </w:r>
      <w:r w:rsidR="00F86586" w:rsidRPr="00423399">
        <w:rPr>
          <w:b/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F86586" w:rsidRPr="00423399">
        <w:rPr>
          <w:b/>
          <w:sz w:val="28"/>
          <w:szCs w:val="28"/>
        </w:rPr>
        <w:t>Ахтанизовского</w:t>
      </w:r>
      <w:proofErr w:type="spellEnd"/>
      <w:r w:rsidR="00F86586" w:rsidRPr="00423399">
        <w:rPr>
          <w:b/>
          <w:sz w:val="28"/>
          <w:szCs w:val="28"/>
        </w:rPr>
        <w:t xml:space="preserve"> сельского поселения Темрюкского района</w:t>
      </w:r>
      <w:r>
        <w:rPr>
          <w:b/>
          <w:bCs/>
          <w:sz w:val="28"/>
          <w:szCs w:val="28"/>
        </w:rPr>
        <w:t xml:space="preserve">» 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F86586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199C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отдела финансов и экономического развития администрации</w:t>
            </w:r>
            <w:r w:rsidRPr="0089199C">
              <w:rPr>
                <w:sz w:val="28"/>
                <w:szCs w:val="28"/>
              </w:rPr>
              <w:t xml:space="preserve"> </w:t>
            </w:r>
            <w:proofErr w:type="spellStart"/>
            <w:r w:rsidRPr="0089199C">
              <w:rPr>
                <w:sz w:val="28"/>
                <w:szCs w:val="28"/>
              </w:rPr>
              <w:t>Ахтанизовского</w:t>
            </w:r>
            <w:proofErr w:type="spellEnd"/>
            <w:r w:rsidRPr="0089199C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D2A8B">
              <w:rPr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ind w:right="282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F86586" w:rsidP="00337F43">
            <w:pPr>
              <w:ind w:right="616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осуществление мероприятий по модернизации и обновлению материально-технической базы администрации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67345">
              <w:rPr>
                <w:sz w:val="28"/>
                <w:szCs w:val="28"/>
              </w:rPr>
              <w:t xml:space="preserve"> сельского поселени</w:t>
            </w:r>
            <w:r>
              <w:rPr>
                <w:sz w:val="28"/>
                <w:szCs w:val="28"/>
              </w:rPr>
              <w:t>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F86586" w:rsidP="00337F43">
            <w:pPr>
              <w:tabs>
                <w:tab w:val="left" w:pos="3960"/>
              </w:tabs>
              <w:ind w:right="616"/>
              <w:rPr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улучшение и укрепление материально-технической базы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Увязка со стратегическими целями Стратегии социально-экономического развития Темрюкского района Краснодарского края до 2030 года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F86586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обеспечение</w:t>
            </w:r>
            <w:r w:rsidRPr="00767345">
              <w:rPr>
                <w:bCs/>
                <w:color w:val="000000"/>
                <w:spacing w:val="-1"/>
                <w:sz w:val="28"/>
                <w:szCs w:val="28"/>
              </w:rPr>
              <w:t xml:space="preserve"> надлежащих организационно-технических условий, необходимых для исполнения муниципальными служащими администрации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 w:rsidRPr="00767345">
              <w:rPr>
                <w:bCs/>
                <w:color w:val="000000"/>
                <w:spacing w:val="-1"/>
                <w:sz w:val="28"/>
                <w:szCs w:val="28"/>
              </w:rPr>
              <w:t xml:space="preserve"> сельского поселения Темрюкского района своих должностных обязанностей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Проекты и (или)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05007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202</w:t>
            </w:r>
            <w:r w:rsidR="0005007B">
              <w:rPr>
                <w:sz w:val="28"/>
                <w:szCs w:val="28"/>
              </w:rPr>
              <w:t>6</w:t>
            </w:r>
            <w:r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05007B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F86586" w:rsidRDefault="0005007B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1293,9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5007B" w:rsidP="00337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1293,9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F86586" w:rsidRDefault="0005007B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1293,9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5007B" w:rsidP="00337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1293,9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14678" w:type="dxa"/>
            <w:gridSpan w:val="6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05007B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14678" w:type="dxa"/>
            <w:gridSpan w:val="6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05007B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F86586" w:rsidRDefault="00F86586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Pr="00ED2A8B" w:rsidRDefault="000B64A1" w:rsidP="000B64A1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2A8B">
        <w:rPr>
          <w:rFonts w:ascii="Times New Roman" w:hAnsi="Times New Roman"/>
          <w:b/>
          <w:sz w:val="28"/>
          <w:szCs w:val="28"/>
        </w:rPr>
        <w:t>1. Целевые показатели муниципальной программы</w:t>
      </w: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  <w:r w:rsidRPr="00ED2A8B">
        <w:rPr>
          <w:sz w:val="28"/>
          <w:szCs w:val="28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0B64A1" w:rsidRPr="00ED2A8B" w:rsidRDefault="000B64A1" w:rsidP="000B64A1">
      <w:pPr>
        <w:jc w:val="center"/>
        <w:rPr>
          <w:sz w:val="28"/>
          <w:szCs w:val="28"/>
        </w:rPr>
      </w:pP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ЦЕЛЕВЫЕ ПОКАЗАТЕЛИ МУНИЦИПАЛЬНОЙ ПРОГРАММЫ</w:t>
      </w: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«</w:t>
      </w:r>
      <w:r w:rsidR="00F86586" w:rsidRPr="00423399">
        <w:rPr>
          <w:b/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F86586" w:rsidRPr="00423399">
        <w:rPr>
          <w:b/>
          <w:sz w:val="28"/>
          <w:szCs w:val="28"/>
        </w:rPr>
        <w:t>Ахтанизовского</w:t>
      </w:r>
      <w:proofErr w:type="spellEnd"/>
      <w:r w:rsidR="00F86586" w:rsidRPr="00423399">
        <w:rPr>
          <w:b/>
          <w:sz w:val="28"/>
          <w:szCs w:val="28"/>
        </w:rPr>
        <w:t xml:space="preserve"> сельского поселения Темрюкского района</w:t>
      </w:r>
      <w:r w:rsidRPr="005E6DE3">
        <w:rPr>
          <w:b/>
        </w:rPr>
        <w:t>»</w:t>
      </w:r>
    </w:p>
    <w:p w:rsidR="000B64A1" w:rsidRPr="005E6DE3" w:rsidRDefault="000B64A1" w:rsidP="000B64A1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2485"/>
        <w:gridCol w:w="1701"/>
        <w:gridCol w:w="1134"/>
        <w:gridCol w:w="1417"/>
        <w:gridCol w:w="1277"/>
        <w:gridCol w:w="1579"/>
        <w:gridCol w:w="1579"/>
        <w:gridCol w:w="932"/>
        <w:gridCol w:w="1721"/>
      </w:tblGrid>
      <w:tr w:rsidR="000B64A1" w:rsidRPr="000964F7" w:rsidTr="00337F43">
        <w:tc>
          <w:tcPr>
            <w:tcW w:w="776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№ </w:t>
            </w:r>
            <w:proofErr w:type="spellStart"/>
            <w:proofErr w:type="gramStart"/>
            <w:r w:rsidRPr="000964F7">
              <w:t>п</w:t>
            </w:r>
            <w:proofErr w:type="spellEnd"/>
            <w:proofErr w:type="gramEnd"/>
            <w:r w:rsidRPr="000964F7">
              <w:t>/</w:t>
            </w:r>
            <w:proofErr w:type="spellStart"/>
            <w:r w:rsidRPr="000964F7">
              <w:t>п</w:t>
            </w:r>
            <w:proofErr w:type="spellEnd"/>
          </w:p>
        </w:tc>
        <w:tc>
          <w:tcPr>
            <w:tcW w:w="2485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Наименование целевого показателя</w:t>
            </w:r>
          </w:p>
        </w:tc>
        <w:tc>
          <w:tcPr>
            <w:tcW w:w="1701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Единица измерения</w:t>
            </w:r>
          </w:p>
        </w:tc>
        <w:tc>
          <w:tcPr>
            <w:tcW w:w="1134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Статус </w:t>
            </w:r>
          </w:p>
        </w:tc>
        <w:tc>
          <w:tcPr>
            <w:tcW w:w="8505" w:type="dxa"/>
            <w:gridSpan w:val="6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Значение целевого показателя</w:t>
            </w:r>
          </w:p>
        </w:tc>
      </w:tr>
      <w:tr w:rsidR="000B64A1" w:rsidRPr="000964F7" w:rsidTr="00337F43">
        <w:tc>
          <w:tcPr>
            <w:tcW w:w="776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85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отчетный год</w:t>
            </w:r>
          </w:p>
        </w:tc>
        <w:tc>
          <w:tcPr>
            <w:tcW w:w="127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2-й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3-й год реализации</w:t>
            </w:r>
          </w:p>
        </w:tc>
        <w:tc>
          <w:tcPr>
            <w:tcW w:w="932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....</w:t>
            </w:r>
          </w:p>
        </w:tc>
        <w:tc>
          <w:tcPr>
            <w:tcW w:w="1721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№-</w:t>
            </w:r>
            <w:proofErr w:type="spellStart"/>
            <w:r w:rsidRPr="000964F7">
              <w:t>й</w:t>
            </w:r>
            <w:proofErr w:type="spellEnd"/>
            <w:r w:rsidRPr="000964F7">
              <w:t xml:space="preserve"> год реализации</w:t>
            </w:r>
          </w:p>
        </w:tc>
      </w:tr>
    </w:tbl>
    <w:p w:rsidR="000B64A1" w:rsidRPr="000964F7" w:rsidRDefault="000B64A1" w:rsidP="000B64A1"/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0"/>
        <w:gridCol w:w="2491"/>
        <w:gridCol w:w="1669"/>
        <w:gridCol w:w="1169"/>
        <w:gridCol w:w="1345"/>
        <w:gridCol w:w="1527"/>
        <w:gridCol w:w="1527"/>
        <w:gridCol w:w="1527"/>
        <w:gridCol w:w="915"/>
        <w:gridCol w:w="1661"/>
      </w:tblGrid>
      <w:tr w:rsidR="000B64A1" w:rsidRPr="00476F98" w:rsidTr="00337F43">
        <w:trPr>
          <w:tblHeader/>
        </w:trPr>
        <w:tc>
          <w:tcPr>
            <w:tcW w:w="770" w:type="dxa"/>
          </w:tcPr>
          <w:p w:rsidR="000B64A1" w:rsidRPr="00476F98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476F98">
              <w:t>1</w:t>
            </w:r>
          </w:p>
        </w:tc>
        <w:tc>
          <w:tcPr>
            <w:tcW w:w="2491" w:type="dxa"/>
          </w:tcPr>
          <w:p w:rsidR="000B64A1" w:rsidRPr="00476F98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476F98">
              <w:t>2</w:t>
            </w:r>
          </w:p>
        </w:tc>
        <w:tc>
          <w:tcPr>
            <w:tcW w:w="1669" w:type="dxa"/>
          </w:tcPr>
          <w:p w:rsidR="000B64A1" w:rsidRPr="00476F98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476F98">
              <w:t>3</w:t>
            </w:r>
          </w:p>
        </w:tc>
        <w:tc>
          <w:tcPr>
            <w:tcW w:w="1169" w:type="dxa"/>
          </w:tcPr>
          <w:p w:rsidR="000B64A1" w:rsidRPr="00476F98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476F98">
              <w:t>4</w:t>
            </w:r>
          </w:p>
        </w:tc>
        <w:tc>
          <w:tcPr>
            <w:tcW w:w="1345" w:type="dxa"/>
          </w:tcPr>
          <w:p w:rsidR="000B64A1" w:rsidRPr="00476F98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476F98">
              <w:t>5</w:t>
            </w:r>
          </w:p>
        </w:tc>
        <w:tc>
          <w:tcPr>
            <w:tcW w:w="1527" w:type="dxa"/>
          </w:tcPr>
          <w:p w:rsidR="000B64A1" w:rsidRPr="00476F98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476F98">
              <w:t>6</w:t>
            </w:r>
          </w:p>
        </w:tc>
        <w:tc>
          <w:tcPr>
            <w:tcW w:w="1527" w:type="dxa"/>
          </w:tcPr>
          <w:p w:rsidR="000B64A1" w:rsidRPr="00476F98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476F98">
              <w:t>7</w:t>
            </w:r>
          </w:p>
        </w:tc>
        <w:tc>
          <w:tcPr>
            <w:tcW w:w="1527" w:type="dxa"/>
          </w:tcPr>
          <w:p w:rsidR="000B64A1" w:rsidRPr="00476F98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476F98">
              <w:t>8</w:t>
            </w:r>
          </w:p>
        </w:tc>
        <w:tc>
          <w:tcPr>
            <w:tcW w:w="915" w:type="dxa"/>
          </w:tcPr>
          <w:p w:rsidR="000B64A1" w:rsidRPr="00476F98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476F98">
              <w:t>9</w:t>
            </w:r>
          </w:p>
        </w:tc>
        <w:tc>
          <w:tcPr>
            <w:tcW w:w="1661" w:type="dxa"/>
          </w:tcPr>
          <w:p w:rsidR="000B64A1" w:rsidRPr="00476F98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476F98">
              <w:t>10</w:t>
            </w:r>
          </w:p>
        </w:tc>
      </w:tr>
      <w:tr w:rsidR="000B64A1" w:rsidRPr="00476F98" w:rsidTr="00337F43">
        <w:tc>
          <w:tcPr>
            <w:tcW w:w="770" w:type="dxa"/>
          </w:tcPr>
          <w:p w:rsidR="000B64A1" w:rsidRPr="00476F98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476F98">
              <w:t>1</w:t>
            </w:r>
          </w:p>
        </w:tc>
        <w:tc>
          <w:tcPr>
            <w:tcW w:w="13831" w:type="dxa"/>
            <w:gridSpan w:val="9"/>
          </w:tcPr>
          <w:p w:rsidR="000B64A1" w:rsidRPr="00476F98" w:rsidRDefault="000B64A1" w:rsidP="00E160C6">
            <w:r w:rsidRPr="00476F98">
              <w:t>Муниципальная программа «</w:t>
            </w:r>
            <w:r w:rsidR="00F86586" w:rsidRPr="00476F98">
              <w:t xml:space="preserve">Создание условий для обеспечения стабильного функционирования администрации </w:t>
            </w:r>
            <w:proofErr w:type="spellStart"/>
            <w:r w:rsidR="00F86586" w:rsidRPr="00476F98">
              <w:t>Ахтанизовского</w:t>
            </w:r>
            <w:proofErr w:type="spellEnd"/>
            <w:r w:rsidR="00F86586" w:rsidRPr="00476F98">
              <w:t xml:space="preserve"> сельского поселения Темрюкского района</w:t>
            </w:r>
            <w:r w:rsidRPr="00476F98">
              <w:t>»</w:t>
            </w:r>
          </w:p>
        </w:tc>
      </w:tr>
      <w:tr w:rsidR="000B64A1" w:rsidRPr="00476F98" w:rsidTr="00337F43">
        <w:trPr>
          <w:trHeight w:val="890"/>
        </w:trPr>
        <w:tc>
          <w:tcPr>
            <w:tcW w:w="770" w:type="dxa"/>
          </w:tcPr>
          <w:p w:rsidR="000B64A1" w:rsidRPr="00476F98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476F98">
              <w:t>1.1</w:t>
            </w:r>
          </w:p>
        </w:tc>
        <w:tc>
          <w:tcPr>
            <w:tcW w:w="2491" w:type="dxa"/>
          </w:tcPr>
          <w:p w:rsidR="000B64A1" w:rsidRPr="00476F98" w:rsidRDefault="00476F98" w:rsidP="00E160C6">
            <w:pPr>
              <w:jc w:val="both"/>
            </w:pPr>
            <w:r w:rsidRPr="00476F98">
              <w:rPr>
                <w:bCs/>
                <w:color w:val="000000"/>
                <w:spacing w:val="-1"/>
              </w:rPr>
              <w:t xml:space="preserve">обеспечение надлежащих организационно-технических условий, необходимых для исполнения муниципальными служащими администрации </w:t>
            </w:r>
            <w:proofErr w:type="spellStart"/>
            <w:r w:rsidRPr="00476F98">
              <w:t>Ахтанизовского</w:t>
            </w:r>
            <w:proofErr w:type="spellEnd"/>
            <w:r w:rsidRPr="00476F98">
              <w:rPr>
                <w:bCs/>
                <w:color w:val="000000"/>
                <w:spacing w:val="-1"/>
              </w:rPr>
              <w:t xml:space="preserve"> сельского поселения Темрюкского района своих должностных обязанностей</w:t>
            </w:r>
          </w:p>
        </w:tc>
        <w:tc>
          <w:tcPr>
            <w:tcW w:w="1669" w:type="dxa"/>
          </w:tcPr>
          <w:p w:rsidR="000B64A1" w:rsidRPr="00476F98" w:rsidRDefault="00476F98" w:rsidP="00476F9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69" w:type="dxa"/>
          </w:tcPr>
          <w:p w:rsidR="000B64A1" w:rsidRPr="00476F98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476F98">
              <w:t>3</w:t>
            </w:r>
          </w:p>
        </w:tc>
        <w:tc>
          <w:tcPr>
            <w:tcW w:w="1345" w:type="dxa"/>
          </w:tcPr>
          <w:p w:rsidR="000B64A1" w:rsidRPr="00476F98" w:rsidRDefault="000B64A1" w:rsidP="00337F43">
            <w:r w:rsidRPr="00476F98">
              <w:t>202</w:t>
            </w:r>
            <w:r w:rsidR="0005007B">
              <w:t>6</w:t>
            </w:r>
          </w:p>
        </w:tc>
        <w:tc>
          <w:tcPr>
            <w:tcW w:w="1527" w:type="dxa"/>
          </w:tcPr>
          <w:p w:rsidR="000B64A1" w:rsidRPr="00476F98" w:rsidRDefault="00476F98" w:rsidP="00337F43">
            <w:r>
              <w:t>100</w:t>
            </w:r>
          </w:p>
        </w:tc>
        <w:tc>
          <w:tcPr>
            <w:tcW w:w="1527" w:type="dxa"/>
          </w:tcPr>
          <w:p w:rsidR="000B64A1" w:rsidRPr="00476F98" w:rsidRDefault="00476F98" w:rsidP="00337F43">
            <w:r>
              <w:t>100</w:t>
            </w:r>
          </w:p>
        </w:tc>
        <w:tc>
          <w:tcPr>
            <w:tcW w:w="1527" w:type="dxa"/>
          </w:tcPr>
          <w:p w:rsidR="000B64A1" w:rsidRPr="00476F98" w:rsidRDefault="00476F98" w:rsidP="00337F43">
            <w:r>
              <w:t>100</w:t>
            </w:r>
          </w:p>
        </w:tc>
        <w:tc>
          <w:tcPr>
            <w:tcW w:w="915" w:type="dxa"/>
          </w:tcPr>
          <w:p w:rsidR="000B64A1" w:rsidRPr="00476F98" w:rsidRDefault="00476F98" w:rsidP="00337F43">
            <w:r>
              <w:t>100</w:t>
            </w:r>
          </w:p>
        </w:tc>
        <w:tc>
          <w:tcPr>
            <w:tcW w:w="1661" w:type="dxa"/>
          </w:tcPr>
          <w:p w:rsidR="000B64A1" w:rsidRPr="00476F98" w:rsidRDefault="00476F98" w:rsidP="00337F43">
            <w:pPr>
              <w:tabs>
                <w:tab w:val="center" w:pos="4677"/>
                <w:tab w:val="right" w:pos="9355"/>
              </w:tabs>
            </w:pPr>
            <w:r>
              <w:t>100</w:t>
            </w:r>
          </w:p>
        </w:tc>
      </w:tr>
    </w:tbl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</w:p>
    <w:p w:rsidR="000B64A1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0B64A1" w:rsidRDefault="000B64A1" w:rsidP="000B64A1">
      <w:pPr>
        <w:jc w:val="center"/>
        <w:rPr>
          <w:b/>
        </w:rPr>
      </w:pPr>
      <w:r w:rsidRPr="00AC0214">
        <w:rPr>
          <w:b/>
        </w:rPr>
        <w:t>«</w:t>
      </w:r>
      <w:r w:rsidR="00F86586" w:rsidRPr="00423399">
        <w:rPr>
          <w:b/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F86586" w:rsidRPr="00423399">
        <w:rPr>
          <w:b/>
          <w:sz w:val="28"/>
          <w:szCs w:val="28"/>
        </w:rPr>
        <w:t>Ахтанизовского</w:t>
      </w:r>
      <w:proofErr w:type="spellEnd"/>
      <w:r w:rsidR="00F86586" w:rsidRPr="00423399">
        <w:rPr>
          <w:b/>
          <w:sz w:val="28"/>
          <w:szCs w:val="28"/>
        </w:rPr>
        <w:t xml:space="preserve"> сельского поселения Темрюкского района</w:t>
      </w:r>
      <w:r w:rsidRPr="00AC0214">
        <w:rPr>
          <w:b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383"/>
        <w:gridCol w:w="2727"/>
        <w:gridCol w:w="2410"/>
      </w:tblGrid>
      <w:tr w:rsidR="000B64A1" w:rsidRPr="00476F98" w:rsidTr="00476F98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№</w:t>
            </w:r>
            <w:r w:rsidRPr="00476F98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476F9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76F98">
              <w:rPr>
                <w:rFonts w:ascii="Times New Roman" w:hAnsi="Times New Roman" w:cs="Times New Roman"/>
              </w:rPr>
              <w:t>/</w:t>
            </w:r>
            <w:proofErr w:type="spellStart"/>
            <w:r w:rsidRPr="00476F9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76F9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76F9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76F9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476F9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476F98" w:rsidTr="00476F9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76F9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476F98" w:rsidTr="00476F98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76F9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76F9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76F9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76F9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76F9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476F98" w:rsidTr="00476F98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476F98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76F98" w:rsidRDefault="00F86586" w:rsidP="000B64A1">
            <w:r w:rsidRPr="00476F98">
              <w:rPr>
                <w:color w:val="000000"/>
                <w:spacing w:val="-3"/>
              </w:rPr>
              <w:t xml:space="preserve">осуществление мероприятий по модернизации и обновлению материально-технической базы администрации </w:t>
            </w:r>
            <w:proofErr w:type="spellStart"/>
            <w:r w:rsidRPr="00476F98">
              <w:t>Ахтанизовского</w:t>
            </w:r>
            <w:proofErr w:type="spellEnd"/>
            <w:r w:rsidRPr="00476F98">
              <w:t xml:space="preserve">  сельского поселения Темрюкского района</w:t>
            </w:r>
          </w:p>
        </w:tc>
      </w:tr>
      <w:tr w:rsidR="000B64A1" w:rsidRPr="00476F98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76F98" w:rsidRDefault="00F86586" w:rsidP="000B64A1">
            <w:r w:rsidRPr="00476F98">
              <w:rPr>
                <w:color w:val="000000"/>
                <w:spacing w:val="1"/>
              </w:rPr>
              <w:t>улучшение и укрепление материально-технической базы</w:t>
            </w:r>
          </w:p>
        </w:tc>
      </w:tr>
      <w:tr w:rsidR="000B64A1" w:rsidRPr="00476F98" w:rsidTr="00476F9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476F98" w:rsidP="000B64A1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Создание условий для обеспечения стабильного функционирования администрации </w:t>
            </w:r>
            <w:proofErr w:type="spellStart"/>
            <w:r w:rsidRPr="00476F98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76F98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5007B" w:rsidP="00B5694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B64A1" w:rsidRPr="00476F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05007B" w:rsidRDefault="0005007B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5007B">
              <w:rPr>
                <w:rFonts w:ascii="Times New Roman" w:hAnsi="Times New Roman" w:cs="Times New Roman"/>
              </w:rPr>
              <w:t>1293,9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05007B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500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05007B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500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05007B" w:rsidRDefault="0005007B" w:rsidP="000B64A1">
            <w:r w:rsidRPr="0005007B">
              <w:t>1293,9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45" w:rsidRDefault="00476F98" w:rsidP="00B56945">
            <w:pPr>
              <w:jc w:val="both"/>
              <w:rPr>
                <w:color w:val="000000"/>
                <w:spacing w:val="-1"/>
              </w:rPr>
            </w:pPr>
            <w:proofErr w:type="gramStart"/>
            <w:r w:rsidRPr="00A22C4A">
              <w:t>Материально-техническое обеспечение администрации</w:t>
            </w:r>
            <w:r w:rsidR="00B56945">
              <w:t xml:space="preserve"> (</w:t>
            </w:r>
            <w:r w:rsidR="00B56945">
              <w:rPr>
                <w:color w:val="000000"/>
                <w:spacing w:val="-1"/>
              </w:rPr>
              <w:t>у</w:t>
            </w:r>
            <w:r w:rsidR="00B56945" w:rsidRPr="0024492F">
              <w:rPr>
                <w:color w:val="000000"/>
                <w:spacing w:val="-1"/>
              </w:rPr>
              <w:t>слуги связи</w:t>
            </w:r>
            <w:r w:rsidR="00B56945">
              <w:rPr>
                <w:color w:val="000000"/>
                <w:spacing w:val="-1"/>
              </w:rPr>
              <w:t>, оплата коммунальных услуг, р</w:t>
            </w:r>
            <w:r w:rsidR="00B56945" w:rsidRPr="00F80683">
              <w:rPr>
                <w:color w:val="000000"/>
                <w:spacing w:val="-1"/>
              </w:rPr>
              <w:t>аботы, услуги по содержанию имущества</w:t>
            </w:r>
            <w:r w:rsidR="00B56945">
              <w:rPr>
                <w:color w:val="000000"/>
                <w:spacing w:val="-1"/>
              </w:rPr>
              <w:t>,</w:t>
            </w:r>
            <w:r w:rsidR="00B56945" w:rsidRPr="00F80683">
              <w:rPr>
                <w:color w:val="000000"/>
                <w:spacing w:val="-1"/>
              </w:rPr>
              <w:t xml:space="preserve"> в т.ч.:</w:t>
            </w:r>
            <w:proofErr w:type="gramEnd"/>
          </w:p>
          <w:p w:rsidR="00B56945" w:rsidRDefault="00B56945" w:rsidP="00B56945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заправка картриджей</w:t>
            </w:r>
            <w:r>
              <w:rPr>
                <w:color w:val="000000"/>
                <w:spacing w:val="-1"/>
              </w:rPr>
              <w:t>,</w:t>
            </w:r>
          </w:p>
          <w:p w:rsidR="00B56945" w:rsidRDefault="00B56945" w:rsidP="00B56945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ремонт оргтехники</w:t>
            </w:r>
            <w:r>
              <w:rPr>
                <w:color w:val="000000"/>
                <w:spacing w:val="-1"/>
              </w:rPr>
              <w:t>,</w:t>
            </w:r>
          </w:p>
          <w:p w:rsidR="00B56945" w:rsidRDefault="00B56945" w:rsidP="00B56945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обслуживание пожарной сигнализаци</w:t>
            </w:r>
            <w:r>
              <w:rPr>
                <w:color w:val="000000"/>
                <w:spacing w:val="-1"/>
              </w:rPr>
              <w:t>и, прочие р</w:t>
            </w:r>
            <w:r w:rsidRPr="005B0FF2">
              <w:rPr>
                <w:color w:val="000000"/>
                <w:spacing w:val="-1"/>
              </w:rPr>
              <w:t>аботы,</w:t>
            </w:r>
            <w:r>
              <w:rPr>
                <w:color w:val="000000"/>
                <w:spacing w:val="-1"/>
              </w:rPr>
              <w:t xml:space="preserve"> </w:t>
            </w:r>
            <w:r w:rsidRPr="005B0FF2">
              <w:rPr>
                <w:color w:val="000000"/>
                <w:spacing w:val="-1"/>
              </w:rPr>
              <w:t>услуги, в т.ч.:</w:t>
            </w:r>
          </w:p>
          <w:p w:rsidR="00B56945" w:rsidRDefault="00B56945" w:rsidP="00B56945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расчет по экологии</w:t>
            </w:r>
            <w:r>
              <w:rPr>
                <w:color w:val="000000"/>
                <w:spacing w:val="-1"/>
              </w:rPr>
              <w:t>,</w:t>
            </w:r>
          </w:p>
          <w:p w:rsidR="00B56945" w:rsidRDefault="00B56945" w:rsidP="00B56945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lastRenderedPageBreak/>
              <w:t>вывоз ТКО</w:t>
            </w:r>
            <w:r>
              <w:rPr>
                <w:color w:val="000000"/>
                <w:spacing w:val="-1"/>
              </w:rPr>
              <w:t>,</w:t>
            </w:r>
          </w:p>
          <w:p w:rsidR="00B56945" w:rsidRDefault="00B56945" w:rsidP="00B56945">
            <w:pPr>
              <w:jc w:val="both"/>
              <w:rPr>
                <w:color w:val="000000"/>
                <w:spacing w:val="-1"/>
              </w:rPr>
            </w:pPr>
            <w:proofErr w:type="gramStart"/>
            <w:r>
              <w:rPr>
                <w:color w:val="000000"/>
                <w:spacing w:val="-1"/>
              </w:rPr>
              <w:t>Рус</w:t>
            </w:r>
            <w:proofErr w:type="gram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r w:rsidRPr="005B0FF2">
              <w:rPr>
                <w:color w:val="000000"/>
                <w:spacing w:val="-1"/>
              </w:rPr>
              <w:t>Элком</w:t>
            </w:r>
            <w:proofErr w:type="spellEnd"/>
            <w:r>
              <w:rPr>
                <w:color w:val="000000"/>
                <w:spacing w:val="-1"/>
              </w:rPr>
              <w:t xml:space="preserve"> (обслуживание компьютеров),</w:t>
            </w:r>
          </w:p>
          <w:p w:rsidR="00B56945" w:rsidRDefault="00B56945" w:rsidP="00B56945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</w:t>
            </w:r>
            <w:r w:rsidRPr="00A60D07">
              <w:rPr>
                <w:color w:val="000000"/>
                <w:spacing w:val="-1"/>
              </w:rPr>
              <w:t>нформационно-технологическое обеспечение АРМ Муниципал</w:t>
            </w:r>
            <w:r>
              <w:rPr>
                <w:color w:val="000000"/>
                <w:spacing w:val="-1"/>
              </w:rPr>
              <w:t>,</w:t>
            </w:r>
          </w:p>
          <w:p w:rsidR="00B56945" w:rsidRDefault="00B56945" w:rsidP="00B56945">
            <w:pPr>
              <w:jc w:val="both"/>
              <w:rPr>
                <w:color w:val="000000"/>
                <w:spacing w:val="-1"/>
              </w:rPr>
            </w:pPr>
            <w:r w:rsidRPr="00A60D07">
              <w:rPr>
                <w:color w:val="000000"/>
                <w:spacing w:val="-1"/>
              </w:rPr>
              <w:t>обновление АС Бюджет поселения</w:t>
            </w:r>
            <w:r>
              <w:rPr>
                <w:color w:val="000000"/>
                <w:spacing w:val="-1"/>
              </w:rPr>
              <w:t>,</w:t>
            </w:r>
          </w:p>
          <w:p w:rsidR="00B56945" w:rsidRDefault="00B56945" w:rsidP="00B56945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сопровождение информационно-справочных систем, у</w:t>
            </w:r>
            <w:r w:rsidRPr="006E2122">
              <w:rPr>
                <w:color w:val="000000"/>
                <w:spacing w:val="-1"/>
              </w:rPr>
              <w:t>величение стоимости материальных</w:t>
            </w:r>
            <w:r>
              <w:rPr>
                <w:color w:val="000000"/>
                <w:spacing w:val="-1"/>
              </w:rPr>
              <w:t xml:space="preserve"> запасов</w:t>
            </w:r>
            <w:r w:rsidRPr="006E2122">
              <w:rPr>
                <w:color w:val="000000"/>
                <w:spacing w:val="-1"/>
              </w:rPr>
              <w:t>, в т.ч.</w:t>
            </w:r>
          </w:p>
          <w:p w:rsidR="00B56945" w:rsidRDefault="00B56945" w:rsidP="00B56945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приобретение ГСМ</w:t>
            </w:r>
          </w:p>
          <w:p w:rsidR="000B64A1" w:rsidRPr="00476F98" w:rsidRDefault="00B56945" w:rsidP="00B56945">
            <w:r>
              <w:rPr>
                <w:color w:val="000000"/>
                <w:spacing w:val="-1"/>
              </w:rPr>
              <w:t>приобретение канцтоваров, у</w:t>
            </w:r>
            <w:r w:rsidRPr="006E2122">
              <w:rPr>
                <w:color w:val="000000"/>
                <w:spacing w:val="-1"/>
              </w:rPr>
              <w:t>величение стоимости</w:t>
            </w:r>
            <w:r>
              <w:rPr>
                <w:color w:val="000000"/>
                <w:spacing w:val="-1"/>
              </w:rPr>
              <w:t xml:space="preserve"> основных средств)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76F98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476F98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76F98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0B64A1" w:rsidRPr="005E6DE3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lastRenderedPageBreak/>
        <w:t>Методика оценки эффективности реализации муниципальной</w:t>
      </w:r>
    </w:p>
    <w:p w:rsidR="000B64A1" w:rsidRPr="005E6DE3" w:rsidRDefault="000B64A1" w:rsidP="000B64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pStyle w:val="ConsPlusNormal"/>
        <w:jc w:val="center"/>
        <w:rPr>
          <w:rFonts w:ascii="Times New Roman" w:hAnsi="Times New Roman" w:cs="Times New Roman"/>
        </w:rPr>
      </w:pP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  <w:lang w:eastAsia="ar-SA"/>
        </w:rPr>
      </w:pPr>
      <w:r w:rsidRPr="00ED2A8B">
        <w:rPr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методикой, предусмотренной постановлением администрации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</w:rPr>
        <w:t xml:space="preserve"> сельского поселения Темрюкского района от </w:t>
      </w:r>
      <w:r w:rsidRPr="00ED2A8B">
        <w:rPr>
          <w:color w:val="000000"/>
          <w:sz w:val="28"/>
          <w:szCs w:val="28"/>
          <w:shd w:val="clear" w:color="auto" w:fill="FFFFFF"/>
        </w:rPr>
        <w:t xml:space="preserve">30 августа 2024 года № 148 </w:t>
      </w:r>
      <w:r w:rsidRPr="00ED2A8B">
        <w:rPr>
          <w:sz w:val="28"/>
          <w:szCs w:val="28"/>
        </w:rPr>
        <w:t xml:space="preserve">«Об утверждении порядка </w:t>
      </w:r>
      <w:r w:rsidRPr="00ED2A8B">
        <w:rPr>
          <w:sz w:val="28"/>
          <w:szCs w:val="28"/>
          <w:lang w:eastAsia="ar-SA"/>
        </w:rPr>
        <w:t xml:space="preserve">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  <w:lang w:eastAsia="ar-SA"/>
        </w:rPr>
        <w:t xml:space="preserve"> сельского поселения Темрюкского района».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1.1. Оценка эффективности реализации муниципальной программы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(далее - муниципальная программа)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1.2. Оценка эффективности реализации муниципальной программы рассчитывается на основании: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реализации мероприятий подпрограмм и основных мероприятий, включенных в муниципальную программу (далее - степень реализации мероприятий);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эффективности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подпрограмм, включенных в муниципальную программу (далее - оценка степени реализации подпрограммы);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1.3. Мероприятия подпрограмм и основные мероприятия муниципальной программы, предусматривающие исключительно расходы на содержание координатора муниципальной программы (подпрограммы), и (или) участника муниципальной программы, из расчета оценки эффективности реализации муниципальной программы исключаются.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2. Оценка степени реализации мероприятий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2.1. Для оценки степени реализации мероприятий определяется степень выполнения показателя непосредственного результата мероприятия (далее - непосредственный результат).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2.2. Степень выполнения непосредственного результата рассчитывается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непосредственного результата,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непосредственного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если фактическое значение непосредственного результата превышает его плановое значение,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случае если основное мероприятие, мероприятие подпрограммы имеет несколько показателей непосредственного результата, расчет проводится по каждому из них.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Оценка степени выполнения непосредственного результата по мероприятию, предусматривающему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определяется на основании отчетов об исполнении сводных показателей муниципальных заданий на оказание муниципальных услуг (выполнение работ) муниципальными учреждениями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2.4. В случае отсутствия количественной характеристики непосредственного результата степень выполнения мероприятия оценивается по наступлению или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ненаступлению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контрольного события (событий) и (или) достижению качественного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2.5. Оценка степени выполнения непосредственного результата не определяется по мероприятиям, направленным на ликвидацию чрезвычайных ситуаций природного и техногенного характера, а также на предоставление страховых гарантий отдельным категориям граждан, в порядке, установленном нормативно - правовыми актами администрации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2.6. Степень реализации мероприятий рассчитывается для каждой подпрограммы и перечня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1C555D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555D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6" type="#_x0000_t75" alt="base_23729_196884_32768" style="width:162pt;height:36.75pt;visibility:visible">
            <v:imagedata r:id="rId9" o:title="base_23729_196884_32768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N - количество непосредственных результатов, запланированных к выполнению в отчетном периоде.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3. Оценка степени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соответствия запланированному уровню расходов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3.1. Степень соответствия запланированному уровню расходов рассчитывается для каждой подпрограммы и перечня основных мероприятий муниципальной программы как отношение фактически произведенных в отчетном периоде расходов на их реализацию к плановым значениям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((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) /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>аевого бюджета, в том числе источником финансирования которых являются межбюджетные трансферты из федерального бюджета,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в отчетном периоде. Используются данные об объемах бюджетных ассигнований в соответствии со сводной бюджетной росписью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по состоянию на 31 декабря отчетного года;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периоде. Используются данные об объемах бюджетных ассигнований, предусматриваемые в бюджете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внебюджетных источников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внебюджетных источников в отчетном периоде.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Используются данные по объемам расходов, предусмотренных за счет внебюджетных источников на реализацию подпрограммы (перечня основных мероприятий) в соответствии с действующей на момент проведения оценки эффективности реализации муниципальной программы редакцией муниципальной программы.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Если фактические расходы на реализацию подпрограммы (перечня основных мероприятий) из средств внебюджетных источников в отчетном периоде превышают плановые расходы, то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федерального, краевого и местных бюджетных источников (далее - бюджетные источники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= 0,6);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внебюджетных источников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0,4).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Если расходы на реализацию подпрограммы (перечня основных мероприятий) предусмотрены только за счет средств бюджетных источников,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1,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не применяется.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наличия по состоянию на 1 января текущего финансового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года неисполненных денежных обязательств получателей средств бюджета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возникших в отчетном финансовом году,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с учетом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финансирования в отчетном финансовом году денежных обязательств получателей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не исполненных по состоянию на 1 января отчетного финансового года,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без учета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191"/>
      <w:bookmarkEnd w:id="0"/>
      <w:r w:rsidRPr="00ED2A8B">
        <w:rPr>
          <w:rFonts w:ascii="Times New Roman" w:hAnsi="Times New Roman" w:cs="Times New Roman"/>
          <w:b w:val="0"/>
          <w:sz w:val="28"/>
          <w:szCs w:val="28"/>
        </w:rPr>
        <w:t>4. Оценка эффективности использования финансовых ресурсов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рассчитывается для каждой подпрограммы и перечня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0,7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0,3,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5. Оценка степени реализации 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5.1. Для оценки степени реализации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целевого показателя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подпрограммы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5.3. Степень реализации подпрограммы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1C555D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555D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 id="Рисунок 3" o:spid="_x0000_i1027" type="#_x0000_t75" alt="base_23729_196884_32769" style="width:170.25pt;height:40.5pt;visibility:visible">
            <v:imagedata r:id="rId10" o:title="base_23729_196884_32769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К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количество целевых показателей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6. Оценка эффективности реализации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6.2. Эффективность реализации подпрограммы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0B64A1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978" w:rsidRPr="00ED2A8B" w:rsidRDefault="00F71978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7. Оценка степени достижения целей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и решения задач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7.1. Для оценки степени достижения целей и решения задач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7.3. Степень достижения целей и решения задач муниципальной 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</w:t>
      </w:r>
      <w:r w:rsidR="001C555D" w:rsidRPr="00ED2A8B">
        <w:rPr>
          <w:rFonts w:ascii="Times New Roman" w:hAnsi="Times New Roman" w:cs="Times New Roman"/>
          <w:sz w:val="28"/>
          <w:szCs w:val="28"/>
        </w:rPr>
        <w:fldChar w:fldCharType="begin"/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51145C" w:rsidRPr="001C555D">
        <w:rPr>
          <w:rFonts w:ascii="Times New Roman" w:hAnsi="Times New Roman" w:cs="Times New Roman"/>
          <w:position w:val="-8"/>
          <w:sz w:val="28"/>
          <w:szCs w:val="28"/>
        </w:rPr>
        <w:pict>
          <v:shape id="_x0000_i1028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C555D" w:rsidRPr="00ED2A8B">
        <w:rPr>
          <w:rFonts w:ascii="Times New Roman" w:hAnsi="Times New Roman" w:cs="Times New Roman"/>
          <w:sz w:val="28"/>
          <w:szCs w:val="28"/>
        </w:rPr>
        <w:fldChar w:fldCharType="separate"/>
      </w:r>
      <w:r w:rsidR="0051145C" w:rsidRPr="001C555D">
        <w:rPr>
          <w:rFonts w:ascii="Times New Roman" w:hAnsi="Times New Roman" w:cs="Times New Roman"/>
          <w:position w:val="-8"/>
          <w:sz w:val="28"/>
          <w:szCs w:val="28"/>
        </w:rPr>
        <w:pict>
          <v:shape id="_x0000_i1029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1C555D" w:rsidRPr="00ED2A8B">
        <w:rPr>
          <w:rFonts w:ascii="Times New Roman" w:hAnsi="Times New Roman" w:cs="Times New Roman"/>
          <w:sz w:val="28"/>
          <w:szCs w:val="28"/>
        </w:rPr>
        <w:fldChar w:fldCharType="end"/>
      </w:r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М, где:               </w:t>
      </w:r>
      <w:r w:rsidRPr="00ED2A8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М - количество целевых показателей, характеризующих цели и задачи муниципальной программы.</w:t>
      </w:r>
    </w:p>
    <w:p w:rsidR="00F71978" w:rsidRDefault="00F71978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978" w:rsidRPr="00ED2A8B" w:rsidRDefault="00F71978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8. Оценка эффективности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реализации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8.1. Выбор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формулы расчета эффективности реализации муниципальной 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зависит от структуры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8.1.1. В случае если муниципальная программа сформирована только из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использования финансовых ресурсов на реализацию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8.1.2. В случае если муниципальная программа сформирована только из подпрограмм,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1C555D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49" editas="canvas" style="width:255.45pt;height:55.5pt;mso-position-horizontal-relative:char;mso-position-vertical-relative:line" coordsize="5109,1110">
            <o:lock v:ext="edit" aspectratio="t"/>
            <v:shape id="_x0000_s1050" type="#_x0000_t75" style="position:absolute;width:5109;height:1110" o:preferrelative="f">
              <v:fill o:detectmouseclick="t"/>
              <v:path o:extrusionok="t" o:connecttype="none"/>
              <o:lock v:ext="edit" text="t"/>
            </v:shape>
            <v:rect id="_x0000_s1051" style="position:absolute;width:4575;height:1080" stroked="f"/>
            <v:rect id="_x0000_s1052" style="position:absolute;left:45;top:375;width:365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53" style="position:absolute;left:405;top:510;width:28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4" style="position:absolute;left:630;top:375;width:170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55" style="position:absolute;left:825;top:375;width:526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56" style="position:absolute;left:1335;top:375;width:367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СР</w:t>
                    </w:r>
                  </w:p>
                </w:txbxContent>
              </v:textbox>
            </v:rect>
            <v:rect id="_x0000_s1057" style="position:absolute;left:1695;top:510;width:28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8" style="position:absolute;left:1920;top:375;width:170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+</w:t>
                    </w:r>
                  </w:p>
                </w:txbxContent>
              </v:textbox>
            </v:rect>
            <v:rect id="_x0000_s1059" style="position:absolute;left:2115;top:375;width:526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0" style="position:absolute;left:2820;top:60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61" style="position:absolute;left:2790;top:795;width:12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62" style="position:absolute;left:2640;top:180;width:344;height:711;mso-wrap-style:none" filled="f" stroked="f">
              <v:textbox style="mso-fit-shape-to-text:t" inset="0,0,0,0">
                <w:txbxContent>
                  <w:p w:rsidR="000B64A1" w:rsidRPr="004446DD" w:rsidRDefault="000B64A1" w:rsidP="000B64A1">
                    <w:r>
                      <w:rPr>
                        <w:b/>
                        <w:bCs/>
                        <w:color w:val="000000"/>
                        <w:sz w:val="58"/>
                        <w:szCs w:val="58"/>
                        <w:lang w:val="en-US"/>
                      </w:rPr>
                      <w:sym w:font="Symbol" w:char="F053"/>
                    </w:r>
                  </w:p>
                </w:txbxContent>
              </v:textbox>
            </v:rect>
            <v:rect id="_x0000_s1063" style="position:absolute;left:3075;top:375;width:365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64" style="position:absolute;left:3435;top:525;width:129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5" style="position:absolute;left:3570;top:525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66" style="position:absolute;left:3660;top:525;width:129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7" style="position:absolute;left:3765;top:375;width:151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8" style="position:absolute;left:3900;top:375;width:147;height:345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rect>
            <v:rect id="_x0000_s1069" style="position:absolute;left:4050;top:510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70" style="position:absolute;left:4140;top:375;width:84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71" style="position:absolute;left:4305;top:375;width:84;height:345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w10:anchorlock/>
          </v:group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федерального, краевого бюджетов (кассового исполнения) на реализацию j-ой подпрограммы в отчетном году;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Ф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федерального, краевого бюджетов (кассового исполнения) на реализацию муниципальной программы.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8.1.3. В случае если муниципальная программа сформирована из подпрограмм и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программы, оценки эффективности реализации входящих в нее подпрограмм и оценки эффективности использования финансовых ресурсов на реализацию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51145C" w:rsidP="000B64A1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555D">
        <w:rPr>
          <w:rFonts w:ascii="Times New Roman" w:hAnsi="Times New Roman" w:cs="Times New Roman"/>
          <w:sz w:val="28"/>
          <w:szCs w:val="28"/>
        </w:rPr>
        <w:pict>
          <v:shape id="_x0000_i1030" type="#_x0000_t75" style="width:267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70C7F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570C7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­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Г—0,5+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1&lt;/m:t&gt;&lt;/m:r&gt;&lt;/m:sub&gt;&lt;m:sup&gt;&lt;m:r&gt;&lt;w:rPr&gt;&lt;w:rFonts w:ascii=&quot;Cambria Math&quot; w:h-ansi=&quot;Cambria Math&quot;/&gt;&lt;wx:font wx:val=&quot;Cambria Math&quot;/&gt;&lt;w:i/&gt;&lt;/w:rPr&gt;&lt;m:t&gt;j&lt;/m:t&gt;&lt;/m:r&gt;&lt;/m:sup&gt;&lt;m:e&gt;&lt;m:r&gt;&lt;w:rPr&gt;&lt;w:rFonts w:ascii=&quot;Cambria Math&quot; w:h-ansi=&quot;Cambria Math&quot;/&gt;&lt;wx:font wx:val=&quot;Cambria Math&quot;/&gt;&lt;w:i/&gt;&lt;/w:rPr&gt;&lt;m:t&gt;Р­&lt;/m:t&gt;&lt;/m:r&gt;&lt;/m:e&gt;&lt;/m:nary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ј/Рї&lt;/m:t&gt;&lt;/m:r&gt;&lt;/m:sub&gt;&lt;/m:sSub&gt;&lt;m:r&gt;&lt;w:rPr&gt;&lt;w:rFonts w:ascii=&quot;Cambria Math&quot; w:h-ansi=&quot;Cambria Math&quot;/&gt;&lt;wx:font wx:val=&quot;Cambria Math&quot;/&gt;&lt;w:i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4+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Р­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РёСЃ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1, &lt;/m:t&gt;&lt;/m:r&gt;&lt;m:r&gt;&lt;w:rPr&gt;&lt;w:rFonts w:ascii=&quot;Cambria Math&quot; w:h-ansi=&quot;Cambria Math&quot;/&gt;&lt;wx:font wx:val=&quot;Cambria Math&quot;/&gt;&lt;w:i/&gt;&lt;/w:rPr&gt;&lt;m:t&gt;РіРґРµ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0B64A1" w:rsidRPr="00ED2A8B" w:rsidRDefault="000B64A1" w:rsidP="000B64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(перечня основных мероприятий)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подпрограммы (перечня основных мероприятий) в отчетном году;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 - объем фактических расходов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8.2. Эффективность реализации муниципальной 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0B64A1" w:rsidRPr="005E6DE3" w:rsidRDefault="000B64A1" w:rsidP="000B64A1">
      <w:pPr>
        <w:ind w:firstLine="720"/>
        <w:jc w:val="both"/>
      </w:pPr>
    </w:p>
    <w:p w:rsidR="0019052C" w:rsidRPr="005E6DE3" w:rsidRDefault="0019052C" w:rsidP="000B64A1">
      <w:pPr>
        <w:jc w:val="both"/>
      </w:pPr>
    </w:p>
    <w:p w:rsidR="000B64A1" w:rsidRPr="00ED2A8B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Механизм реализации муниципальной программы и контроль</w:t>
      </w:r>
    </w:p>
    <w:p w:rsidR="000B64A1" w:rsidRPr="00ED2A8B" w:rsidRDefault="000B64A1" w:rsidP="000B6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программы, устанавливает сроки их представления;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Координатор муниципальной программы ежеквартально, до 10-го числа месяца, следующего за отчетным кварталом,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Координаторы подпрограмм и участники муниципальной программы в пределах своей компетенции: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представляют координатору муниципальной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заполненные отчетные формы мониторинга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Кроме того, участники муниципальной программы представляют координатору муниципальной программы значения целевых показателей в порядке и сроки, установленные координатором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Заказчик: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ED2A8B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анализ выполнения мероприятия;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4" w:history="1">
        <w:r w:rsidRPr="00ED2A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120"/>
      </w:tblGrid>
      <w:tr w:rsidR="00476F98" w:rsidRPr="009E6DA3" w:rsidTr="00DA5D3C"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476F98" w:rsidRDefault="00476F98" w:rsidP="00DA5D3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финансов</w:t>
            </w:r>
          </w:p>
          <w:p w:rsidR="00476F98" w:rsidRPr="009E6DA3" w:rsidRDefault="00476F98" w:rsidP="00DA5D3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экономического развития                                                               Ю.Г.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Дянина</w:t>
            </w:r>
            <w:proofErr w:type="spellEnd"/>
          </w:p>
        </w:tc>
      </w:tr>
    </w:tbl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BCE" w:rsidRDefault="00997BCE">
      <w:r>
        <w:separator/>
      </w:r>
    </w:p>
  </w:endnote>
  <w:endnote w:type="continuationSeparator" w:id="0">
    <w:p w:rsidR="00997BCE" w:rsidRDefault="00997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BCE" w:rsidRDefault="00997BCE">
      <w:r>
        <w:separator/>
      </w:r>
    </w:p>
  </w:footnote>
  <w:footnote w:type="continuationSeparator" w:id="0">
    <w:p w:rsidR="00997BCE" w:rsidRDefault="00997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57" w:rsidRDefault="001C555D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215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1145C">
      <w:rPr>
        <w:rStyle w:val="a8"/>
        <w:noProof/>
      </w:rPr>
      <w:t>13</w:t>
    </w:r>
    <w:r>
      <w:rPr>
        <w:rStyle w:val="a8"/>
      </w:rPr>
      <w:fldChar w:fldCharType="end"/>
    </w:r>
  </w:p>
  <w:p w:rsidR="00042157" w:rsidRDefault="0004215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A1" w:rsidRDefault="001C555D">
    <w:pPr>
      <w:pStyle w:val="a6"/>
      <w:jc w:val="center"/>
    </w:pPr>
    <w:fldSimple w:instr=" PAGE   \* MERGEFORMAT ">
      <w:r w:rsidR="0051145C">
        <w:rPr>
          <w:noProof/>
        </w:rPr>
        <w:t>1</w:t>
      </w:r>
    </w:fldSimple>
  </w:p>
  <w:p w:rsidR="000B64A1" w:rsidRDefault="000B64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2157"/>
    <w:rsid w:val="00045672"/>
    <w:rsid w:val="0004682D"/>
    <w:rsid w:val="0005007B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10014A"/>
    <w:rsid w:val="0011657B"/>
    <w:rsid w:val="001211B7"/>
    <w:rsid w:val="001262FF"/>
    <w:rsid w:val="00127563"/>
    <w:rsid w:val="00153FED"/>
    <w:rsid w:val="001638EB"/>
    <w:rsid w:val="00175338"/>
    <w:rsid w:val="00177A57"/>
    <w:rsid w:val="0019052C"/>
    <w:rsid w:val="001A4969"/>
    <w:rsid w:val="001B10F3"/>
    <w:rsid w:val="001B7EA2"/>
    <w:rsid w:val="001C555D"/>
    <w:rsid w:val="001D3049"/>
    <w:rsid w:val="001E5652"/>
    <w:rsid w:val="00205A31"/>
    <w:rsid w:val="002246B7"/>
    <w:rsid w:val="00231598"/>
    <w:rsid w:val="00245918"/>
    <w:rsid w:val="0025434B"/>
    <w:rsid w:val="0026387C"/>
    <w:rsid w:val="00267F7F"/>
    <w:rsid w:val="0028317D"/>
    <w:rsid w:val="002A1ED2"/>
    <w:rsid w:val="002C2F21"/>
    <w:rsid w:val="002C464D"/>
    <w:rsid w:val="002D576C"/>
    <w:rsid w:val="002D7163"/>
    <w:rsid w:val="002F15A1"/>
    <w:rsid w:val="002F3764"/>
    <w:rsid w:val="002F47F6"/>
    <w:rsid w:val="00306A41"/>
    <w:rsid w:val="003371C7"/>
    <w:rsid w:val="00353438"/>
    <w:rsid w:val="00371E4C"/>
    <w:rsid w:val="00372CE0"/>
    <w:rsid w:val="00382CDE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642"/>
    <w:rsid w:val="004524DD"/>
    <w:rsid w:val="00467A32"/>
    <w:rsid w:val="004746DB"/>
    <w:rsid w:val="00475C77"/>
    <w:rsid w:val="00476F98"/>
    <w:rsid w:val="00482A93"/>
    <w:rsid w:val="004839A6"/>
    <w:rsid w:val="00483B04"/>
    <w:rsid w:val="00485649"/>
    <w:rsid w:val="00486337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51145C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D251A"/>
    <w:rsid w:val="006E55CE"/>
    <w:rsid w:val="006F74A3"/>
    <w:rsid w:val="00707F87"/>
    <w:rsid w:val="007217B2"/>
    <w:rsid w:val="007255F3"/>
    <w:rsid w:val="00743C91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2205F"/>
    <w:rsid w:val="00832909"/>
    <w:rsid w:val="00853D0A"/>
    <w:rsid w:val="008547B3"/>
    <w:rsid w:val="00854B45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14505"/>
    <w:rsid w:val="00921291"/>
    <w:rsid w:val="00932019"/>
    <w:rsid w:val="00937B5A"/>
    <w:rsid w:val="00987CD7"/>
    <w:rsid w:val="00997BCE"/>
    <w:rsid w:val="009A65F6"/>
    <w:rsid w:val="009C5AD4"/>
    <w:rsid w:val="009D216B"/>
    <w:rsid w:val="009D6B4D"/>
    <w:rsid w:val="009F4C01"/>
    <w:rsid w:val="00A05E82"/>
    <w:rsid w:val="00A0626A"/>
    <w:rsid w:val="00A216EC"/>
    <w:rsid w:val="00A361CB"/>
    <w:rsid w:val="00A479B6"/>
    <w:rsid w:val="00A532A4"/>
    <w:rsid w:val="00A53D94"/>
    <w:rsid w:val="00A6150F"/>
    <w:rsid w:val="00A66456"/>
    <w:rsid w:val="00AD6A84"/>
    <w:rsid w:val="00B10FDD"/>
    <w:rsid w:val="00B128BF"/>
    <w:rsid w:val="00B139DC"/>
    <w:rsid w:val="00B24346"/>
    <w:rsid w:val="00B27694"/>
    <w:rsid w:val="00B42EF3"/>
    <w:rsid w:val="00B50230"/>
    <w:rsid w:val="00B55799"/>
    <w:rsid w:val="00B56945"/>
    <w:rsid w:val="00B741A9"/>
    <w:rsid w:val="00B8732B"/>
    <w:rsid w:val="00B90909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7227"/>
    <w:rsid w:val="00C95FDE"/>
    <w:rsid w:val="00C97B7D"/>
    <w:rsid w:val="00CA5A94"/>
    <w:rsid w:val="00CB080D"/>
    <w:rsid w:val="00CD0236"/>
    <w:rsid w:val="00CF0FDA"/>
    <w:rsid w:val="00D10024"/>
    <w:rsid w:val="00D14A19"/>
    <w:rsid w:val="00D30493"/>
    <w:rsid w:val="00D30B38"/>
    <w:rsid w:val="00D4308D"/>
    <w:rsid w:val="00D53FFB"/>
    <w:rsid w:val="00D93579"/>
    <w:rsid w:val="00DA0FEB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7C03"/>
    <w:rsid w:val="00E35AAA"/>
    <w:rsid w:val="00E406F1"/>
    <w:rsid w:val="00E474E8"/>
    <w:rsid w:val="00E51250"/>
    <w:rsid w:val="00E755E5"/>
    <w:rsid w:val="00E80EED"/>
    <w:rsid w:val="00E83697"/>
    <w:rsid w:val="00E96BDE"/>
    <w:rsid w:val="00EA325A"/>
    <w:rsid w:val="00EB0908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4AF7"/>
    <w:rsid w:val="00F708FA"/>
    <w:rsid w:val="00F71978"/>
    <w:rsid w:val="00F823AE"/>
    <w:rsid w:val="00F86586"/>
    <w:rsid w:val="00F866AC"/>
    <w:rsid w:val="00F9063E"/>
    <w:rsid w:val="00FA2911"/>
    <w:rsid w:val="00FA7926"/>
    <w:rsid w:val="00FC0626"/>
    <w:rsid w:val="00FC40E4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CDB1181782DD9694413AF93DE20B6E41595C8C483FDC9E49432E8B569A339CB8DBD43084FBF8610FDA46C47BDDT5Y7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26307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77</cp:revision>
  <cp:lastPrinted>2025-11-06T15:57:00Z</cp:lastPrinted>
  <dcterms:created xsi:type="dcterms:W3CDTF">2014-11-10T12:47:00Z</dcterms:created>
  <dcterms:modified xsi:type="dcterms:W3CDTF">2025-11-06T15:57:00Z</dcterms:modified>
</cp:coreProperties>
</file>